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661F4" w14:textId="66A4F75A" w:rsidR="00DE2BFC" w:rsidRDefault="001E6948" w:rsidP="00544B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6"/>
        <w:ind w:right="264"/>
        <w:jc w:val="center"/>
        <w:rPr>
          <w:rFonts w:ascii="Nunito" w:eastAsia="Nunito" w:hAnsi="Nunito" w:cs="Nunito"/>
          <w:color w:val="000000"/>
          <w:sz w:val="56"/>
          <w:szCs w:val="56"/>
        </w:rPr>
      </w:pPr>
      <w:bookmarkStart w:id="0" w:name="_Toc398606961"/>
      <w:bookmarkStart w:id="1" w:name="_Toc399140736"/>
      <w:r w:rsidRPr="6F5B4E5E">
        <w:rPr>
          <w:rFonts w:ascii="Nunito" w:eastAsia="Nunito" w:hAnsi="Nunito" w:cs="Nunito"/>
          <w:color w:val="000000"/>
          <w:sz w:val="56"/>
          <w:szCs w:val="56"/>
        </w:rPr>
        <w:t>PSA Certified™ Leve</w:t>
      </w:r>
      <w:r w:rsidR="7AB3CAD1" w:rsidRPr="6F5B4E5E">
        <w:rPr>
          <w:rFonts w:ascii="Nunito" w:eastAsia="Nunito" w:hAnsi="Nunito" w:cs="Nunito"/>
          <w:color w:val="000000"/>
          <w:sz w:val="56"/>
          <w:szCs w:val="56"/>
        </w:rPr>
        <w:t xml:space="preserve">l </w:t>
      </w:r>
      <w:r w:rsidRPr="6F5B4E5E">
        <w:rPr>
          <w:rFonts w:ascii="Nunito" w:eastAsia="Nunito" w:hAnsi="Nunito" w:cs="Nunito"/>
          <w:color w:val="000000"/>
          <w:sz w:val="56"/>
          <w:szCs w:val="56"/>
        </w:rPr>
        <w:t>1</w:t>
      </w:r>
      <w:r>
        <w:rPr>
          <w:rFonts w:ascii="Nova Mono" w:eastAsia="Nova Mono" w:hAnsi="Nova Mono" w:cs="Nova Mono"/>
          <w:color w:val="000000"/>
          <w:sz w:val="56"/>
          <w:szCs w:val="56"/>
        </w:rPr>
        <w:t xml:space="preserve">  </w:t>
      </w:r>
      <w:r w:rsidRPr="00151E09">
        <w:rPr>
          <w:noProof/>
          <w:lang w:val="en-US"/>
        </w:rPr>
        <w:drawing>
          <wp:anchor distT="19050" distB="19050" distL="19050" distR="19050" simplePos="0" relativeHeight="251658240" behindDoc="0" locked="0" layoutInCell="1" hidden="0" allowOverlap="1" wp14:anchorId="0C10947D" wp14:editId="731D2CF7">
            <wp:simplePos x="0" y="0"/>
            <wp:positionH relativeFrom="column">
              <wp:posOffset>-2478314</wp:posOffset>
            </wp:positionH>
            <wp:positionV relativeFrom="paragraph">
              <wp:posOffset>-542170</wp:posOffset>
            </wp:positionV>
            <wp:extent cx="2548890" cy="2557060"/>
            <wp:effectExtent l="0" t="0" r="0" b="0"/>
            <wp:wrapSquare wrapText="bothSides" distT="19050" distB="19050" distL="19050" distR="1905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8890" cy="2557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B186E9B" w14:textId="77777777" w:rsidR="00DE2BFC" w:rsidRDefault="001E69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7"/>
        <w:ind w:right="1246"/>
        <w:jc w:val="right"/>
        <w:rPr>
          <w:rFonts w:ascii="Nunito" w:eastAsia="Nunito" w:hAnsi="Nunito" w:cs="Nunito"/>
          <w:color w:val="000000"/>
          <w:sz w:val="56"/>
          <w:szCs w:val="56"/>
        </w:rPr>
      </w:pPr>
      <w:r>
        <w:rPr>
          <w:rFonts w:ascii="Nunito" w:eastAsia="Nunito" w:hAnsi="Nunito" w:cs="Nunito"/>
          <w:color w:val="000000"/>
          <w:sz w:val="56"/>
          <w:szCs w:val="56"/>
        </w:rPr>
        <w:t xml:space="preserve">Step-by-Step Guide </w:t>
      </w:r>
    </w:p>
    <w:p w14:paraId="73582D83" w14:textId="34E8C6C4" w:rsidR="00DE2BFC" w:rsidRDefault="00B529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17"/>
        <w:ind w:left="4307"/>
        <w:rPr>
          <w:color w:val="1D1E1C"/>
          <w:sz w:val="27"/>
          <w:szCs w:val="27"/>
        </w:rPr>
      </w:pPr>
      <w:r>
        <w:rPr>
          <w:noProof/>
          <w:color w:val="1D1E1C"/>
          <w:sz w:val="27"/>
          <w:szCs w:val="27"/>
        </w:rPr>
        <w:drawing>
          <wp:anchor distT="0" distB="0" distL="114300" distR="114300" simplePos="0" relativeHeight="251658241" behindDoc="1" locked="0" layoutInCell="1" allowOverlap="1" wp14:anchorId="761C7C3F" wp14:editId="2A77E288">
            <wp:simplePos x="0" y="0"/>
            <wp:positionH relativeFrom="column">
              <wp:posOffset>1982860</wp:posOffset>
            </wp:positionH>
            <wp:positionV relativeFrom="paragraph">
              <wp:posOffset>1103582</wp:posOffset>
            </wp:positionV>
            <wp:extent cx="2391410" cy="2399665"/>
            <wp:effectExtent l="0" t="0" r="0" b="0"/>
            <wp:wrapTight wrapText="bothSides">
              <wp:wrapPolygon edited="0">
                <wp:start x="12962" y="4573"/>
                <wp:lineTo x="8030" y="7659"/>
                <wp:lineTo x="7341" y="8231"/>
                <wp:lineTo x="7341" y="13832"/>
                <wp:lineTo x="7571" y="13947"/>
                <wp:lineTo x="10783" y="13947"/>
                <wp:lineTo x="3556" y="15661"/>
                <wp:lineTo x="3556" y="17605"/>
                <wp:lineTo x="6539" y="19091"/>
                <wp:lineTo x="6653" y="19319"/>
                <wp:lineTo x="13880" y="19319"/>
                <wp:lineTo x="14109" y="18405"/>
                <wp:lineTo x="11356" y="18062"/>
                <wp:lineTo x="4244" y="17605"/>
                <wp:lineTo x="12618" y="17605"/>
                <wp:lineTo x="18927" y="16804"/>
                <wp:lineTo x="19042" y="15204"/>
                <wp:lineTo x="10783" y="13947"/>
                <wp:lineTo x="11242" y="12117"/>
                <wp:lineTo x="13536" y="10517"/>
                <wp:lineTo x="13536" y="4573"/>
                <wp:lineTo x="12962" y="4573"/>
              </wp:wrapPolygon>
            </wp:wrapTight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1410" cy="2399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1D1E1C"/>
          <w:sz w:val="27"/>
          <w:szCs w:val="27"/>
        </w:rPr>
        <w:t xml:space="preserve"> </w:t>
      </w:r>
    </w:p>
    <w:p w14:paraId="18D6E883" w14:textId="1D6738E5" w:rsidR="00DE2BFC" w:rsidRDefault="001E6948" w:rsidP="00B529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5"/>
        <w:rPr>
          <w:rFonts w:ascii="Lato" w:eastAsia="Lato" w:hAnsi="Lato" w:cs="Lato"/>
          <w:color w:val="333E48"/>
        </w:rPr>
      </w:pPr>
      <w:r>
        <w:rPr>
          <w:rFonts w:ascii="Lato" w:eastAsia="Lato" w:hAnsi="Lato" w:cs="Lato"/>
          <w:color w:val="333E48"/>
        </w:rPr>
        <w:t xml:space="preserve">Document number: JSADEN005 </w:t>
      </w:r>
    </w:p>
    <w:p w14:paraId="07A2AF0D" w14:textId="09C3BD0F" w:rsidR="00DE2BFC" w:rsidRDefault="001E69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/>
        <w:ind w:left="105"/>
        <w:rPr>
          <w:rFonts w:ascii="Lato" w:eastAsia="Lato" w:hAnsi="Lato" w:cs="Lato"/>
          <w:color w:val="333E48"/>
        </w:rPr>
        <w:sectPr w:rsidR="00DE2BFC">
          <w:footerReference w:type="default" r:id="rId15"/>
          <w:pgSz w:w="11900" w:h="16820"/>
          <w:pgMar w:top="1233" w:right="671" w:bottom="493" w:left="1086" w:header="0" w:footer="720" w:gutter="0"/>
          <w:pgNumType w:start="1"/>
          <w:cols w:space="720"/>
        </w:sectPr>
      </w:pPr>
      <w:r>
        <w:rPr>
          <w:rFonts w:ascii="Lato" w:eastAsia="Lato" w:hAnsi="Lato" w:cs="Lato"/>
          <w:color w:val="333E48"/>
        </w:rPr>
        <w:t xml:space="preserve">Version: </w:t>
      </w:r>
      <w:r w:rsidR="001779B2">
        <w:rPr>
          <w:rFonts w:ascii="Lato" w:hAnsi="Lato"/>
          <w:color w:val="333E48"/>
        </w:rPr>
        <w:t>2.1</w:t>
      </w:r>
      <w:r>
        <w:rPr>
          <w:rFonts w:ascii="Lato" w:eastAsia="Lato" w:hAnsi="Lato" w:cs="Lato"/>
          <w:color w:val="333E48"/>
        </w:rPr>
        <w:t xml:space="preserve"> </w:t>
      </w:r>
    </w:p>
    <w:p w14:paraId="072247D0" w14:textId="77777777" w:rsidR="00DE2BFC" w:rsidRDefault="001E69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"/>
        <w:rPr>
          <w:rFonts w:ascii="Lato" w:eastAsia="Lato" w:hAnsi="Lato" w:cs="Lato"/>
          <w:color w:val="333E48"/>
        </w:rPr>
      </w:pPr>
      <w:r>
        <w:rPr>
          <w:rFonts w:ascii="Lato" w:eastAsia="Lato" w:hAnsi="Lato" w:cs="Lato"/>
          <w:color w:val="333E48"/>
        </w:rPr>
        <w:t xml:space="preserve">Author </w:t>
      </w:r>
    </w:p>
    <w:p w14:paraId="4929B1FB" w14:textId="77777777" w:rsidR="00DE2BFC" w:rsidRDefault="001E6948" w:rsidP="009465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8"/>
        <w:rPr>
          <w:rFonts w:ascii="Lato" w:eastAsia="Lato" w:hAnsi="Lato" w:cs="Lato"/>
          <w:color w:val="333E48"/>
        </w:rPr>
      </w:pPr>
      <w:r>
        <w:rPr>
          <w:rFonts w:ascii="Lato" w:eastAsia="Lato" w:hAnsi="Lato" w:cs="Lato"/>
          <w:color w:val="333E48"/>
        </w:rPr>
        <w:t xml:space="preserve">Authorized by: </w:t>
      </w:r>
    </w:p>
    <w:p w14:paraId="5F9DC598" w14:textId="77777777" w:rsidR="00DE2BFC" w:rsidRDefault="001E69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9" w:lineRule="auto"/>
        <w:rPr>
          <w:rFonts w:ascii="Lato" w:eastAsia="Lato" w:hAnsi="Lato" w:cs="Lato"/>
          <w:color w:val="333E48"/>
        </w:rPr>
      </w:pPr>
      <w:r>
        <w:rPr>
          <w:rFonts w:ascii="Lato" w:eastAsia="Lato" w:hAnsi="Lato" w:cs="Lato"/>
          <w:color w:val="333E48"/>
        </w:rPr>
        <w:t xml:space="preserve">PSA Joint </w:t>
      </w:r>
      <w:proofErr w:type="gramStart"/>
      <w:r>
        <w:rPr>
          <w:rFonts w:ascii="Lato" w:eastAsia="Lato" w:hAnsi="Lato" w:cs="Lato"/>
          <w:color w:val="333E48"/>
        </w:rPr>
        <w:t>Stakeholder  Agreement</w:t>
      </w:r>
      <w:proofErr w:type="gramEnd"/>
      <w:r>
        <w:rPr>
          <w:rFonts w:ascii="Lato" w:eastAsia="Lato" w:hAnsi="Lato" w:cs="Lato"/>
          <w:color w:val="333E48"/>
        </w:rPr>
        <w:t xml:space="preserve"> (JSA) Members: Arm Limited </w:t>
      </w:r>
    </w:p>
    <w:p w14:paraId="42B24923" w14:textId="77777777" w:rsidR="00DE2BFC" w:rsidRDefault="001E69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Lato" w:eastAsia="Lato" w:hAnsi="Lato" w:cs="Lato"/>
          <w:color w:val="333E48"/>
        </w:rPr>
      </w:pPr>
      <w:proofErr w:type="spellStart"/>
      <w:r>
        <w:rPr>
          <w:rFonts w:ascii="Lato" w:eastAsia="Lato" w:hAnsi="Lato" w:cs="Lato"/>
          <w:color w:val="333E48"/>
        </w:rPr>
        <w:t>Brightsight</w:t>
      </w:r>
      <w:proofErr w:type="spellEnd"/>
      <w:r>
        <w:rPr>
          <w:rFonts w:ascii="Lato" w:eastAsia="Lato" w:hAnsi="Lato" w:cs="Lato"/>
          <w:color w:val="333E48"/>
        </w:rPr>
        <w:t xml:space="preserve"> B.V. </w:t>
      </w:r>
    </w:p>
    <w:p w14:paraId="4CAC934A" w14:textId="77777777" w:rsidR="00DE2BFC" w:rsidRDefault="001E69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Lato" w:eastAsia="Lato" w:hAnsi="Lato" w:cs="Lato"/>
          <w:color w:val="333E48"/>
        </w:rPr>
      </w:pPr>
      <w:r>
        <w:rPr>
          <w:rFonts w:ascii="Lato" w:eastAsia="Lato" w:hAnsi="Lato" w:cs="Lato"/>
          <w:color w:val="333E48"/>
        </w:rPr>
        <w:t xml:space="preserve">CAICT </w:t>
      </w:r>
    </w:p>
    <w:p w14:paraId="139B53FA" w14:textId="77777777" w:rsidR="00DE2BFC" w:rsidRDefault="001E69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Lato" w:eastAsia="Lato" w:hAnsi="Lato" w:cs="Lato"/>
          <w:color w:val="333E48"/>
        </w:rPr>
      </w:pPr>
      <w:r>
        <w:rPr>
          <w:rFonts w:ascii="Lato" w:eastAsia="Lato" w:hAnsi="Lato" w:cs="Lato"/>
          <w:color w:val="333E48"/>
        </w:rPr>
        <w:t xml:space="preserve">Prove &amp; Run S.A.S. </w:t>
      </w:r>
    </w:p>
    <w:p w14:paraId="48F16C58" w14:textId="77777777" w:rsidR="00DE2BFC" w:rsidRDefault="001E69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Lato" w:eastAsia="Lato" w:hAnsi="Lato" w:cs="Lato"/>
          <w:color w:val="333E48"/>
        </w:rPr>
      </w:pPr>
      <w:proofErr w:type="spellStart"/>
      <w:r>
        <w:rPr>
          <w:rFonts w:ascii="Lato" w:eastAsia="Lato" w:hAnsi="Lato" w:cs="Lato"/>
          <w:color w:val="333E48"/>
        </w:rPr>
        <w:t>Riscure</w:t>
      </w:r>
      <w:proofErr w:type="spellEnd"/>
      <w:r>
        <w:rPr>
          <w:rFonts w:ascii="Lato" w:eastAsia="Lato" w:hAnsi="Lato" w:cs="Lato"/>
          <w:color w:val="333E48"/>
        </w:rPr>
        <w:t xml:space="preserve"> B.V. </w:t>
      </w:r>
    </w:p>
    <w:p w14:paraId="70D65398" w14:textId="77777777" w:rsidR="00DE2BFC" w:rsidRDefault="001E69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Lato" w:eastAsia="Lato" w:hAnsi="Lato" w:cs="Lato"/>
          <w:color w:val="333E48"/>
        </w:rPr>
      </w:pPr>
      <w:r>
        <w:rPr>
          <w:rFonts w:ascii="Lato" w:eastAsia="Lato" w:hAnsi="Lato" w:cs="Lato"/>
          <w:color w:val="333E48"/>
        </w:rPr>
        <w:t xml:space="preserve">Trust CB B.V. </w:t>
      </w:r>
    </w:p>
    <w:p w14:paraId="6951D013" w14:textId="77777777" w:rsidR="00DE2BFC" w:rsidRDefault="001E69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Lato" w:eastAsia="Lato" w:hAnsi="Lato" w:cs="Lato"/>
          <w:color w:val="333E48"/>
        </w:rPr>
      </w:pPr>
      <w:r>
        <w:rPr>
          <w:rFonts w:ascii="Lato" w:eastAsia="Lato" w:hAnsi="Lato" w:cs="Lato"/>
          <w:color w:val="333E48"/>
        </w:rPr>
        <w:t xml:space="preserve">UL TS B.V. </w:t>
      </w:r>
    </w:p>
    <w:p w14:paraId="02A84B70" w14:textId="77777777" w:rsidR="00DE2BFC" w:rsidRDefault="001E69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/>
        <w:rPr>
          <w:rFonts w:ascii="Lato" w:eastAsia="Lato" w:hAnsi="Lato" w:cs="Lato"/>
          <w:color w:val="333E48"/>
        </w:rPr>
        <w:sectPr w:rsidR="00DE2BFC">
          <w:type w:val="continuous"/>
          <w:pgSz w:w="11900" w:h="16820"/>
          <w:pgMar w:top="1233" w:right="5877" w:bottom="493" w:left="1192" w:header="0" w:footer="720" w:gutter="0"/>
          <w:cols w:num="2" w:space="720" w:equalWidth="0">
            <w:col w:w="2420" w:space="0"/>
            <w:col w:w="2420" w:space="0"/>
          </w:cols>
        </w:sectPr>
      </w:pPr>
      <w:r>
        <w:rPr>
          <w:rFonts w:ascii="Lato" w:eastAsia="Lato" w:hAnsi="Lato" w:cs="Lato"/>
          <w:color w:val="333E48"/>
        </w:rPr>
        <w:t xml:space="preserve">PSA JSA Members </w:t>
      </w:r>
    </w:p>
    <w:p w14:paraId="1EE13560" w14:textId="70FDCC32" w:rsidR="00DE2BFC" w:rsidRDefault="001E6948" w:rsidP="009465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543" w:lineRule="auto"/>
        <w:ind w:right="6274"/>
        <w:rPr>
          <w:rFonts w:ascii="Lato" w:eastAsia="Lato" w:hAnsi="Lato" w:cs="Lato"/>
          <w:color w:val="000000"/>
          <w:sz w:val="18"/>
          <w:szCs w:val="18"/>
        </w:rPr>
      </w:pPr>
      <w:r>
        <w:rPr>
          <w:rFonts w:ascii="Lato" w:eastAsia="Lato" w:hAnsi="Lato" w:cs="Lato"/>
          <w:color w:val="333E48"/>
        </w:rPr>
        <w:t>Date of Issue: 31/0</w:t>
      </w:r>
      <w:r w:rsidR="00A725D8">
        <w:rPr>
          <w:rFonts w:ascii="Lato" w:eastAsia="Lato" w:hAnsi="Lato" w:cs="Lato"/>
          <w:color w:val="333E48"/>
        </w:rPr>
        <w:t>3</w:t>
      </w:r>
      <w:r>
        <w:rPr>
          <w:rFonts w:ascii="Lato" w:eastAsia="Lato" w:hAnsi="Lato" w:cs="Lato"/>
          <w:color w:val="333E48"/>
        </w:rPr>
        <w:t>/</w:t>
      </w:r>
      <w:r w:rsidRPr="00E81FA2">
        <w:rPr>
          <w:rFonts w:ascii="Lato" w:hAnsi="Lato"/>
          <w:color w:val="333E48"/>
        </w:rPr>
        <w:t>20</w:t>
      </w:r>
      <w:r w:rsidR="00A725D8" w:rsidRPr="00E81FA2">
        <w:rPr>
          <w:rFonts w:ascii="Lato" w:hAnsi="Lato"/>
          <w:color w:val="333E48"/>
        </w:rPr>
        <w:t>21</w:t>
      </w:r>
      <w:r>
        <w:rPr>
          <w:rFonts w:ascii="Lato" w:eastAsia="Lato" w:hAnsi="Lato" w:cs="Lato"/>
          <w:color w:val="333E48"/>
        </w:rPr>
        <w:t xml:space="preserve"> </w:t>
      </w:r>
    </w:p>
    <w:p w14:paraId="40C967D6" w14:textId="77777777" w:rsidR="00DE2BFC" w:rsidRDefault="001E69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/>
        <w:ind w:right="271"/>
        <w:jc w:val="right"/>
        <w:rPr>
          <w:rFonts w:ascii="Lato" w:eastAsia="Lato" w:hAnsi="Lato" w:cs="Lato"/>
          <w:color w:val="000000"/>
          <w:sz w:val="15"/>
          <w:szCs w:val="15"/>
        </w:rPr>
      </w:pPr>
      <w:r>
        <w:rPr>
          <w:rFonts w:ascii="Lato" w:eastAsia="Lato" w:hAnsi="Lato" w:cs="Lato"/>
          <w:color w:val="000000"/>
          <w:sz w:val="15"/>
          <w:szCs w:val="15"/>
        </w:rPr>
        <w:lastRenderedPageBreak/>
        <w:t xml:space="preserve">1 </w:t>
      </w:r>
    </w:p>
    <w:p w14:paraId="275FB6E7" w14:textId="2BE26E3D" w:rsidR="00853D33" w:rsidRPr="00946524" w:rsidRDefault="001E6948" w:rsidP="00946524">
      <w:pPr>
        <w:ind w:right="328"/>
        <w:rPr>
          <w:rFonts w:cstheme="minorHAnsi"/>
          <w:noProof/>
        </w:rPr>
      </w:pPr>
      <w:r>
        <w:rPr>
          <w:rFonts w:ascii="Nunito" w:eastAsia="Nunito" w:hAnsi="Nunito" w:cs="Nunito"/>
          <w:color w:val="000000"/>
          <w:sz w:val="56"/>
          <w:szCs w:val="56"/>
        </w:rPr>
        <w:t xml:space="preserve">PSA Certified Level 1 Step-by-Step Guide </w:t>
      </w:r>
      <w:bookmarkStart w:id="2" w:name="_overview"/>
      <w:bookmarkStart w:id="3" w:name="_Overview_(informational)"/>
      <w:bookmarkStart w:id="4" w:name="_PSA_Overview"/>
      <w:bookmarkStart w:id="5" w:name="_PSA_Eco-System"/>
      <w:bookmarkStart w:id="6" w:name="_Toc536714556"/>
      <w:bookmarkStart w:id="7" w:name="_Toc451398"/>
      <w:bookmarkStart w:id="8" w:name="_Appendices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0323882A" w14:textId="77777777" w:rsidR="00853D33" w:rsidRPr="00151E09" w:rsidRDefault="00853D33" w:rsidP="00151E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ind w:left="22"/>
        <w:rPr>
          <w:rFonts w:ascii="Nunito" w:hAnsi="Nunito"/>
          <w:color w:val="000000"/>
          <w:sz w:val="39"/>
        </w:rPr>
      </w:pPr>
      <w:r w:rsidRPr="00151E09">
        <w:rPr>
          <w:rFonts w:ascii="Nunito" w:hAnsi="Nunito"/>
          <w:color w:val="000000" w:themeColor="text1"/>
          <w:sz w:val="39"/>
        </w:rPr>
        <w:t xml:space="preserve">Getting </w:t>
      </w:r>
      <w:r w:rsidR="001E6948" w:rsidRPr="00151E09">
        <w:rPr>
          <w:rFonts w:ascii="Nunito" w:eastAsia="Arial" w:hAnsi="Nunito" w:cs="Arial"/>
          <w:color w:val="000000" w:themeColor="text1"/>
          <w:sz w:val="39"/>
          <w:szCs w:val="22"/>
        </w:rPr>
        <w:t xml:space="preserve">Your Product PSA Certified Level 1 </w:t>
      </w:r>
    </w:p>
    <w:p w14:paraId="132894E1" w14:textId="65DB5E08" w:rsidR="00853D33" w:rsidRPr="00946524" w:rsidRDefault="00853D33" w:rsidP="00151E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9"/>
        <w:rPr>
          <w:rFonts w:ascii="Lato Light" w:hAnsi="Lato Light"/>
          <w:color w:val="000000"/>
        </w:rPr>
      </w:pPr>
      <w:r w:rsidRPr="00946524">
        <w:rPr>
          <w:rFonts w:ascii="Lato Light" w:hAnsi="Lato Light"/>
          <w:color w:val="000000"/>
        </w:rPr>
        <w:t>Audience: Chip vendors</w:t>
      </w:r>
      <w:r w:rsidR="001E6948" w:rsidRPr="00946524">
        <w:rPr>
          <w:rFonts w:ascii="Lato Light" w:eastAsia="Lato" w:hAnsi="Lato Light" w:cs="Lato"/>
          <w:color w:val="000000"/>
        </w:rPr>
        <w:t xml:space="preserve">, </w:t>
      </w:r>
      <w:r w:rsidR="004D3E1F" w:rsidRPr="00946524">
        <w:rPr>
          <w:rFonts w:ascii="Lato Light" w:eastAsia="Lato" w:hAnsi="Lato Light" w:cs="Lato"/>
          <w:color w:val="000000"/>
        </w:rPr>
        <w:t xml:space="preserve">System Software </w:t>
      </w:r>
      <w:r w:rsidR="001E6948" w:rsidRPr="00946524">
        <w:rPr>
          <w:rFonts w:ascii="Lato Light" w:eastAsia="Lato" w:hAnsi="Lato Light" w:cs="Lato"/>
          <w:color w:val="000000"/>
        </w:rPr>
        <w:t xml:space="preserve">suppliers &amp; OEM developers </w:t>
      </w:r>
    </w:p>
    <w:p w14:paraId="4ACBE476" w14:textId="77777777" w:rsidR="00DE2BFC" w:rsidRDefault="00853D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/>
        <w:ind w:left="15"/>
        <w:rPr>
          <w:rFonts w:ascii="Nunito" w:eastAsia="Nunito" w:hAnsi="Nunito" w:cs="Nunito"/>
          <w:b/>
          <w:color w:val="000000"/>
        </w:rPr>
      </w:pPr>
      <w:r w:rsidRPr="00151E09">
        <w:rPr>
          <w:rFonts w:ascii="Nunito" w:hAnsi="Nunito"/>
          <w:b/>
          <w:color w:val="000000" w:themeColor="text1"/>
        </w:rPr>
        <w:t>Background</w:t>
      </w:r>
      <w:r w:rsidR="001E6948" w:rsidRPr="00151E09">
        <w:rPr>
          <w:rFonts w:ascii="Nunito" w:eastAsia="Arial" w:hAnsi="Nunito" w:cs="Arial"/>
          <w:b/>
          <w:color w:val="000000" w:themeColor="text1"/>
        </w:rPr>
        <w:t xml:space="preserve"> </w:t>
      </w:r>
    </w:p>
    <w:p w14:paraId="0B086F97" w14:textId="2CCEBE66" w:rsidR="00DE2BFC" w:rsidRPr="00946524" w:rsidRDefault="001E69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7" w:line="258" w:lineRule="auto"/>
        <w:ind w:left="4" w:right="18" w:firstLine="20"/>
        <w:rPr>
          <w:rFonts w:ascii="Lato Light" w:eastAsia="Lato" w:hAnsi="Lato Light" w:cs="Lato"/>
          <w:color w:val="000000"/>
        </w:rPr>
      </w:pPr>
      <w:r w:rsidRPr="00946524">
        <w:rPr>
          <w:rFonts w:ascii="Lato Light" w:eastAsia="Lato" w:hAnsi="Lato Light" w:cs="Lato"/>
          <w:color w:val="000000"/>
        </w:rPr>
        <w:t xml:space="preserve">PSA Certified </w:t>
      </w:r>
      <w:r w:rsidR="00276028" w:rsidRPr="00946524">
        <w:rPr>
          <w:rFonts w:ascii="Lato Light" w:eastAsia="Lato" w:hAnsi="Lato Light" w:cs="Lato"/>
          <w:color w:val="000000"/>
        </w:rPr>
        <w:t xml:space="preserve">is </w:t>
      </w:r>
      <w:r w:rsidR="001B1A2E" w:rsidRPr="00946524">
        <w:rPr>
          <w:rFonts w:ascii="Lato Light" w:eastAsia="Lato" w:hAnsi="Lato Light" w:cs="Lato"/>
          <w:color w:val="000000"/>
        </w:rPr>
        <w:t>an</w:t>
      </w:r>
      <w:r w:rsidRPr="00946524">
        <w:rPr>
          <w:rFonts w:ascii="Lato Light" w:eastAsia="Lato" w:hAnsi="Lato Light" w:cs="Lato"/>
          <w:color w:val="000000"/>
        </w:rPr>
        <w:t xml:space="preserve"> independent security evaluation scheme for chips, </w:t>
      </w:r>
      <w:r w:rsidR="00281D70" w:rsidRPr="00946524">
        <w:rPr>
          <w:rFonts w:ascii="Lato Light" w:eastAsia="Lato" w:hAnsi="Lato Light" w:cs="Lato"/>
          <w:color w:val="000000"/>
        </w:rPr>
        <w:t>s</w:t>
      </w:r>
      <w:r w:rsidR="004D3E1F" w:rsidRPr="00946524">
        <w:rPr>
          <w:rFonts w:ascii="Lato Light" w:eastAsia="Lato" w:hAnsi="Lato Light" w:cs="Lato"/>
          <w:color w:val="000000"/>
        </w:rPr>
        <w:t xml:space="preserve">ystem </w:t>
      </w:r>
      <w:r w:rsidR="00433493" w:rsidRPr="00946524">
        <w:rPr>
          <w:rFonts w:ascii="Lato Light" w:eastAsia="Lato" w:hAnsi="Lato Light" w:cs="Lato"/>
          <w:color w:val="000000"/>
        </w:rPr>
        <w:t>software and</w:t>
      </w:r>
      <w:r w:rsidRPr="00946524">
        <w:rPr>
          <w:rFonts w:ascii="Lato Light" w:eastAsia="Lato" w:hAnsi="Lato Light" w:cs="Lato"/>
          <w:color w:val="000000"/>
        </w:rPr>
        <w:t xml:space="preserve"> devices. It aims to build trust for the IoT value chain using a progressive multi-level assurance program for developers using a security domain called a PSA Root of Trust (PSA-</w:t>
      </w:r>
      <w:proofErr w:type="spellStart"/>
      <w:r w:rsidRPr="00946524">
        <w:rPr>
          <w:rFonts w:ascii="Lato Light" w:eastAsia="Lato" w:hAnsi="Lato Light" w:cs="Lato"/>
          <w:color w:val="000000"/>
        </w:rPr>
        <w:t>RoT</w:t>
      </w:r>
      <w:proofErr w:type="spellEnd"/>
      <w:r w:rsidRPr="00946524">
        <w:rPr>
          <w:rFonts w:ascii="Lato Light" w:eastAsia="Lato" w:hAnsi="Lato Light" w:cs="Lato"/>
          <w:color w:val="000000"/>
        </w:rPr>
        <w:t xml:space="preserve">) to provide trusted functionality to the platform.  </w:t>
      </w:r>
    </w:p>
    <w:p w14:paraId="5DADBCD6" w14:textId="3762E001" w:rsidR="00DE2BFC" w:rsidRPr="00946524" w:rsidRDefault="001E69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1" w:line="255" w:lineRule="auto"/>
        <w:ind w:left="8" w:right="34" w:hanging="5"/>
        <w:rPr>
          <w:rFonts w:ascii="Lato Light" w:eastAsia="Arial" w:hAnsi="Lato Light" w:cs="Arial"/>
          <w:color w:val="000000" w:themeColor="text1"/>
        </w:rPr>
      </w:pPr>
      <w:proofErr w:type="spellStart"/>
      <w:r w:rsidRPr="00946524">
        <w:rPr>
          <w:rFonts w:ascii="Lato Light" w:eastAsia="Arial" w:hAnsi="Lato Light" w:cs="Arial"/>
          <w:color w:val="000000" w:themeColor="text1"/>
        </w:rPr>
        <w:t>TrustCB</w:t>
      </w:r>
      <w:proofErr w:type="spellEnd"/>
      <w:r w:rsidRPr="00946524">
        <w:rPr>
          <w:rFonts w:ascii="Lato Light" w:eastAsia="Arial" w:hAnsi="Lato Light" w:cs="Arial"/>
          <w:color w:val="000000" w:themeColor="text1"/>
        </w:rPr>
        <w:t xml:space="preserve"> has been appointed as the Certification Body for PSA Certified. </w:t>
      </w:r>
      <w:proofErr w:type="spellStart"/>
      <w:r w:rsidRPr="00946524">
        <w:rPr>
          <w:rFonts w:ascii="Lato Light" w:eastAsia="Arial" w:hAnsi="Lato Light" w:cs="Arial"/>
          <w:color w:val="000000" w:themeColor="text1"/>
        </w:rPr>
        <w:t>TrustCB</w:t>
      </w:r>
      <w:proofErr w:type="spellEnd"/>
      <w:r w:rsidRPr="00946524">
        <w:rPr>
          <w:rFonts w:ascii="Lato Light" w:eastAsia="Arial" w:hAnsi="Lato Light" w:cs="Arial"/>
          <w:color w:val="000000" w:themeColor="text1"/>
        </w:rPr>
        <w:t xml:space="preserve"> was selected for its strong experience in operating high assurance certification schemes. Any questions relating to the PSA Certified scheme operation can be emailed to </w:t>
      </w:r>
      <w:hyperlink r:id="rId16" w:history="1">
        <w:r w:rsidR="009F2201" w:rsidRPr="00946524">
          <w:rPr>
            <w:rStyle w:val="Hyperlink"/>
            <w:rFonts w:ascii="Lato Light" w:eastAsia="Lato" w:hAnsi="Lato Light" w:cs="Lato"/>
            <w:sz w:val="21"/>
            <w:szCs w:val="21"/>
          </w:rPr>
          <w:t>psacertified@trustcb.com</w:t>
        </w:r>
      </w:hyperlink>
      <w:r w:rsidRPr="00946524">
        <w:rPr>
          <w:rFonts w:ascii="Lato Light" w:eastAsia="Arial" w:hAnsi="Lato Light" w:cs="Arial"/>
          <w:color w:val="000000" w:themeColor="text1"/>
        </w:rPr>
        <w:t>,</w:t>
      </w:r>
      <w:r w:rsidR="009F2201" w:rsidRPr="00946524">
        <w:rPr>
          <w:rFonts w:ascii="Lato Light" w:eastAsia="Arial" w:hAnsi="Lato Light" w:cs="Arial"/>
          <w:color w:val="000000" w:themeColor="text1"/>
        </w:rPr>
        <w:t xml:space="preserve"> </w:t>
      </w:r>
      <w:r w:rsidRPr="00946524">
        <w:rPr>
          <w:rFonts w:ascii="Lato Light" w:eastAsia="Arial" w:hAnsi="Lato Light" w:cs="Arial"/>
          <w:color w:val="000000" w:themeColor="text1"/>
        </w:rPr>
        <w:t xml:space="preserve">or can be discussed with your chosen </w:t>
      </w:r>
      <w:r w:rsidR="00946524">
        <w:rPr>
          <w:rFonts w:ascii="Lato Light" w:eastAsia="Arial" w:hAnsi="Lato Light" w:cs="Arial"/>
          <w:color w:val="000000" w:themeColor="text1"/>
        </w:rPr>
        <w:t>evaluation</w:t>
      </w:r>
      <w:r w:rsidRPr="00946524">
        <w:rPr>
          <w:rFonts w:ascii="Lato Light" w:eastAsia="Arial" w:hAnsi="Lato Light" w:cs="Arial"/>
          <w:color w:val="000000" w:themeColor="text1"/>
        </w:rPr>
        <w:t xml:space="preserve"> lab</w:t>
      </w:r>
      <w:r w:rsidR="00946524">
        <w:rPr>
          <w:rFonts w:ascii="Lato Light" w:eastAsia="Arial" w:hAnsi="Lato Light" w:cs="Arial"/>
          <w:color w:val="000000" w:themeColor="text1"/>
        </w:rPr>
        <w:t>oratory</w:t>
      </w:r>
      <w:r w:rsidRPr="00946524">
        <w:rPr>
          <w:rFonts w:ascii="Lato Light" w:eastAsia="Arial" w:hAnsi="Lato Light" w:cs="Arial"/>
          <w:color w:val="000000" w:themeColor="text1"/>
        </w:rPr>
        <w:t xml:space="preserve">.  </w:t>
      </w:r>
    </w:p>
    <w:p w14:paraId="33ADFEED" w14:textId="75BB35D3" w:rsidR="006007CA" w:rsidRPr="00946524" w:rsidRDefault="006007CA" w:rsidP="004334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8" w:line="257" w:lineRule="auto"/>
        <w:ind w:left="2" w:right="182" w:hanging="1"/>
        <w:rPr>
          <w:rFonts w:ascii="Lato Light" w:eastAsia="Lato" w:hAnsi="Lato Light" w:cs="Lato"/>
          <w:color w:val="000000"/>
        </w:rPr>
      </w:pPr>
      <w:proofErr w:type="spellStart"/>
      <w:r w:rsidRPr="00946524">
        <w:rPr>
          <w:rFonts w:ascii="Lato Light" w:eastAsia="Arial" w:hAnsi="Lato Light" w:cs="Arial"/>
          <w:color w:val="000000" w:themeColor="text1"/>
        </w:rPr>
        <w:t>TrustCB</w:t>
      </w:r>
      <w:proofErr w:type="spellEnd"/>
      <w:r w:rsidRPr="00946524">
        <w:rPr>
          <w:rFonts w:ascii="Lato Light" w:eastAsia="Arial" w:hAnsi="Lato Light" w:cs="Arial"/>
          <w:color w:val="000000" w:themeColor="text1"/>
        </w:rPr>
        <w:t xml:space="preserve"> provide</w:t>
      </w:r>
      <w:r w:rsidR="00DD784E" w:rsidRPr="00946524">
        <w:rPr>
          <w:rFonts w:ascii="Lato Light" w:eastAsia="Arial" w:hAnsi="Lato Light" w:cs="Arial"/>
          <w:color w:val="000000" w:themeColor="text1"/>
        </w:rPr>
        <w:t>s</w:t>
      </w:r>
      <w:r w:rsidRPr="00946524">
        <w:rPr>
          <w:rFonts w:ascii="Lato Light" w:eastAsia="Arial" w:hAnsi="Lato Light" w:cs="Arial"/>
          <w:color w:val="000000" w:themeColor="text1"/>
        </w:rPr>
        <w:t xml:space="preserve"> a set of independent technical experts to review the </w:t>
      </w:r>
      <w:r w:rsidR="00946524">
        <w:rPr>
          <w:rFonts w:ascii="Lato Light" w:eastAsia="Arial" w:hAnsi="Lato Light" w:cs="Arial"/>
          <w:color w:val="000000" w:themeColor="text1"/>
        </w:rPr>
        <w:t>evaluation</w:t>
      </w:r>
      <w:r w:rsidRPr="00946524">
        <w:rPr>
          <w:rFonts w:ascii="Lato Light" w:eastAsia="Arial" w:hAnsi="Lato Light" w:cs="Arial"/>
          <w:color w:val="000000" w:themeColor="text1"/>
        </w:rPr>
        <w:t xml:space="preserve"> </w:t>
      </w:r>
      <w:r w:rsidR="00946524">
        <w:rPr>
          <w:rFonts w:ascii="Lato Light" w:eastAsia="Arial" w:hAnsi="Lato Light" w:cs="Arial"/>
          <w:color w:val="000000" w:themeColor="text1"/>
        </w:rPr>
        <w:t>laboratory</w:t>
      </w:r>
      <w:r w:rsidRPr="00946524">
        <w:rPr>
          <w:rFonts w:ascii="Lato Light" w:eastAsia="Arial" w:hAnsi="Lato Light" w:cs="Arial"/>
          <w:color w:val="000000" w:themeColor="text1"/>
        </w:rPr>
        <w:t xml:space="preserve">’s assessment of the PSA Certified Level 1 questionnaires. This allows for harmonization of assessments across labs. The Certification Body will check that the </w:t>
      </w:r>
      <w:r w:rsidR="00946524">
        <w:rPr>
          <w:rFonts w:ascii="Lato Light" w:eastAsia="Arial" w:hAnsi="Lato Light" w:cs="Arial"/>
          <w:color w:val="000000" w:themeColor="text1"/>
        </w:rPr>
        <w:t>evaluation</w:t>
      </w:r>
      <w:r w:rsidRPr="00946524">
        <w:rPr>
          <w:rFonts w:ascii="Lato Light" w:eastAsia="Arial" w:hAnsi="Lato Light" w:cs="Arial"/>
          <w:color w:val="000000" w:themeColor="text1"/>
        </w:rPr>
        <w:t xml:space="preserve"> lab</w:t>
      </w:r>
      <w:r w:rsidR="00946524">
        <w:rPr>
          <w:rFonts w:ascii="Lato Light" w:eastAsia="Arial" w:hAnsi="Lato Light" w:cs="Arial"/>
          <w:color w:val="000000" w:themeColor="text1"/>
        </w:rPr>
        <w:t>oratory</w:t>
      </w:r>
      <w:r w:rsidRPr="00946524">
        <w:rPr>
          <w:rFonts w:ascii="Lato Light" w:eastAsia="Arial" w:hAnsi="Lato Light" w:cs="Arial"/>
          <w:color w:val="000000" w:themeColor="text1"/>
        </w:rPr>
        <w:t xml:space="preserve"> assessment has been completed satisfactorily and then forward the spreadsheet containing th</w:t>
      </w:r>
      <w:r w:rsidR="00970B6F" w:rsidRPr="00946524">
        <w:rPr>
          <w:rFonts w:ascii="Lato Light" w:eastAsia="Arial" w:hAnsi="Lato Light" w:cs="Arial"/>
          <w:color w:val="000000" w:themeColor="text1"/>
        </w:rPr>
        <w:t>e</w:t>
      </w:r>
      <w:r w:rsidRPr="00946524">
        <w:rPr>
          <w:rFonts w:ascii="Lato Light" w:eastAsia="Arial" w:hAnsi="Lato Light" w:cs="Arial"/>
          <w:color w:val="000000" w:themeColor="text1"/>
        </w:rPr>
        <w:t xml:space="preserve"> digital certificate entry to the psacertified.org administrators.  </w:t>
      </w:r>
    </w:p>
    <w:p w14:paraId="112F9BB2" w14:textId="163FD8E2" w:rsidR="00853D33" w:rsidRPr="00946524" w:rsidRDefault="001E6948" w:rsidP="004334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4" w:line="255" w:lineRule="auto"/>
        <w:ind w:right="58"/>
        <w:rPr>
          <w:rFonts w:ascii="Lato Light" w:hAnsi="Lato Light"/>
          <w:color w:val="000000"/>
        </w:rPr>
      </w:pPr>
      <w:r w:rsidRPr="00946524">
        <w:rPr>
          <w:rFonts w:ascii="Lato Light" w:eastAsia="Lato" w:hAnsi="Lato Light" w:cs="Lato"/>
          <w:color w:val="000000"/>
        </w:rPr>
        <w:t xml:space="preserve">The following is provided as guidance for developers wanting to gain PSA Certified Level 1 for their solutions and showcase their PSA Certified Level 1 solutions on </w:t>
      </w:r>
      <w:hyperlink r:id="rId17" w:history="1">
        <w:r w:rsidR="00276028" w:rsidRPr="00946524">
          <w:rPr>
            <w:rStyle w:val="Hyperlink"/>
            <w:rFonts w:ascii="Lato Light" w:eastAsia="Lato" w:hAnsi="Lato Light" w:cs="Lato"/>
          </w:rPr>
          <w:t>www.</w:t>
        </w:r>
        <w:r w:rsidRPr="00946524">
          <w:rPr>
            <w:rStyle w:val="Hyperlink"/>
            <w:rFonts w:ascii="Lato Light" w:eastAsia="Lato" w:hAnsi="Lato Light" w:cs="Lato"/>
            <w:sz w:val="21"/>
            <w:szCs w:val="21"/>
          </w:rPr>
          <w:t>psacertified.org</w:t>
        </w:r>
      </w:hyperlink>
      <w:r w:rsidRPr="00946524">
        <w:rPr>
          <w:rFonts w:ascii="Lato Light" w:eastAsia="Lato" w:hAnsi="Lato Light" w:cs="Lato"/>
          <w:color w:val="000000"/>
        </w:rPr>
        <w:t xml:space="preserve">. </w:t>
      </w:r>
    </w:p>
    <w:p w14:paraId="77AC4482" w14:textId="77777777" w:rsidR="00E12984" w:rsidRDefault="00F604D1" w:rsidP="00E129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6"/>
        <w:ind w:left="10"/>
        <w:rPr>
          <w:rFonts w:ascii="Nunito" w:hAnsi="Nunito"/>
          <w:b/>
          <w:color w:val="000000" w:themeColor="text1"/>
        </w:rPr>
      </w:pPr>
      <w:r>
        <w:rPr>
          <w:rFonts w:ascii="Nunito" w:hAnsi="Nunito"/>
          <w:b/>
          <w:color w:val="000000" w:themeColor="text1"/>
        </w:rPr>
        <w:t>Which section should I fill out?</w:t>
      </w:r>
    </w:p>
    <w:p w14:paraId="6EA99485" w14:textId="7FD85EC5" w:rsidR="00CC5ECC" w:rsidRPr="00946524" w:rsidRDefault="00483E51" w:rsidP="009465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6"/>
        <w:ind w:left="10"/>
        <w:rPr>
          <w:rFonts w:ascii="Lato Light" w:eastAsia="Arial" w:hAnsi="Lato Light" w:cs="Arial"/>
          <w:color w:val="000000" w:themeColor="text1"/>
        </w:rPr>
      </w:pPr>
      <w:r w:rsidRPr="00946524">
        <w:rPr>
          <w:rFonts w:ascii="Lato Light" w:eastAsia="Arial" w:hAnsi="Lato Light" w:cs="Arial"/>
          <w:color w:val="000000" w:themeColor="text1"/>
        </w:rPr>
        <w:t xml:space="preserve">The questionnaire </w:t>
      </w:r>
      <w:r w:rsidR="00B46682" w:rsidRPr="00946524">
        <w:rPr>
          <w:rFonts w:ascii="Lato Light" w:eastAsia="Arial" w:hAnsi="Lato Light" w:cs="Arial"/>
          <w:color w:val="000000" w:themeColor="text1"/>
        </w:rPr>
        <w:t>has three main sections</w:t>
      </w:r>
      <w:r w:rsidR="00A20E07" w:rsidRPr="00946524">
        <w:rPr>
          <w:rFonts w:ascii="Lato Light" w:eastAsia="Arial" w:hAnsi="Lato Light" w:cs="Arial"/>
          <w:color w:val="000000" w:themeColor="text1"/>
        </w:rPr>
        <w:t>: chip assessment, system software assessment and device assessment.</w:t>
      </w:r>
      <w:r w:rsidR="00A3055E" w:rsidRPr="00946524">
        <w:rPr>
          <w:rFonts w:ascii="Lato Light" w:eastAsia="Arial" w:hAnsi="Lato Light" w:cs="Arial"/>
          <w:color w:val="000000" w:themeColor="text1"/>
        </w:rPr>
        <w:t xml:space="preserve">  </w:t>
      </w:r>
      <w:r w:rsidR="0000240F" w:rsidRPr="00946524">
        <w:rPr>
          <w:rFonts w:ascii="Lato Light" w:eastAsia="Arial" w:hAnsi="Lato Light" w:cs="Arial"/>
          <w:color w:val="000000" w:themeColor="text1"/>
        </w:rPr>
        <w:t xml:space="preserve">This layering or composition approach is designed to make </w:t>
      </w:r>
      <w:r w:rsidR="007E5EDA" w:rsidRPr="00946524">
        <w:rPr>
          <w:rFonts w:ascii="Lato Light" w:eastAsia="Arial" w:hAnsi="Lato Light" w:cs="Arial"/>
          <w:color w:val="000000" w:themeColor="text1"/>
        </w:rPr>
        <w:t xml:space="preserve">security certification more efficient and </w:t>
      </w:r>
      <w:r w:rsidR="003F52A7" w:rsidRPr="00946524">
        <w:rPr>
          <w:rFonts w:ascii="Lato Light" w:eastAsia="Arial" w:hAnsi="Lato Light" w:cs="Arial"/>
          <w:color w:val="000000" w:themeColor="text1"/>
        </w:rPr>
        <w:t>also reduces the workload for</w:t>
      </w:r>
      <w:r w:rsidR="007E5EDA" w:rsidRPr="00946524">
        <w:rPr>
          <w:rFonts w:ascii="Lato Light" w:eastAsia="Arial" w:hAnsi="Lato Light" w:cs="Arial"/>
          <w:color w:val="000000" w:themeColor="text1"/>
        </w:rPr>
        <w:t xml:space="preserve"> device manufacturers</w:t>
      </w:r>
      <w:r w:rsidR="003F52A7" w:rsidRPr="00946524">
        <w:rPr>
          <w:rFonts w:ascii="Lato Light" w:eastAsia="Arial" w:hAnsi="Lato Light" w:cs="Arial"/>
          <w:color w:val="000000" w:themeColor="text1"/>
        </w:rPr>
        <w:t xml:space="preserve"> if they are using pre-certified chips </w:t>
      </w:r>
      <w:r w:rsidR="00600DB8" w:rsidRPr="00946524">
        <w:rPr>
          <w:rFonts w:ascii="Lato Light" w:eastAsia="Arial" w:hAnsi="Lato Light" w:cs="Arial"/>
          <w:color w:val="000000" w:themeColor="text1"/>
        </w:rPr>
        <w:t>or</w:t>
      </w:r>
      <w:r w:rsidR="003F52A7" w:rsidRPr="00946524">
        <w:rPr>
          <w:rFonts w:ascii="Lato Light" w:eastAsia="Arial" w:hAnsi="Lato Light" w:cs="Arial"/>
          <w:color w:val="000000" w:themeColor="text1"/>
        </w:rPr>
        <w:t xml:space="preserve"> system software.</w:t>
      </w:r>
      <w:r w:rsidR="006E020C" w:rsidRPr="00946524">
        <w:rPr>
          <w:rFonts w:ascii="Lato Light" w:eastAsia="Arial" w:hAnsi="Lato Light" w:cs="Arial"/>
          <w:color w:val="000000" w:themeColor="text1"/>
        </w:rPr>
        <w:t xml:space="preserve">  Please read the </w:t>
      </w:r>
      <w:r w:rsidR="00EE3A62" w:rsidRPr="00946524">
        <w:rPr>
          <w:rFonts w:ascii="Lato Light" w:eastAsia="Arial" w:hAnsi="Lato Light" w:cs="Arial"/>
          <w:color w:val="000000" w:themeColor="text1"/>
        </w:rPr>
        <w:t>description of</w:t>
      </w:r>
      <w:r w:rsidR="006E020C" w:rsidRPr="00946524">
        <w:rPr>
          <w:rFonts w:ascii="Lato Light" w:eastAsia="Arial" w:hAnsi="Lato Light" w:cs="Arial"/>
          <w:color w:val="000000" w:themeColor="text1"/>
        </w:rPr>
        <w:t xml:space="preserve"> </w:t>
      </w:r>
      <w:r w:rsidR="00DC3D03" w:rsidRPr="00946524">
        <w:rPr>
          <w:rFonts w:ascii="Lato Light" w:eastAsia="Arial" w:hAnsi="Lato Light" w:cs="Arial"/>
          <w:color w:val="000000" w:themeColor="text1"/>
        </w:rPr>
        <w:t xml:space="preserve">options for evaluation and </w:t>
      </w:r>
      <w:r w:rsidR="00D8589F" w:rsidRPr="00946524">
        <w:rPr>
          <w:rFonts w:ascii="Lato Light" w:eastAsia="Arial" w:hAnsi="Lato Light" w:cs="Arial"/>
          <w:color w:val="000000" w:themeColor="text1"/>
        </w:rPr>
        <w:t xml:space="preserve">layer composition </w:t>
      </w:r>
      <w:r w:rsidR="00E52641" w:rsidRPr="00946524">
        <w:rPr>
          <w:rFonts w:ascii="Lato Light" w:eastAsia="Arial" w:hAnsi="Lato Light" w:cs="Arial"/>
          <w:color w:val="000000" w:themeColor="text1"/>
        </w:rPr>
        <w:t xml:space="preserve">carefully </w:t>
      </w:r>
      <w:r w:rsidR="00D8589F" w:rsidRPr="00946524">
        <w:rPr>
          <w:rFonts w:ascii="Lato Light" w:eastAsia="Arial" w:hAnsi="Lato Light" w:cs="Arial"/>
          <w:color w:val="000000" w:themeColor="text1"/>
        </w:rPr>
        <w:t xml:space="preserve">to determine which section(s) </w:t>
      </w:r>
      <w:r w:rsidR="00EE3A62" w:rsidRPr="00946524">
        <w:rPr>
          <w:rFonts w:ascii="Lato Light" w:eastAsia="Arial" w:hAnsi="Lato Light" w:cs="Arial"/>
          <w:color w:val="000000" w:themeColor="text1"/>
        </w:rPr>
        <w:t>you should be completing.</w:t>
      </w:r>
      <w:r w:rsidR="00026B5A" w:rsidRPr="00946524">
        <w:rPr>
          <w:rFonts w:ascii="Lato Light" w:eastAsia="Arial" w:hAnsi="Lato Light" w:cs="Arial"/>
          <w:color w:val="000000" w:themeColor="text1"/>
        </w:rPr>
        <w:t xml:space="preserve"> </w:t>
      </w:r>
    </w:p>
    <w:p w14:paraId="61AE1A6F" w14:textId="0DB833D8" w:rsidR="00DE2BFC" w:rsidRDefault="00853D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6"/>
        <w:ind w:left="10"/>
        <w:rPr>
          <w:rFonts w:ascii="Nunito" w:eastAsia="Nunito" w:hAnsi="Nunito" w:cs="Nunito"/>
          <w:b/>
          <w:color w:val="000000"/>
        </w:rPr>
      </w:pPr>
      <w:r w:rsidRPr="00151E09">
        <w:rPr>
          <w:rFonts w:ascii="Nunito" w:hAnsi="Nunito"/>
          <w:b/>
          <w:color w:val="000000"/>
        </w:rPr>
        <w:t xml:space="preserve">Getting </w:t>
      </w:r>
      <w:r w:rsidR="001E6948">
        <w:rPr>
          <w:rFonts w:ascii="Nunito" w:eastAsia="Nunito" w:hAnsi="Nunito" w:cs="Nunito"/>
          <w:b/>
          <w:color w:val="000000"/>
        </w:rPr>
        <w:t xml:space="preserve">Your Product PSA Certified Level 1 </w:t>
      </w:r>
    </w:p>
    <w:p w14:paraId="6F3911C0" w14:textId="77843C66" w:rsidR="00DE2BFC" w:rsidRPr="00946524" w:rsidRDefault="001E69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7" w:line="260" w:lineRule="auto"/>
        <w:ind w:left="12" w:right="467" w:hanging="10"/>
        <w:rPr>
          <w:rFonts w:ascii="Lato Light" w:eastAsia="Lato" w:hAnsi="Lato Light" w:cs="Lato"/>
          <w:color w:val="000000"/>
        </w:rPr>
      </w:pPr>
      <w:r w:rsidRPr="00946524">
        <w:rPr>
          <w:rFonts w:ascii="Lato Light" w:eastAsia="Arial" w:hAnsi="Lato Light" w:cs="Arial"/>
          <w:color w:val="000000" w:themeColor="text1"/>
        </w:rPr>
        <w:t>You should choose a</w:t>
      </w:r>
      <w:r w:rsidR="00946524">
        <w:rPr>
          <w:rFonts w:ascii="Lato Light" w:eastAsia="Arial" w:hAnsi="Lato Light" w:cs="Arial"/>
          <w:color w:val="000000" w:themeColor="text1"/>
        </w:rPr>
        <w:t>n</w:t>
      </w:r>
      <w:r w:rsidRPr="00946524">
        <w:rPr>
          <w:rFonts w:ascii="Lato Light" w:eastAsia="Arial" w:hAnsi="Lato Light" w:cs="Arial"/>
          <w:color w:val="000000" w:themeColor="text1"/>
        </w:rPr>
        <w:t xml:space="preserve"> </w:t>
      </w:r>
      <w:r w:rsidR="00946524">
        <w:rPr>
          <w:rFonts w:ascii="Lato Light" w:eastAsia="Arial" w:hAnsi="Lato Light" w:cs="Arial"/>
          <w:color w:val="000000" w:themeColor="text1"/>
        </w:rPr>
        <w:t>evaluation</w:t>
      </w:r>
      <w:r w:rsidRPr="00946524">
        <w:rPr>
          <w:rFonts w:ascii="Lato Light" w:eastAsia="Arial" w:hAnsi="Lato Light" w:cs="Arial"/>
          <w:color w:val="000000" w:themeColor="text1"/>
        </w:rPr>
        <w:t xml:space="preserve"> lab</w:t>
      </w:r>
      <w:r w:rsidR="00946524">
        <w:rPr>
          <w:rFonts w:ascii="Lato Light" w:eastAsia="Arial" w:hAnsi="Lato Light" w:cs="Arial"/>
          <w:color w:val="000000" w:themeColor="text1"/>
        </w:rPr>
        <w:t>oratory</w:t>
      </w:r>
      <w:r w:rsidRPr="00946524">
        <w:rPr>
          <w:rFonts w:ascii="Lato Light" w:eastAsia="Arial" w:hAnsi="Lato Light" w:cs="Arial"/>
          <w:color w:val="000000" w:themeColor="text1"/>
        </w:rPr>
        <w:t xml:space="preserve"> and obtain an agreement with your chosen lab to review your PSA Certified Level 1 questionnaire </w:t>
      </w:r>
      <w:r w:rsidR="002A44C0" w:rsidRPr="00946524">
        <w:rPr>
          <w:rFonts w:ascii="Lato Light" w:eastAsia="Arial" w:hAnsi="Lato Light" w:cs="Arial"/>
          <w:color w:val="000000" w:themeColor="text1"/>
        </w:rPr>
        <w:t xml:space="preserve">responses </w:t>
      </w:r>
      <w:r w:rsidRPr="00946524">
        <w:rPr>
          <w:rFonts w:ascii="Lato Light" w:eastAsia="Arial" w:hAnsi="Lato Light" w:cs="Arial"/>
          <w:color w:val="000000" w:themeColor="text1"/>
        </w:rPr>
        <w:t xml:space="preserve">and for them to hold your data confidentially.  </w:t>
      </w:r>
    </w:p>
    <w:p w14:paraId="7B6AF57F" w14:textId="2DC75C33" w:rsidR="00DE2BFC" w:rsidRPr="00946524" w:rsidRDefault="001E69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" w:line="259" w:lineRule="auto"/>
        <w:ind w:left="8" w:right="720" w:hanging="7"/>
        <w:rPr>
          <w:rFonts w:ascii="Lato Light" w:eastAsia="Lato" w:hAnsi="Lato Light" w:cs="Lato"/>
          <w:color w:val="000000"/>
        </w:rPr>
      </w:pPr>
      <w:r w:rsidRPr="00946524">
        <w:rPr>
          <w:rFonts w:ascii="Lato Light" w:eastAsia="Lato" w:hAnsi="Lato Light" w:cs="Lato"/>
          <w:color w:val="000000"/>
        </w:rPr>
        <w:t xml:space="preserve">Work with your selected </w:t>
      </w:r>
      <w:r w:rsidR="009E31E2">
        <w:rPr>
          <w:rFonts w:ascii="Lato Light" w:eastAsia="Lato" w:hAnsi="Lato Light" w:cs="Lato"/>
          <w:color w:val="000000"/>
        </w:rPr>
        <w:t>evaluation</w:t>
      </w:r>
      <w:r w:rsidRPr="00946524">
        <w:rPr>
          <w:rFonts w:ascii="Lato Light" w:eastAsia="Lato" w:hAnsi="Lato Light" w:cs="Lato"/>
          <w:color w:val="000000"/>
        </w:rPr>
        <w:t xml:space="preserve"> lab</w:t>
      </w:r>
      <w:r w:rsidR="009E31E2">
        <w:rPr>
          <w:rFonts w:ascii="Lato Light" w:eastAsia="Lato" w:hAnsi="Lato Light" w:cs="Lato"/>
          <w:color w:val="000000"/>
        </w:rPr>
        <w:t>oratory</w:t>
      </w:r>
      <w:r w:rsidRPr="00946524">
        <w:rPr>
          <w:rFonts w:ascii="Lato Light" w:eastAsia="Lato" w:hAnsi="Lato Light" w:cs="Lato"/>
          <w:color w:val="000000"/>
        </w:rPr>
        <w:t xml:space="preserve"> to complete the PSA Certified Level 1 application form, which can be downloaded from </w:t>
      </w:r>
      <w:hyperlink r:id="rId18" w:history="1">
        <w:r w:rsidRPr="009E31E2">
          <w:rPr>
            <w:rStyle w:val="Hyperlink"/>
            <w:rFonts w:ascii="Lato Light" w:eastAsia="Lato" w:hAnsi="Lato Light" w:cs="Lato"/>
          </w:rPr>
          <w:t>trustcb.com/</w:t>
        </w:r>
        <w:proofErr w:type="spellStart"/>
        <w:r w:rsidRPr="009E31E2">
          <w:rPr>
            <w:rStyle w:val="Hyperlink"/>
            <w:rFonts w:ascii="Lato Light" w:eastAsia="Lato" w:hAnsi="Lato Light" w:cs="Lato"/>
          </w:rPr>
          <w:t>iot</w:t>
        </w:r>
        <w:proofErr w:type="spellEnd"/>
        <w:r w:rsidRPr="009E31E2">
          <w:rPr>
            <w:rStyle w:val="Hyperlink"/>
            <w:rFonts w:ascii="Lato Light" w:eastAsia="Lato" w:hAnsi="Lato Light" w:cs="Lato"/>
          </w:rPr>
          <w:t>/</w:t>
        </w:r>
        <w:proofErr w:type="spellStart"/>
        <w:r w:rsidRPr="009E31E2">
          <w:rPr>
            <w:rStyle w:val="Hyperlink"/>
            <w:rFonts w:ascii="Lato Light" w:eastAsia="Lato" w:hAnsi="Lato Light" w:cs="Lato"/>
          </w:rPr>
          <w:t>psa</w:t>
        </w:r>
        <w:proofErr w:type="spellEnd"/>
        <w:r w:rsidRPr="009E31E2">
          <w:rPr>
            <w:rStyle w:val="Hyperlink"/>
            <w:rFonts w:ascii="Lato Light" w:eastAsia="Lato" w:hAnsi="Lato Light" w:cs="Lato"/>
          </w:rPr>
          <w:t>-certified</w:t>
        </w:r>
      </w:hyperlink>
      <w:r w:rsidRPr="009E31E2">
        <w:rPr>
          <w:rFonts w:ascii="Lato Light" w:eastAsia="Lato" w:hAnsi="Lato Light" w:cs="Lato"/>
          <w:color w:val="000000"/>
        </w:rPr>
        <w:t>.</w:t>
      </w:r>
      <w:r w:rsidRPr="00946524">
        <w:rPr>
          <w:rFonts w:ascii="Lato Light" w:eastAsia="Lato" w:hAnsi="Lato Light" w:cs="Lato"/>
          <w:color w:val="000000"/>
        </w:rPr>
        <w:t xml:space="preserve"> </w:t>
      </w:r>
    </w:p>
    <w:p w14:paraId="67241B49" w14:textId="0DED0185" w:rsidR="00DE2BFC" w:rsidRPr="00BF5A36" w:rsidRDefault="001E6948" w:rsidP="004334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5" w:line="258" w:lineRule="auto"/>
        <w:ind w:right="150" w:firstLine="20"/>
        <w:rPr>
          <w:rFonts w:ascii="Lato Light" w:eastAsia="Lato" w:hAnsi="Lato Light" w:cs="Lato"/>
          <w:color w:val="000000"/>
        </w:rPr>
      </w:pPr>
      <w:r w:rsidRPr="00BF5A36">
        <w:rPr>
          <w:rFonts w:ascii="Lato Light" w:eastAsia="Arial" w:hAnsi="Lato Light" w:cs="Arial"/>
          <w:color w:val="000000" w:themeColor="text1"/>
        </w:rPr>
        <w:t>Download and complete the latest version of the PSA Certified Level 1 questionnaire from</w:t>
      </w:r>
      <w:r w:rsidR="009F2201" w:rsidRPr="00BF5A36">
        <w:rPr>
          <w:rFonts w:ascii="Lato Light" w:eastAsia="Arial" w:hAnsi="Lato Light" w:cs="Arial"/>
          <w:color w:val="000000" w:themeColor="text1"/>
        </w:rPr>
        <w:t xml:space="preserve"> </w:t>
      </w:r>
      <w:r w:rsidR="00463656" w:rsidRPr="00BF5A36">
        <w:rPr>
          <w:rFonts w:ascii="Lato Light" w:eastAsia="Arial" w:hAnsi="Lato Light" w:cs="Arial"/>
          <w:color w:val="000000" w:themeColor="text1"/>
        </w:rPr>
        <w:t xml:space="preserve">the resources page of </w:t>
      </w:r>
      <w:hyperlink r:id="rId19" w:history="1">
        <w:r w:rsidRPr="00067171">
          <w:rPr>
            <w:rStyle w:val="Hyperlink"/>
            <w:rFonts w:ascii="Lato Light" w:eastAsia="Lato" w:hAnsi="Lato Light" w:cs="Lato"/>
          </w:rPr>
          <w:t>www.psacertified.org</w:t>
        </w:r>
      </w:hyperlink>
      <w:r w:rsidRPr="00BF5A36">
        <w:rPr>
          <w:rFonts w:ascii="Lato Light" w:eastAsia="Arial" w:hAnsi="Lato Light" w:cs="Arial"/>
          <w:color w:val="000000" w:themeColor="text1"/>
        </w:rPr>
        <w:t xml:space="preserve">. It is your responsibility as developer </w:t>
      </w:r>
      <w:r w:rsidR="00DE51E3" w:rsidRPr="00BF5A36">
        <w:rPr>
          <w:rFonts w:ascii="Lato Light" w:eastAsia="Arial" w:hAnsi="Lato Light" w:cs="Arial"/>
          <w:color w:val="000000" w:themeColor="text1"/>
        </w:rPr>
        <w:t xml:space="preserve">(OEM, </w:t>
      </w:r>
      <w:r w:rsidR="00067171">
        <w:rPr>
          <w:rFonts w:ascii="Lato Light" w:eastAsia="Arial" w:hAnsi="Lato Light" w:cs="Arial"/>
          <w:color w:val="000000" w:themeColor="text1"/>
        </w:rPr>
        <w:t>s</w:t>
      </w:r>
      <w:r w:rsidR="00DE51E3" w:rsidRPr="00BF5A36">
        <w:rPr>
          <w:rFonts w:ascii="Lato Light" w:eastAsia="Arial" w:hAnsi="Lato Light" w:cs="Arial"/>
          <w:color w:val="000000" w:themeColor="text1"/>
        </w:rPr>
        <w:t xml:space="preserve">ystem software </w:t>
      </w:r>
      <w:r w:rsidR="00067171">
        <w:rPr>
          <w:rFonts w:ascii="Lato Light" w:eastAsia="Arial" w:hAnsi="Lato Light" w:cs="Arial"/>
          <w:color w:val="000000" w:themeColor="text1"/>
        </w:rPr>
        <w:t>v</w:t>
      </w:r>
      <w:r w:rsidR="00DE51E3" w:rsidRPr="00BF5A36">
        <w:rPr>
          <w:rFonts w:ascii="Lato Light" w:eastAsia="Arial" w:hAnsi="Lato Light" w:cs="Arial"/>
          <w:color w:val="000000" w:themeColor="text1"/>
        </w:rPr>
        <w:t xml:space="preserve">endor or </w:t>
      </w:r>
      <w:r w:rsidR="00067171">
        <w:rPr>
          <w:rFonts w:ascii="Lato Light" w:eastAsia="Arial" w:hAnsi="Lato Light" w:cs="Arial"/>
          <w:color w:val="000000" w:themeColor="text1"/>
        </w:rPr>
        <w:t>c</w:t>
      </w:r>
      <w:r w:rsidR="00DE51E3" w:rsidRPr="00BF5A36">
        <w:rPr>
          <w:rFonts w:ascii="Lato Light" w:eastAsia="Arial" w:hAnsi="Lato Light" w:cs="Arial"/>
          <w:color w:val="000000" w:themeColor="text1"/>
        </w:rPr>
        <w:t xml:space="preserve">hip </w:t>
      </w:r>
      <w:r w:rsidR="00067171">
        <w:rPr>
          <w:rFonts w:ascii="Lato Light" w:eastAsia="Arial" w:hAnsi="Lato Light" w:cs="Arial"/>
          <w:color w:val="000000" w:themeColor="text1"/>
        </w:rPr>
        <w:t>v</w:t>
      </w:r>
      <w:r w:rsidR="00DE51E3" w:rsidRPr="00BF5A36">
        <w:rPr>
          <w:rFonts w:ascii="Lato Light" w:eastAsia="Arial" w:hAnsi="Lato Light" w:cs="Arial"/>
          <w:color w:val="000000" w:themeColor="text1"/>
        </w:rPr>
        <w:t xml:space="preserve">endor) </w:t>
      </w:r>
      <w:r w:rsidRPr="00BF5A36">
        <w:rPr>
          <w:rFonts w:ascii="Lato Light" w:eastAsia="Arial" w:hAnsi="Lato Light" w:cs="Arial"/>
          <w:color w:val="000000" w:themeColor="text1"/>
        </w:rPr>
        <w:t xml:space="preserve">to complete the </w:t>
      </w:r>
      <w:r w:rsidR="38ED25D7" w:rsidRPr="00BF5A36">
        <w:rPr>
          <w:rFonts w:ascii="Lato Light" w:eastAsia="Lato" w:hAnsi="Lato Light" w:cs="Lato"/>
          <w:color w:val="000000" w:themeColor="text1"/>
        </w:rPr>
        <w:t xml:space="preserve">applicable part(s) of the </w:t>
      </w:r>
      <w:r w:rsidRPr="00BF5A36">
        <w:rPr>
          <w:rFonts w:ascii="Lato Light" w:eastAsia="Arial" w:hAnsi="Lato Light" w:cs="Arial"/>
          <w:color w:val="000000" w:themeColor="text1"/>
        </w:rPr>
        <w:t>PSA Certified Level 1 questionnaire and submit it to your chosen lab. When filling in the</w:t>
      </w:r>
      <w:r w:rsidR="009F2201" w:rsidRPr="00BF5A36">
        <w:rPr>
          <w:rFonts w:ascii="Lato Light" w:eastAsia="Arial" w:hAnsi="Lato Light" w:cs="Arial"/>
          <w:color w:val="000000" w:themeColor="text1"/>
        </w:rPr>
        <w:t xml:space="preserve"> </w:t>
      </w:r>
      <w:r w:rsidRPr="00BF5A36">
        <w:rPr>
          <w:rFonts w:ascii="Lato Light" w:eastAsia="Arial" w:hAnsi="Lato Light" w:cs="Arial"/>
          <w:color w:val="000000" w:themeColor="text1"/>
        </w:rPr>
        <w:t xml:space="preserve">questionnaire it is suggested </w:t>
      </w:r>
      <w:r w:rsidRPr="00BF5A36">
        <w:rPr>
          <w:rFonts w:ascii="Lato Light" w:eastAsia="Arial" w:hAnsi="Lato Light" w:cs="Arial"/>
          <w:color w:val="000000" w:themeColor="text1"/>
        </w:rPr>
        <w:lastRenderedPageBreak/>
        <w:t xml:space="preserve">that an unsigned version is first sent to the </w:t>
      </w:r>
      <w:r w:rsidR="00067171">
        <w:rPr>
          <w:rFonts w:ascii="Lato Light" w:eastAsia="Arial" w:hAnsi="Lato Light" w:cs="Arial"/>
          <w:color w:val="000000" w:themeColor="text1"/>
        </w:rPr>
        <w:t>evaluation</w:t>
      </w:r>
      <w:r w:rsidRPr="00BF5A36">
        <w:rPr>
          <w:rFonts w:ascii="Lato Light" w:eastAsia="Arial" w:hAnsi="Lato Light" w:cs="Arial"/>
          <w:color w:val="000000" w:themeColor="text1"/>
        </w:rPr>
        <w:t xml:space="preserve"> lab</w:t>
      </w:r>
      <w:r w:rsidR="00067171">
        <w:rPr>
          <w:rFonts w:ascii="Lato Light" w:eastAsia="Arial" w:hAnsi="Lato Light" w:cs="Arial"/>
          <w:color w:val="000000" w:themeColor="text1"/>
        </w:rPr>
        <w:t>oratory</w:t>
      </w:r>
      <w:r w:rsidRPr="00BF5A36">
        <w:rPr>
          <w:rFonts w:ascii="Lato Light" w:eastAsia="Arial" w:hAnsi="Lato Light" w:cs="Arial"/>
          <w:color w:val="000000" w:themeColor="text1"/>
        </w:rPr>
        <w:t xml:space="preserve"> for clarifications as a Word document. Your lab may request additional supporting documentation to support the responses provided in the questionnaire. When the answers have been reviewed and agreed, sign and create </w:t>
      </w:r>
      <w:r w:rsidR="00E81FA2" w:rsidRPr="00BF5A36">
        <w:rPr>
          <w:rFonts w:ascii="Lato Light" w:eastAsia="Lato" w:hAnsi="Lato Light" w:cs="Lato"/>
          <w:color w:val="000000" w:themeColor="text1"/>
        </w:rPr>
        <w:t>the</w:t>
      </w:r>
      <w:r w:rsidR="00E81FA2" w:rsidRPr="00BF5A36">
        <w:rPr>
          <w:rFonts w:ascii="Lato Light" w:eastAsia="Arial" w:hAnsi="Lato Light" w:cs="Arial"/>
          <w:color w:val="000000" w:themeColor="text1"/>
        </w:rPr>
        <w:t xml:space="preserve"> </w:t>
      </w:r>
      <w:r w:rsidR="00E81FA2" w:rsidRPr="00BF5A36">
        <w:rPr>
          <w:rFonts w:ascii="Lato Light" w:eastAsia="Lato" w:hAnsi="Lato Light" w:cs="Lato"/>
          <w:color w:val="000000"/>
        </w:rPr>
        <w:t>final</w:t>
      </w:r>
      <w:r w:rsidRPr="00BF5A36">
        <w:rPr>
          <w:rFonts w:ascii="Lato Light" w:eastAsia="Arial" w:hAnsi="Lato Light" w:cs="Arial"/>
          <w:color w:val="000000" w:themeColor="text1"/>
        </w:rPr>
        <w:t xml:space="preserve"> formal version of the questionnaire</w:t>
      </w:r>
      <w:r w:rsidR="38ED25D7" w:rsidRPr="00BF5A36">
        <w:rPr>
          <w:rFonts w:ascii="Lato Light" w:eastAsia="Lato" w:hAnsi="Lato Light" w:cs="Lato"/>
          <w:color w:val="000000" w:themeColor="text1"/>
        </w:rPr>
        <w:t xml:space="preserve"> to be submitted to the Certification Body.  Ask the evaluation lab to send you the C</w:t>
      </w:r>
      <w:r w:rsidR="00067171">
        <w:rPr>
          <w:rFonts w:ascii="Lato Light" w:eastAsia="Lato" w:hAnsi="Lato Light" w:cs="Lato"/>
          <w:color w:val="000000" w:themeColor="text1"/>
        </w:rPr>
        <w:t xml:space="preserve">ertification </w:t>
      </w:r>
      <w:r w:rsidR="38ED25D7" w:rsidRPr="00BF5A36">
        <w:rPr>
          <w:rFonts w:ascii="Lato Light" w:eastAsia="Lato" w:hAnsi="Lato Light" w:cs="Lato"/>
          <w:color w:val="000000" w:themeColor="text1"/>
        </w:rPr>
        <w:t>B</w:t>
      </w:r>
      <w:r w:rsidR="00067171">
        <w:rPr>
          <w:rFonts w:ascii="Lato Light" w:eastAsia="Lato" w:hAnsi="Lato Light" w:cs="Lato"/>
          <w:color w:val="000000" w:themeColor="text1"/>
        </w:rPr>
        <w:t>ody</w:t>
      </w:r>
      <w:r w:rsidR="38ED25D7" w:rsidRPr="00BF5A36">
        <w:rPr>
          <w:rFonts w:ascii="Lato Light" w:eastAsia="Lato" w:hAnsi="Lato Light" w:cs="Lato"/>
          <w:color w:val="000000" w:themeColor="text1"/>
        </w:rPr>
        <w:t xml:space="preserve"> application form for you to sign as the developer.</w:t>
      </w:r>
    </w:p>
    <w:p w14:paraId="4445219C" w14:textId="387ABE92" w:rsidR="00BE450E" w:rsidRPr="00BF5A36" w:rsidRDefault="001E69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3" w:line="257" w:lineRule="auto"/>
        <w:ind w:left="4" w:right="231" w:hanging="3"/>
        <w:rPr>
          <w:rFonts w:ascii="Lato Light" w:eastAsia="Lato" w:hAnsi="Lato Light" w:cs="Lato"/>
          <w:color w:val="000000"/>
        </w:rPr>
      </w:pPr>
      <w:r w:rsidRPr="00BF5A36">
        <w:rPr>
          <w:rFonts w:ascii="Lato Light" w:eastAsia="Arial" w:hAnsi="Lato Light" w:cs="Arial"/>
          <w:color w:val="000000" w:themeColor="text1"/>
        </w:rPr>
        <w:t xml:space="preserve">When the </w:t>
      </w:r>
      <w:r w:rsidR="00067171">
        <w:rPr>
          <w:rFonts w:ascii="Lato Light" w:eastAsia="Arial" w:hAnsi="Lato Light" w:cs="Arial"/>
          <w:color w:val="000000" w:themeColor="text1"/>
        </w:rPr>
        <w:t>evaluation</w:t>
      </w:r>
      <w:r w:rsidRPr="00BF5A36">
        <w:rPr>
          <w:rFonts w:ascii="Lato Light" w:eastAsia="Arial" w:hAnsi="Lato Light" w:cs="Arial"/>
          <w:color w:val="000000" w:themeColor="text1"/>
        </w:rPr>
        <w:t xml:space="preserve"> lab</w:t>
      </w:r>
      <w:r w:rsidR="00067171">
        <w:rPr>
          <w:rFonts w:ascii="Lato Light" w:eastAsia="Arial" w:hAnsi="Lato Light" w:cs="Arial"/>
          <w:color w:val="000000" w:themeColor="text1"/>
        </w:rPr>
        <w:t>oratory</w:t>
      </w:r>
      <w:r w:rsidRPr="00BF5A36">
        <w:rPr>
          <w:rFonts w:ascii="Lato Light" w:eastAsia="Arial" w:hAnsi="Lato Light" w:cs="Arial"/>
          <w:color w:val="000000" w:themeColor="text1"/>
        </w:rPr>
        <w:t xml:space="preserve"> has reviewed the questionnaire and it has been assessed as passing the minimum threshold, they will email </w:t>
      </w:r>
      <w:r w:rsidR="00BE450E" w:rsidRPr="00BF5A36">
        <w:rPr>
          <w:rFonts w:ascii="Lato Light" w:eastAsia="Arial" w:hAnsi="Lato Light" w:cs="Arial"/>
          <w:color w:val="000000" w:themeColor="text1"/>
        </w:rPr>
        <w:t xml:space="preserve">the certification body using </w:t>
      </w:r>
      <w:r w:rsidRPr="00067171">
        <w:rPr>
          <w:rFonts w:ascii="Lato Light" w:eastAsia="Lato" w:hAnsi="Lato Light" w:cs="Lato"/>
          <w:color w:val="083D4B"/>
        </w:rPr>
        <w:t>psacertified@trustcb.com</w:t>
      </w:r>
      <w:r w:rsidRPr="00BF5A36">
        <w:rPr>
          <w:rFonts w:ascii="Lato Light" w:eastAsia="Arial" w:hAnsi="Lato Light" w:cs="Arial"/>
          <w:color w:val="000000" w:themeColor="text1"/>
        </w:rPr>
        <w:t xml:space="preserve">, </w:t>
      </w:r>
      <w:r w:rsidR="00BE450E" w:rsidRPr="00BF5A36">
        <w:rPr>
          <w:rFonts w:ascii="Lato Light" w:eastAsia="Arial" w:hAnsi="Lato Light" w:cs="Arial"/>
          <w:color w:val="000000" w:themeColor="text1"/>
        </w:rPr>
        <w:t>with subject line</w:t>
      </w:r>
      <w:r w:rsidRPr="00BF5A36">
        <w:rPr>
          <w:rFonts w:ascii="Lato Light" w:eastAsia="Arial" w:hAnsi="Lato Light" w:cs="Arial"/>
          <w:color w:val="000000" w:themeColor="text1"/>
        </w:rPr>
        <w:t xml:space="preserve"> “New PSA Certified Application” </w:t>
      </w:r>
      <w:r w:rsidR="00BE450E" w:rsidRPr="00BF5A36">
        <w:rPr>
          <w:rFonts w:ascii="Lato Light" w:eastAsia="Arial" w:hAnsi="Lato Light" w:cs="Arial"/>
          <w:color w:val="000000" w:themeColor="text1"/>
        </w:rPr>
        <w:t>and attach the following:</w:t>
      </w:r>
    </w:p>
    <w:p w14:paraId="2B273604" w14:textId="77777777" w:rsidR="00BE450E" w:rsidRPr="00BF5A36" w:rsidRDefault="00BE450E" w:rsidP="00151E09">
      <w:pPr>
        <w:pStyle w:val="ListParagraph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72" w:line="360" w:lineRule="auto"/>
        <w:rPr>
          <w:rFonts w:ascii="Lato Light" w:eastAsia="Lato" w:hAnsi="Lato Light" w:cs="Lato"/>
          <w:color w:val="000000"/>
        </w:rPr>
      </w:pPr>
      <w:r w:rsidRPr="00BF5A36">
        <w:rPr>
          <w:rFonts w:ascii="Lato Light" w:eastAsia="Lato" w:hAnsi="Lato Light" w:cs="Lato"/>
          <w:color w:val="000000"/>
        </w:rPr>
        <w:t>Completed application form</w:t>
      </w:r>
    </w:p>
    <w:p w14:paraId="1A4FF0DA" w14:textId="77777777" w:rsidR="00BE450E" w:rsidRPr="00BF5A36" w:rsidRDefault="00BE450E" w:rsidP="00151E09">
      <w:pPr>
        <w:pStyle w:val="ListParagraph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72" w:line="360" w:lineRule="auto"/>
        <w:rPr>
          <w:rFonts w:ascii="Lato Light" w:eastAsia="Lato" w:hAnsi="Lato Light" w:cs="Lato"/>
          <w:color w:val="000000"/>
        </w:rPr>
      </w:pPr>
      <w:r w:rsidRPr="00BF5A36">
        <w:rPr>
          <w:rFonts w:ascii="Lato Light" w:eastAsia="Lato" w:hAnsi="Lato Light" w:cs="Lato"/>
          <w:color w:val="000000"/>
        </w:rPr>
        <w:t>Passing questionnaire</w:t>
      </w:r>
    </w:p>
    <w:p w14:paraId="07D793EB" w14:textId="357C3335" w:rsidR="00BE450E" w:rsidRPr="00BF5A36" w:rsidRDefault="00BE450E" w:rsidP="00151E09">
      <w:pPr>
        <w:pStyle w:val="ListParagraph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72" w:line="360" w:lineRule="auto"/>
        <w:rPr>
          <w:rFonts w:ascii="Lato Light" w:eastAsia="Lato" w:hAnsi="Lato Light" w:cs="Lato"/>
          <w:color w:val="000000"/>
        </w:rPr>
      </w:pPr>
      <w:r w:rsidRPr="00BF5A36">
        <w:rPr>
          <w:rFonts w:ascii="Lato Light" w:eastAsia="Lato" w:hAnsi="Lato Light" w:cs="Lato"/>
          <w:color w:val="000000"/>
        </w:rPr>
        <w:t xml:space="preserve">Test </w:t>
      </w:r>
      <w:r w:rsidR="00DC3B35">
        <w:rPr>
          <w:rFonts w:ascii="Lato Light" w:eastAsia="Lato" w:hAnsi="Lato Light" w:cs="Lato"/>
          <w:color w:val="000000"/>
        </w:rPr>
        <w:t>l</w:t>
      </w:r>
      <w:r w:rsidRPr="00BF5A36">
        <w:rPr>
          <w:rFonts w:ascii="Lato Light" w:eastAsia="Lato" w:hAnsi="Lato Light" w:cs="Lato"/>
          <w:color w:val="000000"/>
        </w:rPr>
        <w:t>ab evaluation report</w:t>
      </w:r>
    </w:p>
    <w:p w14:paraId="7452651A" w14:textId="2917F1D2" w:rsidR="00BE450E" w:rsidRPr="00BF5A36" w:rsidRDefault="00BE450E" w:rsidP="00151E09">
      <w:pPr>
        <w:pStyle w:val="ListParagraph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72" w:line="360" w:lineRule="auto"/>
        <w:rPr>
          <w:rFonts w:ascii="Lato Light" w:eastAsia="Lato" w:hAnsi="Lato Light" w:cs="Lato"/>
          <w:color w:val="000000"/>
        </w:rPr>
      </w:pPr>
      <w:r w:rsidRPr="3CF21638">
        <w:rPr>
          <w:rFonts w:ascii="Lato Light" w:eastAsia="Lato" w:hAnsi="Lato Light" w:cs="Lato"/>
          <w:color w:val="000000" w:themeColor="text1"/>
        </w:rPr>
        <w:t xml:space="preserve">Spreadsheet containing pre-filled </w:t>
      </w:r>
      <w:r w:rsidR="00631974" w:rsidRPr="3CF21638">
        <w:rPr>
          <w:rFonts w:ascii="Lato Light" w:eastAsia="Lato" w:hAnsi="Lato Light" w:cs="Lato"/>
          <w:color w:val="000000" w:themeColor="text1"/>
        </w:rPr>
        <w:t>information for</w:t>
      </w:r>
      <w:r w:rsidRPr="3CF21638">
        <w:rPr>
          <w:rFonts w:ascii="Lato Light" w:eastAsia="Lato" w:hAnsi="Lato Light" w:cs="Lato"/>
          <w:color w:val="000000" w:themeColor="text1"/>
        </w:rPr>
        <w:t xml:space="preserve"> the publication of the </w:t>
      </w:r>
      <w:r w:rsidR="6E784BFB" w:rsidRPr="3CF21638">
        <w:rPr>
          <w:rFonts w:ascii="Lato Light" w:eastAsia="Lato" w:hAnsi="Lato Light" w:cs="Lato"/>
          <w:color w:val="000000" w:themeColor="text1"/>
        </w:rPr>
        <w:t>certificate</w:t>
      </w:r>
    </w:p>
    <w:p w14:paraId="17FD8245" w14:textId="49A39CBD" w:rsidR="00DE2BFC" w:rsidRPr="00BF5A36" w:rsidRDefault="00BE450E" w:rsidP="00151E09">
      <w:pPr>
        <w:pStyle w:val="ListParagraph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72" w:line="360" w:lineRule="auto"/>
        <w:rPr>
          <w:rFonts w:ascii="Lato Light" w:eastAsia="Lato" w:hAnsi="Lato Light" w:cs="Lato"/>
          <w:color w:val="000000"/>
        </w:rPr>
      </w:pPr>
      <w:r w:rsidRPr="00BF5A36">
        <w:rPr>
          <w:rFonts w:ascii="Lato Light" w:eastAsia="Lato" w:hAnsi="Lato Light" w:cs="Lato"/>
          <w:color w:val="000000"/>
        </w:rPr>
        <w:t xml:space="preserve">Any relevant, additional </w:t>
      </w:r>
      <w:r w:rsidR="00631974" w:rsidRPr="00BF5A36">
        <w:rPr>
          <w:rFonts w:ascii="Lato Light" w:eastAsia="Lato" w:hAnsi="Lato Light" w:cs="Lato"/>
          <w:color w:val="000000"/>
        </w:rPr>
        <w:t>supporting documentation</w:t>
      </w:r>
      <w:r w:rsidRPr="00BF5A36">
        <w:rPr>
          <w:rFonts w:ascii="Lato Light" w:eastAsia="Lato" w:hAnsi="Lato Light" w:cs="Lato"/>
          <w:color w:val="000000"/>
        </w:rPr>
        <w:t xml:space="preserve"> </w:t>
      </w:r>
    </w:p>
    <w:p w14:paraId="737B533A" w14:textId="7AE9E0F0" w:rsidR="00BE450E" w:rsidRPr="00BF5A36" w:rsidRDefault="00600B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7" w:line="257" w:lineRule="auto"/>
        <w:ind w:left="1" w:right="17" w:firstLine="10"/>
        <w:rPr>
          <w:rFonts w:ascii="Lato Light" w:eastAsia="Lato" w:hAnsi="Lato Light" w:cs="Lato"/>
          <w:color w:val="000000"/>
        </w:rPr>
      </w:pPr>
      <w:r w:rsidRPr="00BF5A36">
        <w:rPr>
          <w:rFonts w:ascii="Lato Light" w:eastAsia="Lato" w:hAnsi="Lato Light" w:cs="Lato"/>
          <w:color w:val="000000"/>
        </w:rPr>
        <w:t xml:space="preserve">For item </w:t>
      </w:r>
      <w:r w:rsidR="00631974" w:rsidRPr="00BF5A36">
        <w:rPr>
          <w:rFonts w:ascii="Lato Light" w:eastAsia="Lato" w:hAnsi="Lato Light" w:cs="Lato"/>
          <w:color w:val="000000"/>
        </w:rPr>
        <w:t>D, the</w:t>
      </w:r>
      <w:r w:rsidRPr="00BF5A36">
        <w:rPr>
          <w:rFonts w:ascii="Lato Light" w:eastAsia="Lato" w:hAnsi="Lato Light" w:cs="Lato"/>
          <w:color w:val="000000"/>
        </w:rPr>
        <w:t xml:space="preserve"> spreadsheet, the following information will be </w:t>
      </w:r>
      <w:r w:rsidR="002B2380">
        <w:rPr>
          <w:rFonts w:ascii="Lato Light" w:eastAsia="Lato" w:hAnsi="Lato Light" w:cs="Lato"/>
          <w:color w:val="000000"/>
        </w:rPr>
        <w:t>required</w:t>
      </w:r>
      <w:r w:rsidRPr="00BF5A36">
        <w:rPr>
          <w:rFonts w:ascii="Lato Light" w:eastAsia="Lato" w:hAnsi="Lato Light" w:cs="Lato"/>
          <w:color w:val="000000"/>
        </w:rPr>
        <w:t>:</w:t>
      </w:r>
    </w:p>
    <w:p w14:paraId="5D34C0D2" w14:textId="77777777" w:rsidR="00600B08" w:rsidRPr="00BF5A36" w:rsidRDefault="00600B08" w:rsidP="00600B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85"/>
        <w:rPr>
          <w:rFonts w:ascii="Lato Light" w:eastAsia="Lato" w:hAnsi="Lato Light" w:cs="Lato"/>
          <w:color w:val="000000"/>
        </w:rPr>
      </w:pPr>
      <w:r w:rsidRPr="00BF5A36">
        <w:rPr>
          <w:rFonts w:ascii="Lato Light" w:eastAsia="Lato" w:hAnsi="Lato Light" w:cs="Lato"/>
          <w:color w:val="000000"/>
        </w:rPr>
        <w:t xml:space="preserve">1. </w:t>
      </w:r>
      <w:r w:rsidR="00D253AC" w:rsidRPr="00BF5A36">
        <w:rPr>
          <w:rFonts w:ascii="Lato Light" w:eastAsia="Lato" w:hAnsi="Lato Light" w:cs="Lato"/>
          <w:color w:val="000000"/>
        </w:rPr>
        <w:t xml:space="preserve">The revision code (the +5 digits) to use in the </w:t>
      </w:r>
      <w:r w:rsidRPr="00BF5A36">
        <w:rPr>
          <w:rFonts w:ascii="Lato Light" w:eastAsia="Lato" w:hAnsi="Lato Light" w:cs="Lato"/>
          <w:color w:val="000000"/>
        </w:rPr>
        <w:t xml:space="preserve">Digital Certificate Number (EAN-13+5) </w:t>
      </w:r>
    </w:p>
    <w:p w14:paraId="4BD60FBB" w14:textId="77777777" w:rsidR="00600B08" w:rsidRPr="00BF5A36" w:rsidRDefault="00600B08" w:rsidP="00600B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8"/>
        <w:ind w:left="372"/>
        <w:rPr>
          <w:rFonts w:ascii="Lato Light" w:eastAsia="Lato" w:hAnsi="Lato Light" w:cs="Lato"/>
          <w:color w:val="000000"/>
        </w:rPr>
      </w:pPr>
      <w:r w:rsidRPr="00BF5A36">
        <w:rPr>
          <w:rFonts w:ascii="Lato Light" w:eastAsia="Lato" w:hAnsi="Lato Light" w:cs="Lato"/>
          <w:color w:val="000000"/>
        </w:rPr>
        <w:t xml:space="preserve">2. Company logo </w:t>
      </w:r>
    </w:p>
    <w:p w14:paraId="6E2651CC" w14:textId="77777777" w:rsidR="00600B08" w:rsidRPr="00BF5A36" w:rsidRDefault="00600B08" w:rsidP="00600B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3"/>
        <w:ind w:left="372"/>
        <w:rPr>
          <w:rFonts w:ascii="Lato Light" w:eastAsia="Lato" w:hAnsi="Lato Light" w:cs="Lato"/>
          <w:color w:val="000000"/>
        </w:rPr>
      </w:pPr>
      <w:r w:rsidRPr="00BF5A36">
        <w:rPr>
          <w:rFonts w:ascii="Lato Light" w:eastAsia="Lato" w:hAnsi="Lato Light" w:cs="Lato"/>
          <w:color w:val="000000"/>
        </w:rPr>
        <w:t xml:space="preserve">3. Product name or product family name </w:t>
      </w:r>
    </w:p>
    <w:p w14:paraId="69E29A19" w14:textId="77777777" w:rsidR="00600B08" w:rsidRPr="00BF5A36" w:rsidRDefault="00600B08" w:rsidP="00600B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8"/>
        <w:ind w:left="365"/>
        <w:rPr>
          <w:rFonts w:ascii="Lato Light" w:eastAsia="Lato" w:hAnsi="Lato Light" w:cs="Lato"/>
          <w:color w:val="000000"/>
        </w:rPr>
      </w:pPr>
      <w:r w:rsidRPr="00BF5A36">
        <w:rPr>
          <w:rFonts w:ascii="Lato Light" w:eastAsia="Lato" w:hAnsi="Lato Light" w:cs="Lato"/>
          <w:color w:val="000000"/>
        </w:rPr>
        <w:t xml:space="preserve">4. </w:t>
      </w:r>
      <w:r w:rsidR="00853D33" w:rsidRPr="00BF5A36">
        <w:rPr>
          <w:rFonts w:ascii="Lato Light" w:hAnsi="Lato Light"/>
          <w:color w:val="000000"/>
        </w:rPr>
        <w:t>Short description (25 words)</w:t>
      </w:r>
      <w:r w:rsidRPr="00BF5A36">
        <w:rPr>
          <w:rFonts w:ascii="Lato Light" w:eastAsia="Lato" w:hAnsi="Lato Light" w:cs="Lato"/>
          <w:color w:val="000000"/>
        </w:rPr>
        <w:t xml:space="preserve"> </w:t>
      </w:r>
    </w:p>
    <w:p w14:paraId="2C081FA5" w14:textId="77777777" w:rsidR="00600B08" w:rsidRPr="00BF5A36" w:rsidRDefault="00600B08" w:rsidP="00600B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8"/>
        <w:ind w:left="374"/>
        <w:rPr>
          <w:rFonts w:ascii="Lato Light" w:eastAsia="Lato" w:hAnsi="Lato Light" w:cs="Lato"/>
          <w:color w:val="000000"/>
        </w:rPr>
      </w:pPr>
      <w:r w:rsidRPr="00BF5A36">
        <w:rPr>
          <w:rFonts w:ascii="Lato Light" w:eastAsia="Lato" w:hAnsi="Lato Light" w:cs="Lato"/>
          <w:color w:val="000000"/>
        </w:rPr>
        <w:t xml:space="preserve">5. </w:t>
      </w:r>
      <w:r w:rsidR="00853D33" w:rsidRPr="00BF5A36">
        <w:rPr>
          <w:rFonts w:ascii="Lato Light" w:hAnsi="Lato Light"/>
          <w:color w:val="000000"/>
        </w:rPr>
        <w:t>Image or graphic to represent the product</w:t>
      </w:r>
      <w:r w:rsidRPr="00BF5A36">
        <w:rPr>
          <w:rFonts w:ascii="Lato Light" w:eastAsia="Lato" w:hAnsi="Lato Light" w:cs="Lato"/>
          <w:color w:val="000000"/>
        </w:rPr>
        <w:t xml:space="preserve"> </w:t>
      </w:r>
    </w:p>
    <w:p w14:paraId="4EB2C206" w14:textId="77777777" w:rsidR="00600B08" w:rsidRPr="00BF5A36" w:rsidRDefault="00600B08" w:rsidP="00600B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3"/>
        <w:ind w:left="373"/>
        <w:rPr>
          <w:rFonts w:ascii="Lato Light" w:eastAsia="Lato" w:hAnsi="Lato Light" w:cs="Lato"/>
          <w:color w:val="000000"/>
        </w:rPr>
      </w:pPr>
      <w:r w:rsidRPr="00BF5A36">
        <w:rPr>
          <w:rFonts w:ascii="Lato Light" w:eastAsia="Lato" w:hAnsi="Lato Light" w:cs="Lato"/>
          <w:color w:val="000000"/>
        </w:rPr>
        <w:t xml:space="preserve">6. Link to the developer’s website for the product (if appropriate) </w:t>
      </w:r>
    </w:p>
    <w:p w14:paraId="7BF42705" w14:textId="4DA88754" w:rsidR="0073130F" w:rsidRPr="00BF5A36" w:rsidRDefault="00600B08" w:rsidP="00E81F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8"/>
        <w:ind w:left="372"/>
        <w:rPr>
          <w:rFonts w:ascii="Lato Light" w:eastAsia="Lato" w:hAnsi="Lato Light" w:cs="Lato"/>
          <w:color w:val="000000"/>
        </w:rPr>
      </w:pPr>
      <w:r w:rsidRPr="00BF5A36">
        <w:rPr>
          <w:rFonts w:ascii="Lato Light" w:eastAsia="Arial" w:hAnsi="Lato Light" w:cs="Arial"/>
          <w:color w:val="000000" w:themeColor="text1"/>
        </w:rPr>
        <w:t xml:space="preserve">7. Whether the developer would like to use the PSA Certified logo and trademarks </w:t>
      </w:r>
      <w:r w:rsidR="00E81FA2" w:rsidRPr="00BF5A36">
        <w:rPr>
          <w:rFonts w:ascii="Lato Light" w:eastAsia="Arial" w:hAnsi="Lato Light" w:cs="Arial"/>
          <w:color w:val="000000" w:themeColor="text1"/>
        </w:rPr>
        <w:br/>
      </w:r>
      <w:r w:rsidR="00E81FA2" w:rsidRPr="00BF5A36">
        <w:rPr>
          <w:rFonts w:ascii="Lato Light" w:eastAsia="Arial" w:hAnsi="Lato Light" w:cs="Arial"/>
          <w:color w:val="000000" w:themeColor="text1"/>
        </w:rPr>
        <w:br/>
        <w:t xml:space="preserve">The </w:t>
      </w:r>
      <w:r w:rsidR="002B2380">
        <w:rPr>
          <w:rFonts w:ascii="Lato Light" w:eastAsia="Arial" w:hAnsi="Lato Light" w:cs="Arial"/>
          <w:color w:val="000000" w:themeColor="text1"/>
        </w:rPr>
        <w:t>developer</w:t>
      </w:r>
      <w:r w:rsidR="00E81FA2" w:rsidRPr="00BF5A36">
        <w:rPr>
          <w:rFonts w:ascii="Lato Light" w:eastAsia="Arial" w:hAnsi="Lato Light" w:cs="Arial"/>
          <w:color w:val="000000" w:themeColor="text1"/>
        </w:rPr>
        <w:t xml:space="preserve"> will need to provide and confirm this information.  It is required for the application for certification.</w:t>
      </w:r>
      <w:r w:rsidR="0073130F" w:rsidRPr="00BF5A36">
        <w:rPr>
          <w:rFonts w:ascii="Lato Light" w:eastAsia="Lato" w:hAnsi="Lato Light" w:cs="Lato"/>
          <w:color w:val="000000"/>
        </w:rPr>
        <w:t xml:space="preserve"> </w:t>
      </w:r>
    </w:p>
    <w:p w14:paraId="6089E0C0" w14:textId="323E2821" w:rsidR="00DE2BFC" w:rsidRPr="00BF5A36" w:rsidRDefault="001E69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7" w:line="257" w:lineRule="auto"/>
        <w:ind w:left="1" w:right="17" w:firstLine="10"/>
        <w:rPr>
          <w:rFonts w:ascii="Lato Light" w:eastAsia="Lato" w:hAnsi="Lato Light" w:cs="Lato"/>
          <w:color w:val="000000"/>
        </w:rPr>
      </w:pPr>
      <w:r w:rsidRPr="00BF5A36">
        <w:rPr>
          <w:rFonts w:ascii="Lato Light" w:eastAsia="Lato" w:hAnsi="Lato Light" w:cs="Lato"/>
          <w:color w:val="000000"/>
        </w:rPr>
        <w:t xml:space="preserve">Once the </w:t>
      </w:r>
      <w:r w:rsidR="003E4550">
        <w:rPr>
          <w:rFonts w:ascii="Lato Light" w:eastAsia="Lato" w:hAnsi="Lato Light" w:cs="Lato"/>
          <w:color w:val="000000"/>
        </w:rPr>
        <w:t>evaluation</w:t>
      </w:r>
      <w:r w:rsidRPr="00BF5A36">
        <w:rPr>
          <w:rFonts w:ascii="Lato Light" w:eastAsia="Lato" w:hAnsi="Lato Light" w:cs="Lato"/>
          <w:color w:val="000000"/>
        </w:rPr>
        <w:t xml:space="preserve"> lab</w:t>
      </w:r>
      <w:r w:rsidR="003E4550">
        <w:rPr>
          <w:rFonts w:ascii="Lato Light" w:eastAsia="Lato" w:hAnsi="Lato Light" w:cs="Lato"/>
          <w:color w:val="000000"/>
        </w:rPr>
        <w:t>oratory</w:t>
      </w:r>
      <w:r w:rsidRPr="00BF5A36">
        <w:rPr>
          <w:rFonts w:ascii="Lato Light" w:eastAsia="Lato" w:hAnsi="Lato Light" w:cs="Lato"/>
          <w:color w:val="000000"/>
        </w:rPr>
        <w:t xml:space="preserve"> has received notification of approval from </w:t>
      </w:r>
      <w:proofErr w:type="spellStart"/>
      <w:r w:rsidRPr="00BF5A36">
        <w:rPr>
          <w:rFonts w:ascii="Lato Light" w:eastAsia="Lato" w:hAnsi="Lato Light" w:cs="Lato"/>
          <w:color w:val="000000"/>
        </w:rPr>
        <w:t>TrustCB</w:t>
      </w:r>
      <w:proofErr w:type="spellEnd"/>
      <w:r w:rsidRPr="00BF5A36">
        <w:rPr>
          <w:rFonts w:ascii="Lato Light" w:eastAsia="Lato" w:hAnsi="Lato Light" w:cs="Lato"/>
          <w:color w:val="000000"/>
        </w:rPr>
        <w:t xml:space="preserve"> and the EAN-13, the test lab will </w:t>
      </w:r>
      <w:r w:rsidR="005851EF" w:rsidRPr="00BF5A36">
        <w:rPr>
          <w:rFonts w:ascii="Lato Light" w:eastAsia="Lato" w:hAnsi="Lato Light" w:cs="Lato"/>
          <w:color w:val="000000"/>
        </w:rPr>
        <w:t>also return</w:t>
      </w:r>
      <w:r w:rsidRPr="00BF5A36">
        <w:rPr>
          <w:rFonts w:ascii="Lato Light" w:eastAsia="Lato" w:hAnsi="Lato Light" w:cs="Lato"/>
          <w:color w:val="000000"/>
        </w:rPr>
        <w:t xml:space="preserve"> the passing questionnaire (with the </w:t>
      </w:r>
      <w:r w:rsidR="009F2201" w:rsidRPr="00BF5A36">
        <w:rPr>
          <w:rFonts w:ascii="Lato Light" w:eastAsia="Lato" w:hAnsi="Lato Light" w:cs="Lato"/>
          <w:color w:val="000000"/>
        </w:rPr>
        <w:t>18-digit</w:t>
      </w:r>
      <w:r w:rsidRPr="00BF5A36">
        <w:rPr>
          <w:rFonts w:ascii="Lato Light" w:eastAsia="Lato" w:hAnsi="Lato Light" w:cs="Lato"/>
          <w:color w:val="000000"/>
        </w:rPr>
        <w:t xml:space="preserve"> reference, EAN-13+5) to the developer and store a copy for a period of five years. For more detail on using the EAN-13+5 number please see the next section on “PSA Certified &amp; Digital Certificate Numbers”.  </w:t>
      </w:r>
    </w:p>
    <w:p w14:paraId="517DDA73" w14:textId="77777777" w:rsidR="00DE2BFC" w:rsidRPr="00BF5A36" w:rsidRDefault="00DE2BFC" w:rsidP="38ED25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 w:line="258" w:lineRule="auto"/>
        <w:ind w:left="2" w:right="-5" w:firstLine="23"/>
        <w:rPr>
          <w:rFonts w:ascii="Lato Light" w:eastAsia="Lato" w:hAnsi="Lato Light" w:cs="Lato"/>
          <w:color w:val="000000" w:themeColor="text1"/>
        </w:rPr>
      </w:pPr>
    </w:p>
    <w:p w14:paraId="64324BA9" w14:textId="262D40F6" w:rsidR="00DE2BFC" w:rsidRPr="00BF5A36" w:rsidRDefault="001B6BAA" w:rsidP="00433493">
      <w:pPr>
        <w:rPr>
          <w:rFonts w:ascii="Lato Light" w:eastAsia="Arial" w:hAnsi="Lato Light" w:cs="Arial"/>
          <w:color w:val="000000" w:themeColor="text1"/>
        </w:rPr>
      </w:pPr>
      <w:r w:rsidRPr="00BF5A36">
        <w:rPr>
          <w:rFonts w:ascii="Lato Light" w:eastAsia="Arial" w:hAnsi="Lato Light" w:cs="Arial"/>
          <w:color w:val="000000" w:themeColor="text1"/>
        </w:rPr>
        <w:t xml:space="preserve">An example </w:t>
      </w:r>
      <w:r w:rsidR="009F2201" w:rsidRPr="00BF5A36">
        <w:rPr>
          <w:rFonts w:ascii="Lato Light" w:eastAsia="Arial" w:hAnsi="Lato Light" w:cs="Arial"/>
          <w:color w:val="000000" w:themeColor="text1"/>
        </w:rPr>
        <w:t>product showcase</w:t>
      </w:r>
      <w:r w:rsidR="001E6948" w:rsidRPr="00BF5A36">
        <w:rPr>
          <w:rFonts w:ascii="Lato Light" w:eastAsia="Arial" w:hAnsi="Lato Light" w:cs="Arial"/>
          <w:color w:val="000000" w:themeColor="text1"/>
        </w:rPr>
        <w:t xml:space="preserve"> can be seen in Figure 1 below. </w:t>
      </w:r>
    </w:p>
    <w:p w14:paraId="67EAC406" w14:textId="77777777" w:rsidR="00DE2BFC" w:rsidRDefault="001E69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/>
        <w:ind w:right="271"/>
        <w:jc w:val="right"/>
        <w:rPr>
          <w:rFonts w:ascii="Lato" w:eastAsia="Lato" w:hAnsi="Lato" w:cs="Lato"/>
          <w:color w:val="000000"/>
          <w:sz w:val="15"/>
          <w:szCs w:val="15"/>
        </w:rPr>
      </w:pPr>
      <w:r>
        <w:rPr>
          <w:rFonts w:ascii="Lato" w:eastAsia="Lato" w:hAnsi="Lato" w:cs="Lato"/>
          <w:color w:val="000000"/>
          <w:sz w:val="15"/>
          <w:szCs w:val="15"/>
        </w:rPr>
        <w:t xml:space="preserve">3 </w:t>
      </w:r>
    </w:p>
    <w:p w14:paraId="346EFCB6" w14:textId="4094BCEA" w:rsidR="00DE2BFC" w:rsidRDefault="00430D5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ato" w:eastAsia="Lato" w:hAnsi="Lato" w:cs="Lato"/>
          <w:color w:val="000000"/>
          <w:sz w:val="15"/>
          <w:szCs w:val="15"/>
        </w:rPr>
      </w:pPr>
      <w:r>
        <w:rPr>
          <w:noProof/>
        </w:rPr>
        <w:lastRenderedPageBreak/>
        <w:drawing>
          <wp:inline distT="0" distB="0" distL="0" distR="0" wp14:anchorId="1E5A8211" wp14:editId="0FA54D45">
            <wp:extent cx="2679700" cy="2070100"/>
            <wp:effectExtent l="0" t="0" r="0" b="0"/>
            <wp:docPr id="7" name="Picture 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1A67D" w14:textId="77777777" w:rsidR="00DE2BFC" w:rsidRPr="000F087E" w:rsidRDefault="001E694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ato Light" w:eastAsia="Lato" w:hAnsi="Lato Light" w:cs="Lato"/>
          <w:i/>
          <w:iCs/>
          <w:color w:val="000000"/>
          <w:sz w:val="18"/>
          <w:szCs w:val="18"/>
        </w:rPr>
      </w:pPr>
      <w:r w:rsidRPr="000F087E">
        <w:rPr>
          <w:rFonts w:ascii="Lato Light" w:eastAsia="Lato" w:hAnsi="Lato Light" w:cs="Lato"/>
          <w:i/>
          <w:iCs/>
          <w:color w:val="000000"/>
          <w:sz w:val="18"/>
          <w:szCs w:val="18"/>
        </w:rPr>
        <w:t xml:space="preserve">Fig.1 Certified products are showcased on the PSA Certified website </w:t>
      </w:r>
    </w:p>
    <w:p w14:paraId="30400B3E" w14:textId="77777777" w:rsidR="00430D5E" w:rsidRDefault="00430D5E" w:rsidP="00151E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3" w:line="255" w:lineRule="auto"/>
        <w:ind w:left="1" w:right="144" w:firstLine="24"/>
        <w:rPr>
          <w:rFonts w:ascii="Lato" w:eastAsia="Arial" w:hAnsi="Lato" w:cs="Arial"/>
          <w:color w:val="000000" w:themeColor="text1"/>
        </w:rPr>
      </w:pPr>
    </w:p>
    <w:p w14:paraId="1A012AC8" w14:textId="30F78C5F" w:rsidR="00853D33" w:rsidRPr="00430D5E" w:rsidRDefault="001E6948" w:rsidP="00151E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3" w:line="255" w:lineRule="auto"/>
        <w:ind w:left="1" w:right="144" w:firstLine="24"/>
        <w:rPr>
          <w:rFonts w:ascii="Lato Light" w:eastAsia="Arial" w:hAnsi="Lato Light" w:cs="Arial"/>
          <w:color w:val="000000" w:themeColor="text1"/>
        </w:rPr>
      </w:pPr>
      <w:r w:rsidRPr="00430D5E">
        <w:rPr>
          <w:rFonts w:ascii="Lato Light" w:eastAsia="Arial" w:hAnsi="Lato Light" w:cs="Arial"/>
          <w:color w:val="000000" w:themeColor="text1"/>
        </w:rPr>
        <w:t xml:space="preserve">If the developer wishes to use the PSA Certified logos and trademarks, a </w:t>
      </w:r>
      <w:r w:rsidRPr="00430D5E">
        <w:rPr>
          <w:rFonts w:ascii="Lato Light" w:eastAsia="Lato" w:hAnsi="Lato Light" w:cs="Lato"/>
          <w:color w:val="083D4B"/>
        </w:rPr>
        <w:t xml:space="preserve">trademark request should be </w:t>
      </w:r>
      <w:r w:rsidR="00631974" w:rsidRPr="00430D5E">
        <w:rPr>
          <w:rFonts w:ascii="Lato Light" w:eastAsia="Lato" w:hAnsi="Lato Light" w:cs="Lato"/>
          <w:color w:val="083D4B"/>
        </w:rPr>
        <w:t>made via</w:t>
      </w:r>
      <w:r w:rsidRPr="00430D5E">
        <w:rPr>
          <w:rFonts w:ascii="Lato Light" w:eastAsia="Lato" w:hAnsi="Lato Light" w:cs="Lato"/>
          <w:color w:val="083D4B"/>
        </w:rPr>
        <w:t xml:space="preserve"> the </w:t>
      </w:r>
      <w:hyperlink r:id="rId21" w:history="1">
        <w:r w:rsidRPr="00F221EC">
          <w:rPr>
            <w:rStyle w:val="Hyperlink"/>
            <w:rFonts w:ascii="Lato Light" w:eastAsia="Lato" w:hAnsi="Lato Light" w:cs="Lato"/>
          </w:rPr>
          <w:t>PSA Certified website</w:t>
        </w:r>
      </w:hyperlink>
      <w:r w:rsidRPr="00430D5E">
        <w:rPr>
          <w:rFonts w:ascii="Lato Light" w:eastAsia="Arial" w:hAnsi="Lato Light" w:cs="Arial"/>
          <w:color w:val="000000" w:themeColor="text1"/>
        </w:rPr>
        <w:t xml:space="preserve">.  </w:t>
      </w:r>
    </w:p>
    <w:p w14:paraId="531F9BBB" w14:textId="77777777" w:rsidR="00285E1F" w:rsidRDefault="00285E1F" w:rsidP="00285E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4"/>
        <w:ind w:left="15"/>
        <w:rPr>
          <w:rFonts w:ascii="Nunito" w:eastAsia="Nunito" w:hAnsi="Nunito" w:cs="Nunito"/>
          <w:b/>
          <w:color w:val="000000"/>
        </w:rPr>
      </w:pPr>
      <w:r w:rsidRPr="00151E09">
        <w:rPr>
          <w:rFonts w:ascii="Nunito" w:hAnsi="Nunito"/>
          <w:b/>
          <w:color w:val="000000" w:themeColor="text1"/>
        </w:rPr>
        <w:t xml:space="preserve">Note for </w:t>
      </w:r>
      <w:r w:rsidRPr="00151E09">
        <w:rPr>
          <w:rFonts w:ascii="Nunito" w:eastAsia="Arial" w:hAnsi="Nunito" w:cs="Arial"/>
          <w:b/>
          <w:color w:val="000000" w:themeColor="text1"/>
        </w:rPr>
        <w:t xml:space="preserve">Chip Vendors </w:t>
      </w:r>
    </w:p>
    <w:p w14:paraId="5A303F5E" w14:textId="0DFEA2D7" w:rsidR="00285E1F" w:rsidRPr="00426A93" w:rsidRDefault="00285E1F" w:rsidP="00426A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7" w:line="258" w:lineRule="auto"/>
        <w:ind w:right="107" w:firstLine="24"/>
        <w:rPr>
          <w:rFonts w:ascii="Lato Light" w:hAnsi="Lato Light"/>
          <w:color w:val="000000"/>
        </w:rPr>
      </w:pPr>
      <w:r w:rsidRPr="00F221EC">
        <w:rPr>
          <w:rFonts w:ascii="Lato Light" w:eastAsia="Arial" w:hAnsi="Lato Light" w:cs="Arial"/>
          <w:color w:val="000000" w:themeColor="text1"/>
        </w:rPr>
        <w:t xml:space="preserve">PSA Certified Level 1 asks chip vendors questions on support of Crypto, Secure Storage and </w:t>
      </w:r>
      <w:r w:rsidRPr="00F221EC">
        <w:rPr>
          <w:rFonts w:ascii="Lato Light" w:eastAsia="Lato" w:hAnsi="Lato Light" w:cs="Lato"/>
          <w:color w:val="000000" w:themeColor="text1"/>
        </w:rPr>
        <w:t>Secure Boot</w:t>
      </w:r>
      <w:r w:rsidRPr="00F221EC">
        <w:rPr>
          <w:rFonts w:ascii="Lato Light" w:eastAsia="Arial" w:hAnsi="Lato Light" w:cs="Arial"/>
          <w:color w:val="000000" w:themeColor="text1"/>
        </w:rPr>
        <w:t xml:space="preserve">. This functionality is available by porting </w:t>
      </w:r>
      <w:r w:rsidR="00433493" w:rsidRPr="00F221EC">
        <w:rPr>
          <w:rFonts w:ascii="Lato Light" w:eastAsia="Arial" w:hAnsi="Lato Light" w:cs="Arial"/>
          <w:color w:val="000000" w:themeColor="text1"/>
        </w:rPr>
        <w:t>open source (</w:t>
      </w:r>
      <w:proofErr w:type="gramStart"/>
      <w:r w:rsidR="00433493" w:rsidRPr="00F221EC">
        <w:rPr>
          <w:rFonts w:ascii="Lato Light" w:eastAsia="Arial" w:hAnsi="Lato Light" w:cs="Arial"/>
          <w:color w:val="000000" w:themeColor="text1"/>
        </w:rPr>
        <w:t>e.g.</w:t>
      </w:r>
      <w:proofErr w:type="gramEnd"/>
      <w:r w:rsidR="00433493" w:rsidRPr="00F221EC">
        <w:rPr>
          <w:rFonts w:ascii="Lato Light" w:eastAsia="Arial" w:hAnsi="Lato Light" w:cs="Arial"/>
          <w:color w:val="000000" w:themeColor="text1"/>
        </w:rPr>
        <w:t xml:space="preserve"> </w:t>
      </w:r>
      <w:r w:rsidRPr="00F221EC">
        <w:rPr>
          <w:rFonts w:ascii="Lato Light" w:eastAsia="Arial" w:hAnsi="Lato Light" w:cs="Arial"/>
          <w:color w:val="000000" w:themeColor="text1"/>
        </w:rPr>
        <w:t>Trusted Firmware-M</w:t>
      </w:r>
      <w:r w:rsidR="008610D6" w:rsidRPr="00F221EC">
        <w:rPr>
          <w:rFonts w:ascii="Lato Light" w:eastAsia="Lato" w:hAnsi="Lato Light" w:cs="Lato"/>
          <w:color w:val="000000" w:themeColor="text1"/>
        </w:rPr>
        <w:t xml:space="preserve"> or </w:t>
      </w:r>
      <w:r w:rsidRPr="00F221EC">
        <w:rPr>
          <w:rFonts w:ascii="Lato Light" w:eastAsia="Lato" w:hAnsi="Lato Light" w:cs="Lato"/>
          <w:color w:val="000000" w:themeColor="text1"/>
        </w:rPr>
        <w:t>OP-TEE</w:t>
      </w:r>
      <w:r w:rsidR="00433493" w:rsidRPr="00F221EC">
        <w:rPr>
          <w:rFonts w:ascii="Lato Light" w:eastAsia="Lato" w:hAnsi="Lato Light" w:cs="Lato"/>
          <w:color w:val="000000" w:themeColor="text1"/>
        </w:rPr>
        <w:t>), commercial trusted firmware</w:t>
      </w:r>
      <w:r w:rsidRPr="00F221EC">
        <w:rPr>
          <w:rFonts w:ascii="Lato Light" w:eastAsia="Arial" w:hAnsi="Lato Light" w:cs="Arial"/>
          <w:color w:val="000000" w:themeColor="text1"/>
        </w:rPr>
        <w:t xml:space="preserve"> or your own firmware</w:t>
      </w:r>
      <w:r w:rsidR="00433493" w:rsidRPr="00F221EC">
        <w:rPr>
          <w:rFonts w:ascii="Lato Light" w:eastAsia="Arial" w:hAnsi="Lato Light" w:cs="Arial"/>
          <w:color w:val="000000" w:themeColor="text1"/>
        </w:rPr>
        <w:t xml:space="preserve"> to your trusted hardware</w:t>
      </w:r>
      <w:r w:rsidRPr="00F221EC">
        <w:rPr>
          <w:rFonts w:ascii="Lato Light" w:eastAsia="Lato" w:hAnsi="Lato Light" w:cs="Lato"/>
          <w:color w:val="000000" w:themeColor="text1"/>
        </w:rPr>
        <w:t xml:space="preserve">. Achieving </w:t>
      </w:r>
      <w:r w:rsidRPr="00F221EC">
        <w:rPr>
          <w:rFonts w:ascii="Lato Light" w:eastAsia="Arial" w:hAnsi="Lato Light" w:cs="Arial"/>
          <w:color w:val="000000" w:themeColor="text1"/>
        </w:rPr>
        <w:t xml:space="preserve">PSA Functional </w:t>
      </w:r>
      <w:r w:rsidRPr="00F221EC">
        <w:rPr>
          <w:rFonts w:ascii="Lato Light" w:eastAsia="Lato" w:hAnsi="Lato Light" w:cs="Lato"/>
          <w:color w:val="000000" w:themeColor="text1"/>
        </w:rPr>
        <w:t>API Certified by running the test suites is optional for security certification.</w:t>
      </w:r>
      <w:r w:rsidRPr="00F221EC">
        <w:rPr>
          <w:rFonts w:ascii="Lato Light" w:eastAsia="Arial" w:hAnsi="Lato Light" w:cs="Arial"/>
          <w:color w:val="000000" w:themeColor="text1"/>
        </w:rPr>
        <w:t xml:space="preserve"> When you have passed </w:t>
      </w:r>
      <w:r w:rsidRPr="00F221EC">
        <w:rPr>
          <w:rFonts w:ascii="Lato Light" w:eastAsia="Lato" w:hAnsi="Lato Light" w:cs="Lato"/>
          <w:color w:val="000000" w:themeColor="text1"/>
        </w:rPr>
        <w:t xml:space="preserve">the </w:t>
      </w:r>
      <w:r w:rsidR="00426A93">
        <w:rPr>
          <w:rFonts w:ascii="Lato Light" w:eastAsia="Lato" w:hAnsi="Lato Light" w:cs="Lato"/>
          <w:color w:val="000000" w:themeColor="text1"/>
        </w:rPr>
        <w:t xml:space="preserve">PSA Certified </w:t>
      </w:r>
      <w:r w:rsidRPr="00F221EC">
        <w:rPr>
          <w:rFonts w:ascii="Lato Light" w:eastAsia="Lato" w:hAnsi="Lato Light" w:cs="Lato"/>
          <w:color w:val="000000" w:themeColor="text1"/>
        </w:rPr>
        <w:t>Level 1 certification process you will</w:t>
      </w:r>
      <w:r w:rsidRPr="00F221EC">
        <w:rPr>
          <w:rFonts w:ascii="Lato Light" w:eastAsia="Arial" w:hAnsi="Lato Light" w:cs="Arial"/>
          <w:color w:val="000000" w:themeColor="text1"/>
        </w:rPr>
        <w:t xml:space="preserve"> receive a digital certificate number (EAN-13+5 format) it is recommended that this is used as the “HW version” claim of the Entity Attestation Token</w:t>
      </w:r>
      <w:r w:rsidRPr="00F221EC">
        <w:rPr>
          <w:rFonts w:ascii="Lato Light" w:eastAsia="Lato" w:hAnsi="Lato Light" w:cs="Lato"/>
          <w:color w:val="000000" w:themeColor="text1"/>
        </w:rPr>
        <w:t xml:space="preserve"> if you are supporting this functionality</w:t>
      </w:r>
      <w:r w:rsidRPr="00F221EC">
        <w:rPr>
          <w:rFonts w:ascii="Lato Light" w:eastAsia="Arial" w:hAnsi="Lato Light" w:cs="Arial"/>
          <w:color w:val="000000" w:themeColor="text1"/>
        </w:rPr>
        <w:t xml:space="preserve">.  </w:t>
      </w:r>
    </w:p>
    <w:p w14:paraId="70420F44" w14:textId="77777777" w:rsidR="00DE2BFC" w:rsidRDefault="00853D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4"/>
        <w:ind w:left="15"/>
        <w:rPr>
          <w:rFonts w:ascii="Nunito" w:eastAsia="Nunito" w:hAnsi="Nunito" w:cs="Nunito"/>
          <w:b/>
          <w:color w:val="000000"/>
        </w:rPr>
      </w:pPr>
      <w:r w:rsidRPr="00151E09">
        <w:rPr>
          <w:rFonts w:ascii="Nunito" w:hAnsi="Nunito"/>
          <w:b/>
          <w:color w:val="000000"/>
        </w:rPr>
        <w:t>Digital Certificate Numbers and EAN-13</w:t>
      </w:r>
      <w:r w:rsidR="001E6948">
        <w:rPr>
          <w:rFonts w:ascii="Nunito" w:eastAsia="Nunito" w:hAnsi="Nunito" w:cs="Nunito"/>
          <w:b/>
          <w:color w:val="000000"/>
        </w:rPr>
        <w:t xml:space="preserve">+5 </w:t>
      </w:r>
    </w:p>
    <w:p w14:paraId="3150905A" w14:textId="4B9E7AC6" w:rsidR="00DE2BFC" w:rsidRPr="00426A93" w:rsidRDefault="001E69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7" w:line="257" w:lineRule="auto"/>
        <w:ind w:left="2" w:right="169"/>
        <w:rPr>
          <w:rFonts w:ascii="Lato Light" w:eastAsia="Lato" w:hAnsi="Lato Light" w:cs="Lato"/>
          <w:color w:val="000000"/>
        </w:rPr>
      </w:pPr>
      <w:r w:rsidRPr="00426A93">
        <w:rPr>
          <w:rFonts w:ascii="Lato Light" w:eastAsia="Lato" w:hAnsi="Lato Light" w:cs="Lato"/>
          <w:color w:val="000000"/>
        </w:rPr>
        <w:t xml:space="preserve">The globally unique 18-digit number (EAN-13+5) is </w:t>
      </w:r>
      <w:r w:rsidR="00A351CD" w:rsidRPr="00426A93">
        <w:rPr>
          <w:rFonts w:ascii="Lato Light" w:eastAsia="Lato" w:hAnsi="Lato Light" w:cs="Lato"/>
          <w:color w:val="000000"/>
        </w:rPr>
        <w:t xml:space="preserve">provided by the Certification Body following a successful application.  </w:t>
      </w:r>
    </w:p>
    <w:p w14:paraId="713EC86A" w14:textId="77777777" w:rsidR="00426A93" w:rsidRDefault="00853D33" w:rsidP="004334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2" w:line="260" w:lineRule="auto"/>
        <w:ind w:left="21" w:right="293" w:hanging="19"/>
        <w:rPr>
          <w:rFonts w:ascii="Lato Light" w:eastAsia="Arial" w:hAnsi="Lato Light" w:cs="Arial"/>
          <w:color w:val="000000" w:themeColor="text1"/>
        </w:rPr>
      </w:pPr>
      <w:r w:rsidRPr="00426A93">
        <w:rPr>
          <w:rFonts w:ascii="Lato Light" w:hAnsi="Lato Light"/>
          <w:color w:val="000000" w:themeColor="text1"/>
        </w:rPr>
        <w:t xml:space="preserve">The </w:t>
      </w:r>
      <w:r w:rsidR="001E6948" w:rsidRPr="00426A93">
        <w:rPr>
          <w:rFonts w:ascii="Lato Light" w:eastAsia="Arial" w:hAnsi="Lato Light" w:cs="Arial"/>
          <w:color w:val="000000" w:themeColor="text1"/>
        </w:rPr>
        <w:t xml:space="preserve">+5 digits enable encoding of </w:t>
      </w:r>
      <w:r w:rsidR="00C238FD" w:rsidRPr="00426A93">
        <w:rPr>
          <w:rFonts w:ascii="Lato Light" w:eastAsia="Arial" w:hAnsi="Lato Light" w:cs="Arial"/>
          <w:color w:val="000000" w:themeColor="text1"/>
        </w:rPr>
        <w:t>f</w:t>
      </w:r>
      <w:r w:rsidR="001E6948" w:rsidRPr="00426A93">
        <w:rPr>
          <w:rFonts w:ascii="Lato Light" w:eastAsia="Arial" w:hAnsi="Lato Light" w:cs="Arial"/>
          <w:color w:val="000000" w:themeColor="text1"/>
        </w:rPr>
        <w:t>irmware</w:t>
      </w:r>
      <w:r w:rsidR="00C238FD" w:rsidRPr="00426A93">
        <w:rPr>
          <w:rFonts w:ascii="Lato Light" w:eastAsia="Arial" w:hAnsi="Lato Light" w:cs="Arial"/>
          <w:color w:val="000000" w:themeColor="text1"/>
        </w:rPr>
        <w:t xml:space="preserve"> or software</w:t>
      </w:r>
      <w:r w:rsidR="001E6948" w:rsidRPr="00426A93">
        <w:rPr>
          <w:rFonts w:ascii="Lato Light" w:eastAsia="Arial" w:hAnsi="Lato Light" w:cs="Arial"/>
          <w:color w:val="000000" w:themeColor="text1"/>
        </w:rPr>
        <w:t xml:space="preserve"> revisions and new certification attempts. The first digit of the +5 encodes the number of the certification attempts by the lab of th</w:t>
      </w:r>
      <w:r w:rsidR="00935D30" w:rsidRPr="00426A93">
        <w:rPr>
          <w:rFonts w:ascii="Lato Light" w:eastAsia="Arial" w:hAnsi="Lato Light" w:cs="Arial"/>
          <w:color w:val="000000" w:themeColor="text1"/>
        </w:rPr>
        <w:t>e product</w:t>
      </w:r>
      <w:r w:rsidR="001E6948" w:rsidRPr="00426A93">
        <w:rPr>
          <w:rFonts w:ascii="Lato Light" w:eastAsia="Arial" w:hAnsi="Lato Light" w:cs="Arial"/>
          <w:color w:val="000000" w:themeColor="text1"/>
        </w:rPr>
        <w:t xml:space="preserve">, starting with ‘1’. </w:t>
      </w:r>
    </w:p>
    <w:p w14:paraId="18D39EA5" w14:textId="695A6434" w:rsidR="00853D33" w:rsidRPr="00426A93" w:rsidRDefault="001E6948" w:rsidP="004334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2" w:line="260" w:lineRule="auto"/>
        <w:ind w:left="21" w:right="293" w:hanging="19"/>
        <w:rPr>
          <w:rFonts w:ascii="Lato Light" w:hAnsi="Lato Light"/>
          <w:color w:val="000000"/>
        </w:rPr>
      </w:pPr>
      <w:r w:rsidRPr="00426A93">
        <w:rPr>
          <w:rFonts w:ascii="Lato Light" w:eastAsia="Arial" w:hAnsi="Lato Light" w:cs="Arial"/>
          <w:color w:val="000000" w:themeColor="text1"/>
        </w:rPr>
        <w:t xml:space="preserve">For example, if the product was evaluated as a delta </w:t>
      </w:r>
      <w:proofErr w:type="gramStart"/>
      <w:r w:rsidRPr="00426A93">
        <w:rPr>
          <w:rFonts w:ascii="Lato Light" w:eastAsia="Arial" w:hAnsi="Lato Light" w:cs="Arial"/>
          <w:color w:val="000000" w:themeColor="text1"/>
        </w:rPr>
        <w:t>certification</w:t>
      </w:r>
      <w:proofErr w:type="gramEnd"/>
      <w:r w:rsidRPr="00426A93">
        <w:rPr>
          <w:rFonts w:ascii="Lato Light" w:eastAsia="Arial" w:hAnsi="Lato Light" w:cs="Arial"/>
          <w:color w:val="000000" w:themeColor="text1"/>
        </w:rPr>
        <w:t xml:space="preserve"> then this leading digit of the +5 would be incremented. </w:t>
      </w:r>
      <w:r w:rsidR="00853D33" w:rsidRPr="00426A93">
        <w:rPr>
          <w:rFonts w:ascii="Lato Light" w:hAnsi="Lato Light"/>
          <w:color w:val="000000" w:themeColor="text1"/>
        </w:rPr>
        <w:t xml:space="preserve">The following 4 digits encode the software version. </w:t>
      </w:r>
      <w:r w:rsidR="00426A93">
        <w:rPr>
          <w:rFonts w:ascii="Lato Light" w:eastAsia="Arial" w:hAnsi="Lato Light" w:cs="Arial"/>
          <w:color w:val="000000" w:themeColor="text1"/>
        </w:rPr>
        <w:t>As an example</w:t>
      </w:r>
      <w:r w:rsidRPr="00426A93">
        <w:rPr>
          <w:rFonts w:ascii="Lato Light" w:eastAsia="Arial" w:hAnsi="Lato Light" w:cs="Arial"/>
          <w:color w:val="000000" w:themeColor="text1"/>
        </w:rPr>
        <w:t xml:space="preserve">, if a chip developer uses Trusted Firmware-M version </w:t>
      </w:r>
      <w:r w:rsidR="38ED25D7" w:rsidRPr="00426A93">
        <w:rPr>
          <w:rFonts w:ascii="Lato Light" w:eastAsia="Lato" w:hAnsi="Lato Light" w:cs="Lato"/>
          <w:color w:val="000000" w:themeColor="text1"/>
        </w:rPr>
        <w:t>2</w:t>
      </w:r>
      <w:r w:rsidRPr="00426A93">
        <w:rPr>
          <w:rFonts w:ascii="Lato Light" w:eastAsia="Arial" w:hAnsi="Lato Light" w:cs="Arial"/>
          <w:color w:val="000000" w:themeColor="text1"/>
        </w:rPr>
        <w:t xml:space="preserve">.0, this </w:t>
      </w:r>
      <w:r w:rsidR="00121C89" w:rsidRPr="00426A93">
        <w:rPr>
          <w:rFonts w:ascii="Lato Light" w:eastAsia="Arial" w:hAnsi="Lato Light" w:cs="Arial"/>
          <w:color w:val="000000" w:themeColor="text1"/>
        </w:rPr>
        <w:t>c</w:t>
      </w:r>
      <w:r w:rsidRPr="00426A93">
        <w:rPr>
          <w:rFonts w:ascii="Lato Light" w:eastAsia="Arial" w:hAnsi="Lato Light" w:cs="Arial"/>
          <w:color w:val="000000" w:themeColor="text1"/>
        </w:rPr>
        <w:t xml:space="preserve">ould be encoded as </w:t>
      </w:r>
      <w:r w:rsidR="38ED25D7" w:rsidRPr="00426A93">
        <w:rPr>
          <w:rFonts w:ascii="Lato Light" w:eastAsia="Lato" w:hAnsi="Lato Light" w:cs="Lato"/>
          <w:color w:val="000000" w:themeColor="text1"/>
        </w:rPr>
        <w:t xml:space="preserve">0020. </w:t>
      </w:r>
    </w:p>
    <w:p w14:paraId="3DF1BA82" w14:textId="77777777" w:rsidR="00853D33" w:rsidRPr="00426A93" w:rsidRDefault="00853D33" w:rsidP="00151E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7"/>
        <w:rPr>
          <w:rFonts w:ascii="Lato Light" w:hAnsi="Lato Light"/>
          <w:color w:val="000000"/>
        </w:rPr>
      </w:pPr>
      <w:r w:rsidRPr="00426A93">
        <w:rPr>
          <w:rFonts w:ascii="Lato Light" w:hAnsi="Lato Light"/>
          <w:color w:val="000000"/>
        </w:rPr>
        <w:t>As a</w:t>
      </w:r>
      <w:r w:rsidR="00CA424F" w:rsidRPr="00426A93">
        <w:rPr>
          <w:rFonts w:ascii="Lato Light" w:hAnsi="Lato Light"/>
          <w:color w:val="000000"/>
        </w:rPr>
        <w:t xml:space="preserve"> (chip developer)</w:t>
      </w:r>
      <w:r w:rsidRPr="00426A93">
        <w:rPr>
          <w:rFonts w:ascii="Lato Light" w:hAnsi="Lato Light"/>
          <w:color w:val="000000"/>
        </w:rPr>
        <w:t xml:space="preserve"> example:</w:t>
      </w:r>
      <w:r w:rsidR="001E6948" w:rsidRPr="00426A93">
        <w:rPr>
          <w:rFonts w:ascii="Lato Light" w:eastAsia="Lato" w:hAnsi="Lato Light" w:cs="Lato"/>
          <w:color w:val="000000"/>
        </w:rPr>
        <w:t xml:space="preserve"> </w:t>
      </w:r>
    </w:p>
    <w:p w14:paraId="22414093" w14:textId="573F052C" w:rsidR="00DE2BFC" w:rsidRPr="00426A93" w:rsidRDefault="00853D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8"/>
        <w:ind w:left="12"/>
        <w:rPr>
          <w:rFonts w:ascii="Lato Light" w:eastAsia="Lato" w:hAnsi="Lato Light" w:cs="Lato"/>
          <w:color w:val="000000"/>
        </w:rPr>
      </w:pPr>
      <w:r w:rsidRPr="00426A93">
        <w:rPr>
          <w:rFonts w:ascii="Lato Light" w:hAnsi="Lato Light"/>
          <w:color w:val="000000"/>
        </w:rPr>
        <w:t xml:space="preserve">The </w:t>
      </w:r>
      <w:r w:rsidR="00426A93">
        <w:rPr>
          <w:rFonts w:ascii="Lato Light" w:hAnsi="Lato Light"/>
          <w:color w:val="000000"/>
        </w:rPr>
        <w:t xml:space="preserve">PSA Certified </w:t>
      </w:r>
      <w:r w:rsidR="00446AF9" w:rsidRPr="00426A93">
        <w:rPr>
          <w:rFonts w:ascii="Lato Light" w:eastAsia="Lato" w:hAnsi="Lato Light" w:cs="Lato"/>
          <w:color w:val="000000"/>
        </w:rPr>
        <w:t>Level 1 application is given an EAN</w:t>
      </w:r>
      <w:r w:rsidR="00204C7D">
        <w:rPr>
          <w:rFonts w:ascii="Lato Light" w:eastAsia="Lato" w:hAnsi="Lato Light" w:cs="Lato"/>
          <w:color w:val="000000"/>
        </w:rPr>
        <w:t>-</w:t>
      </w:r>
      <w:r w:rsidR="00446AF9" w:rsidRPr="00426A93">
        <w:rPr>
          <w:rFonts w:ascii="Lato Light" w:eastAsia="Lato" w:hAnsi="Lato Light" w:cs="Lato"/>
          <w:color w:val="000000"/>
        </w:rPr>
        <w:t>13 number by the C</w:t>
      </w:r>
      <w:r w:rsidR="00426A93">
        <w:rPr>
          <w:rFonts w:ascii="Lato Light" w:eastAsia="Lato" w:hAnsi="Lato Light" w:cs="Lato"/>
          <w:color w:val="000000"/>
        </w:rPr>
        <w:t xml:space="preserve">ertification </w:t>
      </w:r>
      <w:r w:rsidR="00446AF9" w:rsidRPr="00426A93">
        <w:rPr>
          <w:rFonts w:ascii="Lato Light" w:eastAsia="Lato" w:hAnsi="Lato Light" w:cs="Lato"/>
          <w:color w:val="000000"/>
        </w:rPr>
        <w:t>B</w:t>
      </w:r>
      <w:r w:rsidR="00426A93">
        <w:rPr>
          <w:rFonts w:ascii="Lato Light" w:eastAsia="Lato" w:hAnsi="Lato Light" w:cs="Lato"/>
          <w:color w:val="000000"/>
        </w:rPr>
        <w:t>ody</w:t>
      </w:r>
      <w:r w:rsidR="00446AF9" w:rsidRPr="00426A93">
        <w:rPr>
          <w:rFonts w:ascii="Lato Light" w:eastAsia="Lato" w:hAnsi="Lato Light" w:cs="Lato"/>
          <w:color w:val="000000"/>
        </w:rPr>
        <w:t xml:space="preserve"> of</w:t>
      </w:r>
      <w:r w:rsidR="001E6948" w:rsidRPr="00426A93">
        <w:rPr>
          <w:rFonts w:ascii="Lato Light" w:eastAsia="Lato" w:hAnsi="Lato Light" w:cs="Lato"/>
          <w:color w:val="000000"/>
        </w:rPr>
        <w:t xml:space="preserve">: 6405123456789 </w:t>
      </w:r>
    </w:p>
    <w:p w14:paraId="3C56FF60" w14:textId="5BD65CEA" w:rsidR="00DE2BFC" w:rsidRPr="00426A93" w:rsidRDefault="001E69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8"/>
        <w:ind w:left="8"/>
        <w:rPr>
          <w:rFonts w:ascii="Lato Light" w:eastAsia="Lato" w:hAnsi="Lato Light" w:cs="Lato"/>
          <w:color w:val="000000"/>
        </w:rPr>
      </w:pPr>
      <w:r w:rsidRPr="00426A93">
        <w:rPr>
          <w:rFonts w:ascii="Lato Light" w:eastAsia="Lato" w:hAnsi="Lato Light" w:cs="Lato"/>
          <w:color w:val="000000"/>
        </w:rPr>
        <w:t xml:space="preserve">Software is Trusted Firmware-M tag build v1.0 </w:t>
      </w:r>
      <w:r w:rsidR="00446AF9" w:rsidRPr="00426A93">
        <w:rPr>
          <w:rFonts w:ascii="Lato Light" w:eastAsia="Lato" w:hAnsi="Lato Light" w:cs="Lato"/>
          <w:color w:val="000000"/>
        </w:rPr>
        <w:t xml:space="preserve">and it is a first certification of this </w:t>
      </w:r>
      <w:r w:rsidR="00204C7D" w:rsidRPr="00426A93">
        <w:rPr>
          <w:rFonts w:ascii="Lato Light" w:eastAsia="Lato" w:hAnsi="Lato Light" w:cs="Lato"/>
          <w:color w:val="000000"/>
        </w:rPr>
        <w:t>product,</w:t>
      </w:r>
      <w:r w:rsidR="00446AF9" w:rsidRPr="00426A93">
        <w:rPr>
          <w:rFonts w:ascii="Lato Light" w:eastAsia="Lato" w:hAnsi="Lato Light" w:cs="Lato"/>
          <w:color w:val="000000"/>
        </w:rPr>
        <w:t xml:space="preserve"> so the +5 digits are -10010</w:t>
      </w:r>
    </w:p>
    <w:p w14:paraId="708FD3A6" w14:textId="48EF3710" w:rsidR="00DE2BFC" w:rsidRPr="00426A93" w:rsidRDefault="00446A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3" w:line="260" w:lineRule="auto"/>
        <w:ind w:left="21" w:right="221"/>
        <w:rPr>
          <w:rFonts w:ascii="Lato Light" w:eastAsia="Lato" w:hAnsi="Lato Light" w:cs="Lato"/>
          <w:color w:val="000000"/>
        </w:rPr>
      </w:pPr>
      <w:r w:rsidRPr="00426A93">
        <w:rPr>
          <w:rFonts w:ascii="Lato Light" w:eastAsia="Lato" w:hAnsi="Lato Light" w:cs="Lato"/>
          <w:color w:val="000000"/>
        </w:rPr>
        <w:t xml:space="preserve">The </w:t>
      </w:r>
      <w:r w:rsidR="00426A93">
        <w:rPr>
          <w:rFonts w:ascii="Lato Light" w:eastAsia="Lato" w:hAnsi="Lato Light" w:cs="Lato"/>
          <w:color w:val="000000"/>
        </w:rPr>
        <w:t>d</w:t>
      </w:r>
      <w:r w:rsidR="001E6948" w:rsidRPr="00426A93">
        <w:rPr>
          <w:rFonts w:ascii="Lato Light" w:eastAsia="Lato" w:hAnsi="Lato Light" w:cs="Lato"/>
          <w:color w:val="000000"/>
        </w:rPr>
        <w:t>igital certificate number</w:t>
      </w:r>
      <w:r w:rsidR="00805C85">
        <w:rPr>
          <w:rFonts w:ascii="Lato Light" w:eastAsia="Lato" w:hAnsi="Lato Light" w:cs="Lato"/>
          <w:color w:val="000000"/>
        </w:rPr>
        <w:t xml:space="preserve"> (EAN-13+5)</w:t>
      </w:r>
      <w:r w:rsidR="001E6948" w:rsidRPr="00426A93">
        <w:rPr>
          <w:rFonts w:ascii="Lato Light" w:eastAsia="Lato" w:hAnsi="Lato Light" w:cs="Lato"/>
          <w:color w:val="000000"/>
        </w:rPr>
        <w:t xml:space="preserve"> </w:t>
      </w:r>
      <w:r w:rsidRPr="00426A93">
        <w:rPr>
          <w:rFonts w:ascii="Lato Light" w:eastAsia="Lato" w:hAnsi="Lato Light" w:cs="Lato"/>
          <w:color w:val="000000"/>
        </w:rPr>
        <w:t>is therefore</w:t>
      </w:r>
      <w:r w:rsidR="001E6948" w:rsidRPr="00426A93">
        <w:rPr>
          <w:rFonts w:ascii="Lato Light" w:eastAsia="Lato" w:hAnsi="Lato Light" w:cs="Lato"/>
          <w:color w:val="000000"/>
        </w:rPr>
        <w:t>: 6405123456789-10010</w:t>
      </w:r>
    </w:p>
    <w:p w14:paraId="1135B63D" w14:textId="77777777" w:rsidR="00DE2BFC" w:rsidRDefault="001E69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/>
        <w:ind w:right="265"/>
        <w:jc w:val="right"/>
        <w:rPr>
          <w:rFonts w:ascii="Lato" w:eastAsia="Lato" w:hAnsi="Lato" w:cs="Lato"/>
          <w:color w:val="000000"/>
          <w:sz w:val="15"/>
          <w:szCs w:val="15"/>
        </w:rPr>
      </w:pPr>
      <w:r>
        <w:rPr>
          <w:rFonts w:ascii="Lato" w:eastAsia="Lato" w:hAnsi="Lato" w:cs="Lato"/>
          <w:color w:val="000000"/>
          <w:sz w:val="15"/>
          <w:szCs w:val="15"/>
        </w:rPr>
        <w:lastRenderedPageBreak/>
        <w:t xml:space="preserve">4 </w:t>
      </w:r>
    </w:p>
    <w:p w14:paraId="52E3031A" w14:textId="1ABB9453" w:rsidR="00307B5C" w:rsidRDefault="00307B5C">
      <w:pPr>
        <w:widowControl w:val="0"/>
        <w:pBdr>
          <w:top w:val="nil"/>
          <w:left w:val="nil"/>
          <w:bottom w:val="nil"/>
          <w:right w:val="nil"/>
          <w:between w:val="nil"/>
        </w:pBdr>
        <w:ind w:left="15"/>
        <w:rPr>
          <w:rFonts w:ascii="Nunito" w:eastAsia="Nunito" w:hAnsi="Nunito" w:cs="Nunito"/>
          <w:b/>
          <w:color w:val="000000"/>
        </w:rPr>
      </w:pPr>
      <w:r>
        <w:rPr>
          <w:rFonts w:ascii="Nunito" w:eastAsia="Nunito" w:hAnsi="Nunito" w:cs="Nunito"/>
          <w:b/>
          <w:color w:val="000000"/>
        </w:rPr>
        <w:t>Typical Process Flow</w:t>
      </w:r>
    </w:p>
    <w:p w14:paraId="3B36B1B0" w14:textId="0204A330" w:rsidR="00DE2BFC" w:rsidRPr="00805C85" w:rsidRDefault="00307B5C" w:rsidP="004334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2" w:line="258" w:lineRule="auto"/>
        <w:ind w:right="135" w:firstLine="1"/>
        <w:rPr>
          <w:rFonts w:ascii="Lato Light" w:eastAsia="Lato" w:hAnsi="Lato Light" w:cs="Lato"/>
          <w:color w:val="000000"/>
        </w:rPr>
      </w:pPr>
      <w:r w:rsidRPr="00805C85">
        <w:rPr>
          <w:rFonts w:ascii="Lato Light" w:eastAsia="Arial" w:hAnsi="Lato Light" w:cs="Arial"/>
          <w:color w:val="000000" w:themeColor="text1"/>
        </w:rPr>
        <w:t xml:space="preserve">Figure 2. shows a typical </w:t>
      </w:r>
      <w:r w:rsidR="00B6785B" w:rsidRPr="00805C85">
        <w:rPr>
          <w:rFonts w:ascii="Lato Light" w:eastAsia="Arial" w:hAnsi="Lato Light" w:cs="Arial"/>
          <w:color w:val="000000" w:themeColor="text1"/>
        </w:rPr>
        <w:t xml:space="preserve">interaction between the developer and the evaluation laboratory.  </w:t>
      </w:r>
      <w:r w:rsidR="00892FB6" w:rsidRPr="00805C85">
        <w:rPr>
          <w:rFonts w:ascii="Lato Light" w:eastAsia="Arial" w:hAnsi="Lato Light" w:cs="Arial"/>
          <w:color w:val="000000" w:themeColor="text1"/>
        </w:rPr>
        <w:t>The lab will also liaise with the Certification Body who</w:t>
      </w:r>
      <w:r w:rsidR="001A5490" w:rsidRPr="00805C85">
        <w:rPr>
          <w:rFonts w:ascii="Lato Light" w:eastAsia="Arial" w:hAnsi="Lato Light" w:cs="Arial"/>
          <w:color w:val="000000" w:themeColor="text1"/>
        </w:rPr>
        <w:t xml:space="preserve"> will make the final assessment if the product passes</w:t>
      </w:r>
      <w:r w:rsidR="001C7AA8" w:rsidRPr="00805C85">
        <w:rPr>
          <w:rFonts w:ascii="Lato Light" w:eastAsia="Arial" w:hAnsi="Lato Light" w:cs="Arial"/>
          <w:color w:val="000000" w:themeColor="text1"/>
        </w:rPr>
        <w:t xml:space="preserve"> and issue the EAN13+5 number</w:t>
      </w:r>
      <w:r w:rsidR="001F6F95" w:rsidRPr="00805C85">
        <w:rPr>
          <w:rFonts w:ascii="Lato Light" w:eastAsia="Arial" w:hAnsi="Lato Light" w:cs="Arial"/>
          <w:color w:val="000000" w:themeColor="text1"/>
        </w:rPr>
        <w:t xml:space="preserve"> and digital certificate</w:t>
      </w:r>
      <w:r w:rsidR="004114DC" w:rsidRPr="00805C85">
        <w:rPr>
          <w:rFonts w:ascii="Lato Light" w:eastAsia="Arial" w:hAnsi="Lato Light" w:cs="Arial"/>
          <w:color w:val="000000" w:themeColor="text1"/>
        </w:rPr>
        <w:t>.</w:t>
      </w:r>
      <w:r w:rsidR="004114DC" w:rsidRPr="00805C85">
        <w:rPr>
          <w:rFonts w:ascii="Lato Light" w:eastAsia="Arial" w:hAnsi="Lato Light" w:cs="Arial"/>
          <w:color w:val="000000" w:themeColor="text1"/>
        </w:rPr>
        <w:br/>
      </w:r>
      <w:r w:rsidR="00DC5ABF" w:rsidRPr="00805C85">
        <w:rPr>
          <w:rFonts w:ascii="Lato Light" w:eastAsia="Arial" w:hAnsi="Lato Light" w:cs="Arial"/>
          <w:color w:val="000000" w:themeColor="text1"/>
        </w:rPr>
        <w:t xml:space="preserve">If the quality of responses from the developer is good there </w:t>
      </w:r>
      <w:r w:rsidR="00ED231A" w:rsidRPr="00805C85">
        <w:rPr>
          <w:rFonts w:ascii="Lato Light" w:eastAsia="Arial" w:hAnsi="Lato Light" w:cs="Arial"/>
          <w:color w:val="000000" w:themeColor="text1"/>
        </w:rPr>
        <w:t>might be a couple of rounds of clarification</w:t>
      </w:r>
      <w:r w:rsidR="00411B00" w:rsidRPr="00805C85">
        <w:rPr>
          <w:rFonts w:ascii="Lato Light" w:eastAsia="Arial" w:hAnsi="Lato Light" w:cs="Arial"/>
          <w:color w:val="000000" w:themeColor="text1"/>
        </w:rPr>
        <w:t xml:space="preserve"> /improvement cycles between the </w:t>
      </w:r>
      <w:r w:rsidR="00EA4A23" w:rsidRPr="00805C85">
        <w:rPr>
          <w:rFonts w:ascii="Lato Light" w:eastAsia="Arial" w:hAnsi="Lato Light" w:cs="Arial"/>
          <w:color w:val="000000" w:themeColor="text1"/>
        </w:rPr>
        <w:t xml:space="preserve">developer and evaluator.  </w:t>
      </w:r>
      <w:r w:rsidR="00003D26" w:rsidRPr="00805C85">
        <w:rPr>
          <w:rFonts w:ascii="Lato Light" w:eastAsia="Arial" w:hAnsi="Lato Light" w:cs="Arial"/>
          <w:color w:val="000000" w:themeColor="text1"/>
        </w:rPr>
        <w:t>The whole process</w:t>
      </w:r>
      <w:r w:rsidR="00B55DB2" w:rsidRPr="00805C85">
        <w:rPr>
          <w:rFonts w:ascii="Lato Light" w:eastAsia="Arial" w:hAnsi="Lato Light" w:cs="Arial"/>
          <w:color w:val="000000" w:themeColor="text1"/>
        </w:rPr>
        <w:t xml:space="preserve"> typically takes </w:t>
      </w:r>
      <w:r w:rsidR="00976E15" w:rsidRPr="00805C85">
        <w:rPr>
          <w:rFonts w:ascii="Lato Light" w:eastAsia="Arial" w:hAnsi="Lato Light" w:cs="Arial"/>
          <w:color w:val="000000" w:themeColor="text1"/>
        </w:rPr>
        <w:t>a</w:t>
      </w:r>
      <w:r w:rsidR="00D2258B" w:rsidRPr="00805C85">
        <w:rPr>
          <w:rFonts w:ascii="Lato Light" w:eastAsia="Arial" w:hAnsi="Lato Light" w:cs="Arial"/>
          <w:color w:val="000000" w:themeColor="text1"/>
        </w:rPr>
        <w:t xml:space="preserve"> few days</w:t>
      </w:r>
      <w:r w:rsidR="00BB004F">
        <w:rPr>
          <w:rFonts w:ascii="Lato Light" w:eastAsia="Arial" w:hAnsi="Lato Light" w:cs="Arial"/>
          <w:color w:val="000000" w:themeColor="text1"/>
        </w:rPr>
        <w:t>’</w:t>
      </w:r>
      <w:r w:rsidR="00D2258B" w:rsidRPr="00805C85">
        <w:rPr>
          <w:rFonts w:ascii="Lato Light" w:eastAsia="Arial" w:hAnsi="Lato Light" w:cs="Arial"/>
          <w:color w:val="000000" w:themeColor="text1"/>
        </w:rPr>
        <w:t xml:space="preserve"> work </w:t>
      </w:r>
      <w:r w:rsidR="001C5836" w:rsidRPr="00805C85">
        <w:rPr>
          <w:rFonts w:ascii="Lato Light" w:eastAsia="Arial" w:hAnsi="Lato Light" w:cs="Arial"/>
          <w:color w:val="000000" w:themeColor="text1"/>
        </w:rPr>
        <w:t>spread out over a</w:t>
      </w:r>
      <w:r w:rsidR="00976E15" w:rsidRPr="00805C85">
        <w:rPr>
          <w:rFonts w:ascii="Lato Light" w:eastAsia="Arial" w:hAnsi="Lato Light" w:cs="Arial"/>
          <w:color w:val="000000" w:themeColor="text1"/>
        </w:rPr>
        <w:t xml:space="preserve"> month.  </w:t>
      </w:r>
    </w:p>
    <w:p w14:paraId="3C4B8F9E" w14:textId="77777777" w:rsidR="00DE2BFC" w:rsidRPr="00BB004F" w:rsidRDefault="001E69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0" w:line="204" w:lineRule="auto"/>
        <w:ind w:left="16" w:right="1107"/>
        <w:jc w:val="center"/>
        <w:rPr>
          <w:rFonts w:ascii="Lato Light" w:eastAsia="Lato" w:hAnsi="Lato Light" w:cs="Lato"/>
          <w:i/>
          <w:iCs/>
          <w:color w:val="000000"/>
          <w:sz w:val="18"/>
          <w:szCs w:val="18"/>
        </w:rPr>
      </w:pPr>
      <w:r w:rsidRPr="00151E09">
        <w:rPr>
          <w:rFonts w:ascii="Lato" w:eastAsia="Arial" w:hAnsi="Lato" w:cs="Arial"/>
          <w:noProof/>
          <w:color w:val="000000"/>
          <w:lang w:val="en-US"/>
        </w:rPr>
        <w:drawing>
          <wp:inline distT="19050" distB="19050" distL="19050" distR="19050" wp14:anchorId="27A6B646" wp14:editId="41AB53C7">
            <wp:extent cx="5726430" cy="4291964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6430" cy="42919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3CF21638">
        <w:rPr>
          <w:rFonts w:ascii="Lato Light" w:eastAsia="Lato" w:hAnsi="Lato Light" w:cs="Lato"/>
          <w:i/>
          <w:iCs/>
          <w:color w:val="000000"/>
          <w:sz w:val="18"/>
          <w:szCs w:val="18"/>
        </w:rPr>
        <w:t>Fig.2 Process flow for PSA Certified Level 1</w:t>
      </w:r>
    </w:p>
    <w:p w14:paraId="39D182B4" w14:textId="16514554" w:rsidR="00DE2BFC" w:rsidRPr="00BB004F" w:rsidRDefault="001E69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96" w:line="257" w:lineRule="auto"/>
        <w:ind w:right="797" w:firstLine="17"/>
        <w:rPr>
          <w:rFonts w:ascii="Lato Light" w:eastAsia="Lato" w:hAnsi="Lato Light" w:cs="Lato"/>
          <w:color w:val="000000"/>
          <w:sz w:val="18"/>
          <w:szCs w:val="18"/>
        </w:rPr>
      </w:pPr>
      <w:r w:rsidRPr="00BB004F">
        <w:rPr>
          <w:rFonts w:ascii="Lato Light" w:eastAsia="Lato" w:hAnsi="Lato Light" w:cs="Lato"/>
          <w:color w:val="000000"/>
          <w:sz w:val="18"/>
          <w:szCs w:val="18"/>
        </w:rPr>
        <w:lastRenderedPageBreak/>
        <w:t xml:space="preserve">Document Number: JSADEN005 </w:t>
      </w:r>
      <w:r w:rsidRPr="00BB004F">
        <w:rPr>
          <w:rFonts w:ascii="Lato Light" w:eastAsia="Lato" w:hAnsi="Lato Light" w:cs="Lato"/>
          <w:color w:val="000000"/>
          <w:sz w:val="15"/>
          <w:szCs w:val="15"/>
        </w:rPr>
        <w:t>Copyright © 2017 – 202</w:t>
      </w:r>
      <w:r w:rsidR="00BB004F" w:rsidRPr="00BB004F">
        <w:rPr>
          <w:rFonts w:ascii="Lato Light" w:eastAsia="Lato" w:hAnsi="Lato Light" w:cs="Lato"/>
          <w:color w:val="000000"/>
          <w:sz w:val="15"/>
          <w:szCs w:val="15"/>
        </w:rPr>
        <w:t>1</w:t>
      </w:r>
      <w:r w:rsidRPr="00BB004F">
        <w:rPr>
          <w:rFonts w:ascii="Lato Light" w:eastAsia="Lato" w:hAnsi="Lato Light" w:cs="Lato"/>
          <w:color w:val="000000"/>
          <w:sz w:val="15"/>
          <w:szCs w:val="15"/>
        </w:rPr>
        <w:t xml:space="preserve"> Arm Limited or its affiliates. All rights reserved. </w:t>
      </w:r>
      <w:r w:rsidRPr="00BB004F">
        <w:rPr>
          <w:rFonts w:ascii="Lato Light" w:eastAsia="Lato" w:hAnsi="Lato Light" w:cs="Lato"/>
          <w:color w:val="000000"/>
          <w:sz w:val="18"/>
          <w:szCs w:val="18"/>
        </w:rPr>
        <w:t xml:space="preserve">Version: 1.5 Non-Confidential </w:t>
      </w:r>
    </w:p>
    <w:p w14:paraId="35901938" w14:textId="77777777" w:rsidR="00DE2BFC" w:rsidRDefault="001E69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/>
        <w:ind w:right="274"/>
        <w:jc w:val="right"/>
        <w:rPr>
          <w:rFonts w:ascii="Lato" w:eastAsia="Lato" w:hAnsi="Lato" w:cs="Lato"/>
          <w:color w:val="000000"/>
          <w:sz w:val="15"/>
          <w:szCs w:val="15"/>
        </w:rPr>
      </w:pPr>
      <w:r>
        <w:rPr>
          <w:rFonts w:ascii="Lato" w:eastAsia="Lato" w:hAnsi="Lato" w:cs="Lato"/>
          <w:color w:val="000000"/>
          <w:sz w:val="15"/>
          <w:szCs w:val="15"/>
        </w:rPr>
        <w:t xml:space="preserve">5 </w:t>
      </w:r>
    </w:p>
    <w:p w14:paraId="74244D69" w14:textId="46DD766A" w:rsidR="00DE2BFC" w:rsidRPr="00CE1785" w:rsidRDefault="001E69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ind w:left="7" w:right="187" w:firstLine="3"/>
        <w:rPr>
          <w:rFonts w:ascii="Lato Light" w:eastAsia="Lato" w:hAnsi="Lato Light" w:cs="Lato"/>
          <w:color w:val="000000"/>
          <w:sz w:val="20"/>
          <w:szCs w:val="20"/>
        </w:rPr>
      </w:pPr>
      <w:r w:rsidRPr="3CF21638">
        <w:rPr>
          <w:rFonts w:ascii="Lato Light" w:eastAsia="Lato" w:hAnsi="Lato Light" w:cs="Lato"/>
          <w:color w:val="000000" w:themeColor="text1"/>
          <w:sz w:val="20"/>
          <w:szCs w:val="20"/>
        </w:rPr>
        <w:t>Copyright ©2017-</w:t>
      </w:r>
      <w:r w:rsidRPr="3CF21638">
        <w:rPr>
          <w:rFonts w:ascii="Lato Light" w:hAnsi="Lato Light"/>
          <w:color w:val="000000" w:themeColor="text1"/>
          <w:sz w:val="20"/>
          <w:szCs w:val="20"/>
        </w:rPr>
        <w:t>202</w:t>
      </w:r>
      <w:r w:rsidR="00BB004F" w:rsidRPr="3CF21638">
        <w:rPr>
          <w:rFonts w:ascii="Lato Light" w:hAnsi="Lato Light"/>
          <w:color w:val="000000" w:themeColor="text1"/>
          <w:sz w:val="20"/>
          <w:szCs w:val="20"/>
        </w:rPr>
        <w:t>1</w:t>
      </w:r>
      <w:r w:rsidRPr="3CF21638">
        <w:rPr>
          <w:rFonts w:ascii="Lato Light" w:eastAsia="Lato" w:hAnsi="Lato Light" w:cs="Lato"/>
          <w:color w:val="000000" w:themeColor="text1"/>
          <w:sz w:val="20"/>
          <w:szCs w:val="20"/>
        </w:rPr>
        <w:t xml:space="preserve"> Arm Limited or its affiliates. All rights reserved. The copyright statement reflects the fact that some draft issues of this document have been released, to a limited circulation. </w:t>
      </w:r>
    </w:p>
    <w:p w14:paraId="47E68E68" w14:textId="43DD0BC1" w:rsidR="0032268C" w:rsidRPr="00544BAA" w:rsidRDefault="00544BAA" w:rsidP="00544BAA">
      <w:r>
        <w:br/>
      </w:r>
      <w:r w:rsidR="0032268C" w:rsidRPr="00CE1785">
        <w:rPr>
          <w:rFonts w:ascii="Lato Light" w:hAnsi="Lato Light"/>
          <w:color w:val="000000"/>
          <w:sz w:val="20"/>
          <w:szCs w:val="20"/>
        </w:rPr>
        <w:t>Non-Confidential Proprietary Notice</w:t>
      </w:r>
      <w:r w:rsidR="001E6948" w:rsidRPr="00CE1785">
        <w:rPr>
          <w:rFonts w:ascii="Lato Light" w:eastAsia="Lato" w:hAnsi="Lato Light" w:cs="Lato"/>
          <w:color w:val="000000"/>
          <w:sz w:val="20"/>
          <w:szCs w:val="20"/>
        </w:rPr>
        <w:t xml:space="preserve"> </w:t>
      </w:r>
    </w:p>
    <w:p w14:paraId="443E7A3A" w14:textId="5FF361E9" w:rsidR="0032268C" w:rsidRPr="00CE1785" w:rsidRDefault="0032268C" w:rsidP="00151E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2" w:line="257" w:lineRule="auto"/>
        <w:ind w:left="7" w:right="92" w:hanging="5"/>
        <w:rPr>
          <w:rFonts w:ascii="Lato Light" w:hAnsi="Lato Light"/>
          <w:color w:val="000000"/>
          <w:sz w:val="20"/>
          <w:szCs w:val="20"/>
        </w:rPr>
      </w:pPr>
      <w:r w:rsidRPr="00CE1785">
        <w:rPr>
          <w:rFonts w:ascii="Lato Light" w:hAnsi="Lato Light"/>
          <w:color w:val="000000"/>
          <w:sz w:val="20"/>
          <w:szCs w:val="20"/>
        </w:rPr>
        <w:t>This document is protected by copyright and other related rights and the practice or</w:t>
      </w:r>
      <w:r w:rsidR="00A36BD0" w:rsidRPr="00CE1785">
        <w:rPr>
          <w:rFonts w:ascii="Lato Light" w:hAnsi="Lato Light"/>
          <w:color w:val="000000"/>
          <w:sz w:val="20"/>
          <w:szCs w:val="20"/>
        </w:rPr>
        <w:t xml:space="preserve"> </w:t>
      </w:r>
      <w:r w:rsidRPr="00CE1785">
        <w:rPr>
          <w:rFonts w:ascii="Lato Light" w:hAnsi="Lato Light"/>
          <w:color w:val="000000"/>
          <w:sz w:val="20"/>
          <w:szCs w:val="20"/>
        </w:rPr>
        <w:t>implementation of the information contained in this document may be protected by one or</w:t>
      </w:r>
      <w:r w:rsidR="00A36BD0" w:rsidRPr="00CE1785">
        <w:rPr>
          <w:rFonts w:ascii="Lato Light" w:hAnsi="Lato Light"/>
          <w:color w:val="000000"/>
          <w:sz w:val="20"/>
          <w:szCs w:val="20"/>
        </w:rPr>
        <w:t xml:space="preserve"> </w:t>
      </w:r>
      <w:r w:rsidRPr="00CE1785">
        <w:rPr>
          <w:rFonts w:ascii="Lato Light" w:hAnsi="Lato Light"/>
          <w:color w:val="000000"/>
          <w:sz w:val="20"/>
          <w:szCs w:val="20"/>
        </w:rPr>
        <w:t>more patents or pending patent applications. No part of this</w:t>
      </w:r>
      <w:r w:rsidR="001E6948" w:rsidRPr="00CE1785">
        <w:rPr>
          <w:rFonts w:ascii="Lato Light" w:eastAsia="Lato" w:hAnsi="Lato Light" w:cs="Lato"/>
          <w:color w:val="000000"/>
          <w:sz w:val="20"/>
          <w:szCs w:val="20"/>
        </w:rPr>
        <w:t xml:space="preserve"> </w:t>
      </w:r>
      <w:r w:rsidRPr="00CE1785">
        <w:rPr>
          <w:rFonts w:ascii="Lato Light" w:hAnsi="Lato Light"/>
          <w:color w:val="000000"/>
          <w:sz w:val="20"/>
          <w:szCs w:val="20"/>
        </w:rPr>
        <w:t>document may be reproduced</w:t>
      </w:r>
      <w:r w:rsidR="00A36BD0" w:rsidRPr="00CE1785">
        <w:rPr>
          <w:rFonts w:ascii="Lato Light" w:hAnsi="Lato Light"/>
          <w:color w:val="000000"/>
          <w:sz w:val="20"/>
          <w:szCs w:val="20"/>
        </w:rPr>
        <w:t xml:space="preserve"> </w:t>
      </w:r>
      <w:r w:rsidRPr="00CE1785">
        <w:rPr>
          <w:rFonts w:ascii="Lato Light" w:hAnsi="Lato Light"/>
          <w:color w:val="000000"/>
          <w:sz w:val="20"/>
          <w:szCs w:val="20"/>
        </w:rPr>
        <w:t>in any form by any means without the express prior written permission of Arm. No license,</w:t>
      </w:r>
      <w:r w:rsidR="00A36BD0" w:rsidRPr="00CE1785">
        <w:rPr>
          <w:rFonts w:ascii="Lato Light" w:hAnsi="Lato Light"/>
          <w:color w:val="000000"/>
          <w:sz w:val="20"/>
          <w:szCs w:val="20"/>
        </w:rPr>
        <w:t xml:space="preserve"> </w:t>
      </w:r>
      <w:r w:rsidRPr="00CE1785">
        <w:rPr>
          <w:rFonts w:ascii="Lato Light" w:hAnsi="Lato Light"/>
          <w:color w:val="000000"/>
          <w:sz w:val="20"/>
          <w:szCs w:val="20"/>
        </w:rPr>
        <w:t>express or implied, by estoppel or otherwise to any intellectual property rights is granted</w:t>
      </w:r>
      <w:r w:rsidR="00A36BD0" w:rsidRPr="00CE1785">
        <w:rPr>
          <w:rFonts w:ascii="Lato Light" w:hAnsi="Lato Light"/>
          <w:color w:val="000000"/>
          <w:sz w:val="20"/>
          <w:szCs w:val="20"/>
        </w:rPr>
        <w:t xml:space="preserve"> </w:t>
      </w:r>
      <w:r w:rsidRPr="00CE1785">
        <w:rPr>
          <w:rFonts w:ascii="Lato Light" w:hAnsi="Lato Light"/>
          <w:color w:val="000000"/>
          <w:sz w:val="20"/>
          <w:szCs w:val="20"/>
        </w:rPr>
        <w:t>by this document</w:t>
      </w:r>
      <w:r w:rsidR="001E6948" w:rsidRPr="00CE1785">
        <w:rPr>
          <w:rFonts w:ascii="Lato Light" w:eastAsia="Lato" w:hAnsi="Lato Light" w:cs="Lato"/>
          <w:color w:val="000000"/>
          <w:sz w:val="20"/>
          <w:szCs w:val="20"/>
        </w:rPr>
        <w:t xml:space="preserve"> </w:t>
      </w:r>
      <w:r w:rsidRPr="00CE1785">
        <w:rPr>
          <w:rFonts w:ascii="Lato Light" w:hAnsi="Lato Light"/>
          <w:color w:val="000000"/>
          <w:sz w:val="20"/>
          <w:szCs w:val="20"/>
        </w:rPr>
        <w:t>unless specifically stated.</w:t>
      </w:r>
      <w:r w:rsidR="001E6948" w:rsidRPr="00CE1785">
        <w:rPr>
          <w:rFonts w:ascii="Lato Light" w:eastAsia="Lato" w:hAnsi="Lato Light" w:cs="Lato"/>
          <w:color w:val="000000"/>
          <w:sz w:val="20"/>
          <w:szCs w:val="20"/>
        </w:rPr>
        <w:t xml:space="preserve"> </w:t>
      </w:r>
    </w:p>
    <w:p w14:paraId="18301D4C" w14:textId="17000396" w:rsidR="0032268C" w:rsidRPr="00CE1785" w:rsidRDefault="0032268C" w:rsidP="00151E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8" w:line="257" w:lineRule="auto"/>
        <w:ind w:left="7" w:right="463" w:hanging="6"/>
        <w:rPr>
          <w:rFonts w:ascii="Lato Light" w:hAnsi="Lato Light"/>
          <w:color w:val="000000"/>
          <w:sz w:val="20"/>
          <w:szCs w:val="20"/>
        </w:rPr>
      </w:pPr>
      <w:r w:rsidRPr="00CE1785">
        <w:rPr>
          <w:rFonts w:ascii="Lato Light" w:hAnsi="Lato Light"/>
          <w:color w:val="000000"/>
          <w:sz w:val="20"/>
          <w:szCs w:val="20"/>
        </w:rPr>
        <w:t>Your access to the information in this document is conditional upon your acceptance that</w:t>
      </w:r>
      <w:r w:rsidR="00A36BD0" w:rsidRPr="00CE1785">
        <w:rPr>
          <w:rFonts w:ascii="Lato Light" w:hAnsi="Lato Light"/>
          <w:color w:val="000000"/>
          <w:sz w:val="20"/>
          <w:szCs w:val="20"/>
        </w:rPr>
        <w:t xml:space="preserve"> </w:t>
      </w:r>
      <w:r w:rsidRPr="00CE1785">
        <w:rPr>
          <w:rFonts w:ascii="Lato Light" w:hAnsi="Lato Light"/>
          <w:color w:val="000000"/>
          <w:sz w:val="20"/>
          <w:szCs w:val="20"/>
        </w:rPr>
        <w:t>you will not use or permit</w:t>
      </w:r>
      <w:r w:rsidR="001E6948" w:rsidRPr="00CE1785">
        <w:rPr>
          <w:rFonts w:ascii="Lato Light" w:eastAsia="Lato" w:hAnsi="Lato Light" w:cs="Lato"/>
          <w:color w:val="000000"/>
          <w:sz w:val="20"/>
          <w:szCs w:val="20"/>
        </w:rPr>
        <w:t xml:space="preserve"> </w:t>
      </w:r>
      <w:r w:rsidRPr="00CE1785">
        <w:rPr>
          <w:rFonts w:ascii="Lato Light" w:hAnsi="Lato Light"/>
          <w:color w:val="000000"/>
          <w:sz w:val="20"/>
          <w:szCs w:val="20"/>
        </w:rPr>
        <w:t>others to use the information for the purposes of determining</w:t>
      </w:r>
      <w:r w:rsidR="00A36BD0" w:rsidRPr="00CE1785">
        <w:rPr>
          <w:rFonts w:ascii="Lato Light" w:hAnsi="Lato Light"/>
          <w:color w:val="000000"/>
          <w:sz w:val="20"/>
          <w:szCs w:val="20"/>
        </w:rPr>
        <w:t xml:space="preserve"> </w:t>
      </w:r>
      <w:r w:rsidRPr="00CE1785">
        <w:rPr>
          <w:rFonts w:ascii="Lato Light" w:hAnsi="Lato Light"/>
          <w:color w:val="000000"/>
          <w:sz w:val="20"/>
          <w:szCs w:val="20"/>
        </w:rPr>
        <w:t>whether implementations infringe any third-party</w:t>
      </w:r>
      <w:r w:rsidR="001E6948" w:rsidRPr="00CE1785">
        <w:rPr>
          <w:rFonts w:ascii="Lato Light" w:eastAsia="Lato" w:hAnsi="Lato Light" w:cs="Lato"/>
          <w:color w:val="000000"/>
          <w:sz w:val="20"/>
          <w:szCs w:val="20"/>
        </w:rPr>
        <w:t xml:space="preserve"> </w:t>
      </w:r>
      <w:r w:rsidRPr="00CE1785">
        <w:rPr>
          <w:rFonts w:ascii="Lato Light" w:hAnsi="Lato Light"/>
          <w:color w:val="000000"/>
          <w:sz w:val="20"/>
          <w:szCs w:val="20"/>
        </w:rPr>
        <w:t>patents.</w:t>
      </w:r>
      <w:r w:rsidR="001E6948" w:rsidRPr="00CE1785">
        <w:rPr>
          <w:rFonts w:ascii="Lato Light" w:eastAsia="Lato" w:hAnsi="Lato Light" w:cs="Lato"/>
          <w:color w:val="000000"/>
          <w:sz w:val="20"/>
          <w:szCs w:val="20"/>
        </w:rPr>
        <w:t xml:space="preserve"> </w:t>
      </w:r>
    </w:p>
    <w:p w14:paraId="49348E40" w14:textId="0134FFF3" w:rsidR="0032268C" w:rsidRPr="00CE1785" w:rsidRDefault="0032268C" w:rsidP="00151E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8" w:line="257" w:lineRule="auto"/>
        <w:ind w:left="7" w:right="41" w:hanging="5"/>
        <w:rPr>
          <w:rFonts w:ascii="Lato Light" w:hAnsi="Lato Light"/>
          <w:color w:val="000000"/>
          <w:sz w:val="20"/>
          <w:szCs w:val="20"/>
        </w:rPr>
      </w:pPr>
      <w:r w:rsidRPr="00CE1785">
        <w:rPr>
          <w:rFonts w:ascii="Lato Light" w:hAnsi="Lato Light"/>
          <w:color w:val="000000"/>
          <w:sz w:val="20"/>
          <w:szCs w:val="20"/>
        </w:rPr>
        <w:t>THIS DOCUMENT IS PROVIDED “AS IS”. ARM PROVIDES NO REPRESENTATIONS</w:t>
      </w:r>
      <w:r w:rsidR="00A36BD0" w:rsidRPr="00CE1785">
        <w:rPr>
          <w:rFonts w:ascii="Lato Light" w:hAnsi="Lato Light"/>
          <w:color w:val="000000"/>
          <w:sz w:val="20"/>
          <w:szCs w:val="20"/>
        </w:rPr>
        <w:t xml:space="preserve"> </w:t>
      </w:r>
      <w:r w:rsidRPr="00CE1785">
        <w:rPr>
          <w:rFonts w:ascii="Lato Light" w:hAnsi="Lato Light"/>
          <w:color w:val="000000"/>
          <w:sz w:val="20"/>
          <w:szCs w:val="20"/>
        </w:rPr>
        <w:t>AND NO WARRANTIES, EXPRESS, IMPLIED OR STATUTORY, INCLUDING, WITHOUT</w:t>
      </w:r>
      <w:r w:rsidR="00A36BD0" w:rsidRPr="00CE1785">
        <w:rPr>
          <w:rFonts w:ascii="Lato Light" w:hAnsi="Lato Light"/>
          <w:color w:val="000000"/>
          <w:sz w:val="20"/>
          <w:szCs w:val="20"/>
        </w:rPr>
        <w:t xml:space="preserve"> </w:t>
      </w:r>
      <w:r w:rsidRPr="00CE1785">
        <w:rPr>
          <w:rFonts w:ascii="Lato Light" w:hAnsi="Lato Light"/>
          <w:color w:val="000000"/>
          <w:sz w:val="20"/>
          <w:szCs w:val="20"/>
        </w:rPr>
        <w:t>LIMITATION, THE IMPLIED WARRANTIES OF MERCHANTABILITY, SATISFACTORY</w:t>
      </w:r>
      <w:r w:rsidR="00A36BD0" w:rsidRPr="00CE1785">
        <w:rPr>
          <w:rFonts w:ascii="Lato Light" w:hAnsi="Lato Light"/>
          <w:color w:val="000000"/>
          <w:sz w:val="20"/>
          <w:szCs w:val="20"/>
        </w:rPr>
        <w:t xml:space="preserve"> </w:t>
      </w:r>
      <w:r w:rsidRPr="00CE1785">
        <w:rPr>
          <w:rFonts w:ascii="Lato Light" w:hAnsi="Lato Light"/>
          <w:color w:val="000000"/>
          <w:sz w:val="20"/>
          <w:szCs w:val="20"/>
        </w:rPr>
        <w:t>QUALITY, NON-INFRINGEMENT OR FITNESS FOR A PARTICULAR PURPOSE WITH</w:t>
      </w:r>
      <w:r w:rsidR="00A36BD0" w:rsidRPr="00CE1785">
        <w:rPr>
          <w:rFonts w:ascii="Lato Light" w:hAnsi="Lato Light"/>
          <w:color w:val="000000"/>
          <w:sz w:val="20"/>
          <w:szCs w:val="20"/>
        </w:rPr>
        <w:t xml:space="preserve"> </w:t>
      </w:r>
      <w:r w:rsidRPr="00CE1785">
        <w:rPr>
          <w:rFonts w:ascii="Lato Light" w:hAnsi="Lato Light"/>
          <w:color w:val="000000"/>
          <w:sz w:val="20"/>
          <w:szCs w:val="20"/>
        </w:rPr>
        <w:t>RESPECT TO THE DOCUMENT. For the avoidance of doubt, Arm makes no representation</w:t>
      </w:r>
      <w:r w:rsidR="00A36BD0" w:rsidRPr="00CE1785">
        <w:rPr>
          <w:rFonts w:ascii="Lato Light" w:hAnsi="Lato Light"/>
          <w:color w:val="000000"/>
          <w:sz w:val="20"/>
          <w:szCs w:val="20"/>
        </w:rPr>
        <w:t xml:space="preserve"> </w:t>
      </w:r>
      <w:r w:rsidRPr="00CE1785">
        <w:rPr>
          <w:rFonts w:ascii="Lato Light" w:hAnsi="Lato Light"/>
          <w:color w:val="000000"/>
          <w:sz w:val="20"/>
          <w:szCs w:val="20"/>
        </w:rPr>
        <w:t>with</w:t>
      </w:r>
      <w:r w:rsidR="001E6948" w:rsidRPr="00CE1785">
        <w:rPr>
          <w:rFonts w:ascii="Lato Light" w:eastAsia="Lato" w:hAnsi="Lato Light" w:cs="Lato"/>
          <w:color w:val="000000"/>
          <w:sz w:val="20"/>
          <w:szCs w:val="20"/>
        </w:rPr>
        <w:t xml:space="preserve"> </w:t>
      </w:r>
      <w:r w:rsidRPr="00CE1785">
        <w:rPr>
          <w:rFonts w:ascii="Lato Light" w:hAnsi="Lato Light"/>
          <w:color w:val="000000"/>
          <w:sz w:val="20"/>
          <w:szCs w:val="20"/>
        </w:rPr>
        <w:t>respect to, and has undertaken no analysis to identify or understand the scope and</w:t>
      </w:r>
      <w:r w:rsidR="00A36BD0" w:rsidRPr="00CE1785">
        <w:rPr>
          <w:rFonts w:ascii="Lato Light" w:hAnsi="Lato Light"/>
          <w:color w:val="000000"/>
          <w:sz w:val="20"/>
          <w:szCs w:val="20"/>
        </w:rPr>
        <w:t xml:space="preserve"> </w:t>
      </w:r>
      <w:r w:rsidRPr="00CE1785">
        <w:rPr>
          <w:rFonts w:ascii="Lato Light" w:hAnsi="Lato Light"/>
          <w:color w:val="000000"/>
          <w:sz w:val="20"/>
          <w:szCs w:val="20"/>
        </w:rPr>
        <w:t>content of, patents, copyrights, trade secrets, or other rights.</w:t>
      </w:r>
      <w:r w:rsidR="001E6948" w:rsidRPr="00CE1785">
        <w:rPr>
          <w:rFonts w:ascii="Lato Light" w:eastAsia="Lato" w:hAnsi="Lato Light" w:cs="Lato"/>
          <w:color w:val="000000"/>
          <w:sz w:val="20"/>
          <w:szCs w:val="20"/>
        </w:rPr>
        <w:t xml:space="preserve">  </w:t>
      </w:r>
    </w:p>
    <w:p w14:paraId="48A2A4A0" w14:textId="77777777" w:rsidR="00DE2BFC" w:rsidRPr="00CE1785" w:rsidRDefault="003226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8"/>
        <w:ind w:left="2"/>
        <w:rPr>
          <w:rFonts w:ascii="Lato Light" w:eastAsia="Lato" w:hAnsi="Lato Light" w:cs="Lato"/>
          <w:color w:val="000000"/>
          <w:sz w:val="20"/>
          <w:szCs w:val="20"/>
        </w:rPr>
      </w:pPr>
      <w:r w:rsidRPr="00CE1785">
        <w:rPr>
          <w:rFonts w:ascii="Lato Light" w:hAnsi="Lato Light"/>
          <w:color w:val="000000"/>
          <w:sz w:val="20"/>
          <w:szCs w:val="20"/>
        </w:rPr>
        <w:t>This document may include technical inaccuracies or typographical errors.</w:t>
      </w:r>
      <w:r w:rsidR="00F33E21" w:rsidRPr="00CE1785">
        <w:rPr>
          <w:rFonts w:ascii="Lato Light" w:hAnsi="Lato Light"/>
          <w:color w:val="000000"/>
          <w:sz w:val="20"/>
          <w:szCs w:val="20"/>
        </w:rPr>
        <w:t xml:space="preserve"> </w:t>
      </w:r>
    </w:p>
    <w:p w14:paraId="146254A6" w14:textId="694BABC5" w:rsidR="00815384" w:rsidRPr="00CE1785" w:rsidRDefault="0032268C" w:rsidP="00151E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257" w:lineRule="auto"/>
        <w:ind w:left="11" w:right="140" w:hanging="8"/>
        <w:rPr>
          <w:rFonts w:ascii="Lato Light" w:hAnsi="Lato Light"/>
          <w:color w:val="000000"/>
          <w:sz w:val="20"/>
          <w:szCs w:val="20"/>
        </w:rPr>
      </w:pPr>
      <w:r w:rsidRPr="00CE1785">
        <w:rPr>
          <w:rFonts w:ascii="Lato Light" w:hAnsi="Lato Light"/>
          <w:color w:val="000000"/>
          <w:sz w:val="20"/>
          <w:szCs w:val="20"/>
        </w:rPr>
        <w:t>TO THE EXTENT NOT PROHIBITED BY LAW, IN NO EVENT WILL ARM BE LIABLE</w:t>
      </w:r>
      <w:r w:rsidR="00F33E21" w:rsidRPr="00CE1785">
        <w:rPr>
          <w:rFonts w:ascii="Lato Light" w:hAnsi="Lato Light"/>
          <w:color w:val="000000"/>
          <w:sz w:val="20"/>
          <w:szCs w:val="20"/>
        </w:rPr>
        <w:t xml:space="preserve"> </w:t>
      </w:r>
      <w:r w:rsidRPr="00CE1785">
        <w:rPr>
          <w:rFonts w:ascii="Lato Light" w:hAnsi="Lato Light"/>
          <w:color w:val="000000"/>
          <w:sz w:val="20"/>
          <w:szCs w:val="20"/>
        </w:rPr>
        <w:t>FOR ANY DAMAGES,</w:t>
      </w:r>
      <w:r w:rsidR="001E6948" w:rsidRPr="00CE1785">
        <w:rPr>
          <w:rFonts w:ascii="Lato Light" w:eastAsia="Lato" w:hAnsi="Lato Light" w:cs="Lato"/>
          <w:color w:val="000000"/>
          <w:sz w:val="20"/>
          <w:szCs w:val="20"/>
        </w:rPr>
        <w:t xml:space="preserve"> </w:t>
      </w:r>
      <w:r w:rsidRPr="00CE1785">
        <w:rPr>
          <w:rFonts w:ascii="Lato Light" w:hAnsi="Lato Light"/>
          <w:color w:val="000000"/>
          <w:sz w:val="20"/>
          <w:szCs w:val="20"/>
        </w:rPr>
        <w:t>INCLUDING WITHOUT LIMITATION ANY DIRECT, INDIRECT,</w:t>
      </w:r>
      <w:r w:rsidR="00F33E21" w:rsidRPr="00CE1785">
        <w:rPr>
          <w:rFonts w:ascii="Lato Light" w:hAnsi="Lato Light"/>
          <w:color w:val="000000"/>
          <w:sz w:val="20"/>
          <w:szCs w:val="20"/>
        </w:rPr>
        <w:t xml:space="preserve"> </w:t>
      </w:r>
      <w:r w:rsidRPr="00CE1785">
        <w:rPr>
          <w:rFonts w:ascii="Lato Light" w:hAnsi="Lato Light"/>
          <w:color w:val="000000"/>
          <w:sz w:val="20"/>
          <w:szCs w:val="20"/>
        </w:rPr>
        <w:t xml:space="preserve">SPECIAL, INCIDENTAL, PUNITIVE, </w:t>
      </w:r>
      <w:proofErr w:type="gramStart"/>
      <w:r w:rsidRPr="00CE1785">
        <w:rPr>
          <w:rFonts w:ascii="Lato Light" w:hAnsi="Lato Light"/>
          <w:color w:val="000000"/>
          <w:sz w:val="20"/>
          <w:szCs w:val="20"/>
        </w:rPr>
        <w:t xml:space="preserve">OR </w:t>
      </w:r>
      <w:r w:rsidR="001E6948" w:rsidRPr="00CE1785">
        <w:rPr>
          <w:rFonts w:ascii="Lato Light" w:eastAsia="Lato" w:hAnsi="Lato Light" w:cs="Lato"/>
          <w:color w:val="000000"/>
          <w:sz w:val="20"/>
          <w:szCs w:val="20"/>
        </w:rPr>
        <w:t xml:space="preserve"> </w:t>
      </w:r>
      <w:r w:rsidRPr="00CE1785">
        <w:rPr>
          <w:rFonts w:ascii="Lato Light" w:hAnsi="Lato Light"/>
          <w:color w:val="000000"/>
          <w:sz w:val="20"/>
          <w:szCs w:val="20"/>
        </w:rPr>
        <w:t>CONSEQUENTIAL</w:t>
      </w:r>
      <w:proofErr w:type="gramEnd"/>
      <w:r w:rsidRPr="00CE1785">
        <w:rPr>
          <w:rFonts w:ascii="Lato Light" w:hAnsi="Lato Light"/>
          <w:color w:val="000000"/>
          <w:sz w:val="20"/>
          <w:szCs w:val="20"/>
        </w:rPr>
        <w:t xml:space="preserve"> DAMAGES, HOWEVER</w:t>
      </w:r>
      <w:r w:rsidR="00F33E21" w:rsidRPr="00CE1785">
        <w:rPr>
          <w:rFonts w:ascii="Lato Light" w:hAnsi="Lato Light"/>
          <w:color w:val="000000"/>
          <w:sz w:val="20"/>
          <w:szCs w:val="20"/>
        </w:rPr>
        <w:t xml:space="preserve"> </w:t>
      </w:r>
      <w:r w:rsidRPr="00CE1785">
        <w:rPr>
          <w:rFonts w:ascii="Lato Light" w:hAnsi="Lato Light"/>
          <w:color w:val="000000"/>
          <w:sz w:val="20"/>
          <w:szCs w:val="20"/>
        </w:rPr>
        <w:t xml:space="preserve">CAUSED AND REGARDLESS OF THE THEORY OF LIABILITY, ARISING </w:t>
      </w:r>
      <w:r w:rsidR="001E6948" w:rsidRPr="00CE1785">
        <w:rPr>
          <w:rFonts w:ascii="Lato Light" w:eastAsia="Lato" w:hAnsi="Lato Light" w:cs="Lato"/>
          <w:color w:val="000000"/>
          <w:sz w:val="20"/>
          <w:szCs w:val="20"/>
        </w:rPr>
        <w:t xml:space="preserve"> </w:t>
      </w:r>
      <w:r w:rsidRPr="00CE1785">
        <w:rPr>
          <w:rFonts w:ascii="Lato Light" w:hAnsi="Lato Light"/>
          <w:color w:val="000000"/>
          <w:sz w:val="20"/>
          <w:szCs w:val="20"/>
        </w:rPr>
        <w:t>OUT OF ANY</w:t>
      </w:r>
      <w:r w:rsidR="00F33E21" w:rsidRPr="00CE1785">
        <w:rPr>
          <w:rFonts w:ascii="Lato Light" w:hAnsi="Lato Light"/>
          <w:color w:val="000000"/>
          <w:sz w:val="20"/>
          <w:szCs w:val="20"/>
        </w:rPr>
        <w:t xml:space="preserve"> </w:t>
      </w:r>
      <w:r w:rsidRPr="00CE1785">
        <w:rPr>
          <w:rFonts w:ascii="Lato Light" w:hAnsi="Lato Light"/>
          <w:color w:val="000000"/>
          <w:sz w:val="20"/>
          <w:szCs w:val="20"/>
        </w:rPr>
        <w:t>USE OF THIS DOCUMENT, EVEN IF ARM HAS BEEN ADVISED OF THE POSSIBILITY</w:t>
      </w:r>
      <w:r w:rsidR="00F33E21" w:rsidRPr="00CE1785">
        <w:rPr>
          <w:rFonts w:ascii="Lato Light" w:hAnsi="Lato Light"/>
          <w:color w:val="000000"/>
          <w:sz w:val="20"/>
          <w:szCs w:val="20"/>
        </w:rPr>
        <w:t xml:space="preserve"> </w:t>
      </w:r>
      <w:r w:rsidRPr="00CE1785">
        <w:rPr>
          <w:rFonts w:ascii="Lato Light" w:hAnsi="Lato Light"/>
          <w:color w:val="000000"/>
          <w:sz w:val="20"/>
          <w:szCs w:val="20"/>
        </w:rPr>
        <w:t xml:space="preserve">OF SUCH </w:t>
      </w:r>
      <w:r w:rsidR="001E6948" w:rsidRPr="00CE1785">
        <w:rPr>
          <w:rFonts w:ascii="Lato Light" w:eastAsia="Lato" w:hAnsi="Lato Light" w:cs="Lato"/>
          <w:color w:val="000000"/>
          <w:sz w:val="20"/>
          <w:szCs w:val="20"/>
        </w:rPr>
        <w:t xml:space="preserve"> </w:t>
      </w:r>
      <w:r w:rsidRPr="00CE1785">
        <w:rPr>
          <w:rFonts w:ascii="Lato Light" w:hAnsi="Lato Light"/>
          <w:color w:val="000000"/>
          <w:sz w:val="20"/>
          <w:szCs w:val="20"/>
        </w:rPr>
        <w:t>DAMAGES.</w:t>
      </w:r>
      <w:r w:rsidR="001E6948" w:rsidRPr="00CE1785">
        <w:rPr>
          <w:rFonts w:ascii="Lato Light" w:eastAsia="Lato" w:hAnsi="Lato Light" w:cs="Lato"/>
          <w:color w:val="000000"/>
          <w:sz w:val="20"/>
          <w:szCs w:val="20"/>
        </w:rPr>
        <w:t xml:space="preserve"> </w:t>
      </w:r>
    </w:p>
    <w:p w14:paraId="08463692" w14:textId="6491DACE" w:rsidR="0032268C" w:rsidRPr="00CE1785" w:rsidRDefault="0032268C" w:rsidP="00151E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8" w:line="257" w:lineRule="auto"/>
        <w:ind w:right="51" w:firstLine="2"/>
        <w:rPr>
          <w:rFonts w:ascii="Lato Light" w:hAnsi="Lato Light"/>
          <w:color w:val="000000"/>
          <w:sz w:val="20"/>
          <w:szCs w:val="20"/>
        </w:rPr>
      </w:pPr>
      <w:r w:rsidRPr="00CE1785">
        <w:rPr>
          <w:rFonts w:ascii="Lato Light" w:hAnsi="Lato Light"/>
          <w:color w:val="000000"/>
          <w:sz w:val="20"/>
          <w:szCs w:val="20"/>
        </w:rPr>
        <w:t>This document consists solely of commercial items. You shall be responsible for ensuring</w:t>
      </w:r>
      <w:r w:rsidR="00F33E21" w:rsidRPr="00CE1785">
        <w:rPr>
          <w:rFonts w:ascii="Lato Light" w:hAnsi="Lato Light"/>
          <w:color w:val="000000"/>
          <w:sz w:val="20"/>
          <w:szCs w:val="20"/>
        </w:rPr>
        <w:t xml:space="preserve"> </w:t>
      </w:r>
      <w:r w:rsidRPr="00CE1785">
        <w:rPr>
          <w:rFonts w:ascii="Lato Light" w:hAnsi="Lato Light"/>
          <w:color w:val="000000"/>
          <w:sz w:val="20"/>
          <w:szCs w:val="20"/>
        </w:rPr>
        <w:t>that any use, duplication or</w:t>
      </w:r>
      <w:r w:rsidR="001E6948" w:rsidRPr="00CE1785">
        <w:rPr>
          <w:rFonts w:ascii="Lato Light" w:eastAsia="Lato" w:hAnsi="Lato Light" w:cs="Lato"/>
          <w:color w:val="000000"/>
          <w:sz w:val="20"/>
          <w:szCs w:val="20"/>
        </w:rPr>
        <w:t xml:space="preserve"> </w:t>
      </w:r>
      <w:r w:rsidRPr="00CE1785">
        <w:rPr>
          <w:rFonts w:ascii="Lato Light" w:hAnsi="Lato Light"/>
          <w:color w:val="000000"/>
          <w:sz w:val="20"/>
          <w:szCs w:val="20"/>
        </w:rPr>
        <w:t>disclosure of this document complies fully with any relevant</w:t>
      </w:r>
      <w:r w:rsidR="00F33E21" w:rsidRPr="00CE1785">
        <w:rPr>
          <w:rFonts w:ascii="Lato Light" w:hAnsi="Lato Light"/>
          <w:color w:val="000000"/>
          <w:sz w:val="20"/>
          <w:szCs w:val="20"/>
        </w:rPr>
        <w:t xml:space="preserve"> </w:t>
      </w:r>
      <w:r w:rsidRPr="00CE1785">
        <w:rPr>
          <w:rFonts w:ascii="Lato Light" w:hAnsi="Lato Light"/>
          <w:color w:val="000000"/>
          <w:sz w:val="20"/>
          <w:szCs w:val="20"/>
        </w:rPr>
        <w:t>export laws and regulations to assure that this document or any portion thereof is not</w:t>
      </w:r>
      <w:r w:rsidR="00F33E21" w:rsidRPr="00CE1785">
        <w:rPr>
          <w:rFonts w:ascii="Lato Light" w:hAnsi="Lato Light"/>
          <w:color w:val="000000"/>
          <w:sz w:val="20"/>
          <w:szCs w:val="20"/>
        </w:rPr>
        <w:t xml:space="preserve"> </w:t>
      </w:r>
      <w:r w:rsidRPr="00CE1785">
        <w:rPr>
          <w:rFonts w:ascii="Lato Light" w:hAnsi="Lato Light"/>
          <w:color w:val="000000"/>
          <w:sz w:val="20"/>
          <w:szCs w:val="20"/>
        </w:rPr>
        <w:t>exported, directly or indirectly, in violation of such export laws. Use of the word “partner”</w:t>
      </w:r>
      <w:r w:rsidR="00F33E21" w:rsidRPr="00CE1785">
        <w:rPr>
          <w:rFonts w:ascii="Lato Light" w:hAnsi="Lato Light"/>
          <w:color w:val="000000"/>
          <w:sz w:val="20"/>
          <w:szCs w:val="20"/>
        </w:rPr>
        <w:t xml:space="preserve"> </w:t>
      </w:r>
      <w:r w:rsidRPr="00CE1785">
        <w:rPr>
          <w:rFonts w:ascii="Lato Light" w:hAnsi="Lato Light"/>
          <w:color w:val="000000"/>
          <w:sz w:val="20"/>
          <w:szCs w:val="20"/>
        </w:rPr>
        <w:t>in reference to Arm’s customers is not intended to create or refer to any partnership</w:t>
      </w:r>
      <w:r w:rsidR="00F33E21" w:rsidRPr="00CE1785">
        <w:rPr>
          <w:rFonts w:ascii="Lato Light" w:hAnsi="Lato Light"/>
          <w:color w:val="000000"/>
          <w:sz w:val="20"/>
          <w:szCs w:val="20"/>
        </w:rPr>
        <w:t xml:space="preserve"> </w:t>
      </w:r>
      <w:r w:rsidRPr="00CE1785">
        <w:rPr>
          <w:rFonts w:ascii="Lato Light" w:hAnsi="Lato Light"/>
          <w:color w:val="000000"/>
          <w:sz w:val="20"/>
          <w:szCs w:val="20"/>
        </w:rPr>
        <w:t xml:space="preserve">relationship with any other company. </w:t>
      </w:r>
      <w:r w:rsidR="001E6948" w:rsidRPr="00CE1785">
        <w:rPr>
          <w:rFonts w:ascii="Lato Light" w:eastAsia="Lato" w:hAnsi="Lato Light" w:cs="Lato"/>
          <w:color w:val="000000"/>
          <w:sz w:val="20"/>
          <w:szCs w:val="20"/>
        </w:rPr>
        <w:t xml:space="preserve"> </w:t>
      </w:r>
      <w:r w:rsidRPr="00CE1785">
        <w:rPr>
          <w:rFonts w:ascii="Lato Light" w:hAnsi="Lato Light"/>
          <w:color w:val="000000"/>
          <w:sz w:val="20"/>
          <w:szCs w:val="20"/>
        </w:rPr>
        <w:t>Arm may make changes to this document at</w:t>
      </w:r>
      <w:r w:rsidR="00F33E21" w:rsidRPr="00CE1785">
        <w:rPr>
          <w:rFonts w:ascii="Lato Light" w:hAnsi="Lato Light"/>
          <w:color w:val="000000"/>
          <w:sz w:val="20"/>
          <w:szCs w:val="20"/>
        </w:rPr>
        <w:t xml:space="preserve"> </w:t>
      </w:r>
      <w:r w:rsidRPr="00CE1785">
        <w:rPr>
          <w:rFonts w:ascii="Lato Light" w:hAnsi="Lato Light"/>
          <w:color w:val="000000"/>
          <w:sz w:val="20"/>
          <w:szCs w:val="20"/>
        </w:rPr>
        <w:t>any time and without notice.</w:t>
      </w:r>
      <w:r w:rsidR="001E6948" w:rsidRPr="00CE1785">
        <w:rPr>
          <w:rFonts w:ascii="Lato Light" w:eastAsia="Lato" w:hAnsi="Lato Light" w:cs="Lato"/>
          <w:color w:val="000000"/>
          <w:sz w:val="20"/>
          <w:szCs w:val="20"/>
        </w:rPr>
        <w:t xml:space="preserve"> </w:t>
      </w:r>
    </w:p>
    <w:p w14:paraId="31397E22" w14:textId="531B6674" w:rsidR="004F41A3" w:rsidRPr="00CE1785" w:rsidRDefault="0032268C" w:rsidP="00151E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8" w:line="257" w:lineRule="auto"/>
        <w:ind w:left="3" w:right="31" w:firstLine="19"/>
        <w:rPr>
          <w:rFonts w:ascii="Lato Light" w:hAnsi="Lato Light"/>
          <w:color w:val="000000"/>
          <w:sz w:val="20"/>
          <w:szCs w:val="20"/>
        </w:rPr>
      </w:pPr>
      <w:r w:rsidRPr="00CE1785">
        <w:rPr>
          <w:rFonts w:ascii="Lato Light" w:hAnsi="Lato Light"/>
          <w:color w:val="000000"/>
          <w:sz w:val="20"/>
          <w:szCs w:val="20"/>
        </w:rPr>
        <w:t>If any of the provisions contained in these terms conflict with any of the provisions</w:t>
      </w:r>
      <w:r w:rsidR="00F33E21" w:rsidRPr="00CE1785">
        <w:rPr>
          <w:rFonts w:ascii="Lato Light" w:hAnsi="Lato Light"/>
          <w:color w:val="000000"/>
          <w:sz w:val="20"/>
          <w:szCs w:val="20"/>
        </w:rPr>
        <w:t xml:space="preserve"> </w:t>
      </w:r>
      <w:r w:rsidRPr="00CE1785">
        <w:rPr>
          <w:rFonts w:ascii="Lato Light" w:hAnsi="Lato Light"/>
          <w:color w:val="000000"/>
          <w:sz w:val="20"/>
          <w:szCs w:val="20"/>
        </w:rPr>
        <w:t>of any click through or signed written</w:t>
      </w:r>
      <w:r w:rsidR="001E6948" w:rsidRPr="00CE1785">
        <w:rPr>
          <w:rFonts w:ascii="Lato Light" w:eastAsia="Lato" w:hAnsi="Lato Light" w:cs="Lato"/>
          <w:color w:val="000000"/>
          <w:sz w:val="20"/>
          <w:szCs w:val="20"/>
        </w:rPr>
        <w:t xml:space="preserve"> </w:t>
      </w:r>
      <w:r w:rsidRPr="00CE1785">
        <w:rPr>
          <w:rFonts w:ascii="Lato Light" w:hAnsi="Lato Light"/>
          <w:color w:val="000000"/>
          <w:sz w:val="20"/>
          <w:szCs w:val="20"/>
        </w:rPr>
        <w:t>agreement covering this document with Arm, then</w:t>
      </w:r>
      <w:r w:rsidR="00F33E21" w:rsidRPr="00CE1785">
        <w:rPr>
          <w:rFonts w:ascii="Lato Light" w:hAnsi="Lato Light"/>
          <w:color w:val="000000"/>
          <w:sz w:val="20"/>
          <w:szCs w:val="20"/>
        </w:rPr>
        <w:t xml:space="preserve"> </w:t>
      </w:r>
      <w:r w:rsidRPr="00CE1785">
        <w:rPr>
          <w:rFonts w:ascii="Lato Light" w:hAnsi="Lato Light"/>
          <w:color w:val="000000"/>
          <w:sz w:val="20"/>
          <w:szCs w:val="20"/>
        </w:rPr>
        <w:t>the click through or signed written agreement prevails over and</w:t>
      </w:r>
      <w:r w:rsidR="001E6948" w:rsidRPr="00CE1785">
        <w:rPr>
          <w:rFonts w:ascii="Lato Light" w:eastAsia="Lato" w:hAnsi="Lato Light" w:cs="Lato"/>
          <w:color w:val="000000"/>
          <w:sz w:val="20"/>
          <w:szCs w:val="20"/>
        </w:rPr>
        <w:t xml:space="preserve"> </w:t>
      </w:r>
      <w:r w:rsidRPr="00CE1785">
        <w:rPr>
          <w:rFonts w:ascii="Lato Light" w:hAnsi="Lato Light"/>
          <w:color w:val="000000"/>
          <w:sz w:val="20"/>
          <w:szCs w:val="20"/>
        </w:rPr>
        <w:t>supersedes the conflicting</w:t>
      </w:r>
      <w:r w:rsidR="00F33E21" w:rsidRPr="00CE1785">
        <w:rPr>
          <w:rFonts w:ascii="Lato Light" w:hAnsi="Lato Light"/>
          <w:color w:val="000000"/>
          <w:sz w:val="20"/>
          <w:szCs w:val="20"/>
        </w:rPr>
        <w:t xml:space="preserve"> </w:t>
      </w:r>
      <w:r w:rsidRPr="00CE1785">
        <w:rPr>
          <w:rFonts w:ascii="Lato Light" w:hAnsi="Lato Light"/>
          <w:color w:val="000000"/>
          <w:sz w:val="20"/>
          <w:szCs w:val="20"/>
        </w:rPr>
        <w:t>provisions of these terms. This document may be translated into other languages for</w:t>
      </w:r>
      <w:r w:rsidR="001E6948" w:rsidRPr="00CE1785">
        <w:rPr>
          <w:rFonts w:ascii="Lato Light" w:eastAsia="Lato" w:hAnsi="Lato Light" w:cs="Lato"/>
          <w:color w:val="000000"/>
          <w:sz w:val="20"/>
          <w:szCs w:val="20"/>
        </w:rPr>
        <w:t xml:space="preserve"> </w:t>
      </w:r>
      <w:r w:rsidRPr="00CE1785">
        <w:rPr>
          <w:rFonts w:ascii="Lato Light" w:hAnsi="Lato Light"/>
          <w:color w:val="000000"/>
          <w:sz w:val="20"/>
          <w:szCs w:val="20"/>
        </w:rPr>
        <w:t>convenience, and you agree that if there is any conflict between the English version of</w:t>
      </w:r>
      <w:r w:rsidR="00F33E21" w:rsidRPr="00CE1785">
        <w:rPr>
          <w:rFonts w:ascii="Lato Light" w:hAnsi="Lato Light"/>
          <w:color w:val="000000"/>
          <w:sz w:val="20"/>
          <w:szCs w:val="20"/>
        </w:rPr>
        <w:t xml:space="preserve"> </w:t>
      </w:r>
      <w:r w:rsidRPr="00CE1785">
        <w:rPr>
          <w:rFonts w:ascii="Lato Light" w:hAnsi="Lato Light"/>
          <w:color w:val="000000"/>
          <w:sz w:val="20"/>
          <w:szCs w:val="20"/>
        </w:rPr>
        <w:t>this document and any translation, the terms of the English version of the Agreement</w:t>
      </w:r>
      <w:r w:rsidR="00213861" w:rsidRPr="00CE1785">
        <w:rPr>
          <w:rFonts w:ascii="Lato Light" w:hAnsi="Lato Light"/>
          <w:color w:val="000000"/>
          <w:sz w:val="20"/>
          <w:szCs w:val="20"/>
        </w:rPr>
        <w:t xml:space="preserve"> </w:t>
      </w:r>
      <w:r w:rsidRPr="00CE1785">
        <w:rPr>
          <w:rFonts w:ascii="Lato Light" w:hAnsi="Lato Light"/>
          <w:color w:val="000000"/>
          <w:sz w:val="20"/>
          <w:szCs w:val="20"/>
        </w:rPr>
        <w:t>shall prevail.</w:t>
      </w:r>
      <w:r w:rsidR="001E6948" w:rsidRPr="00CE1785">
        <w:rPr>
          <w:rFonts w:ascii="Lato Light" w:eastAsia="Lato" w:hAnsi="Lato Light" w:cs="Lato"/>
          <w:color w:val="000000"/>
          <w:sz w:val="20"/>
          <w:szCs w:val="20"/>
        </w:rPr>
        <w:t xml:space="preserve"> </w:t>
      </w:r>
    </w:p>
    <w:p w14:paraId="463B396A" w14:textId="6BEB3AA3" w:rsidR="00213861" w:rsidRPr="00CE1785" w:rsidRDefault="00213861" w:rsidP="00151E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8" w:line="256" w:lineRule="auto"/>
        <w:ind w:left="7" w:right="75" w:hanging="5"/>
        <w:rPr>
          <w:rFonts w:ascii="Lato Light" w:hAnsi="Lato Light"/>
          <w:color w:val="000000"/>
          <w:sz w:val="20"/>
          <w:szCs w:val="20"/>
        </w:rPr>
      </w:pPr>
      <w:r w:rsidRPr="00CE1785">
        <w:rPr>
          <w:rFonts w:ascii="Lato Light" w:hAnsi="Lato Light"/>
          <w:color w:val="000000"/>
          <w:sz w:val="20"/>
          <w:szCs w:val="20"/>
        </w:rPr>
        <w:t>The Arm corporate logo and words marked with ® or ™ are registered trademarks</w:t>
      </w:r>
      <w:r w:rsidR="00F33E21" w:rsidRPr="00CE1785">
        <w:rPr>
          <w:rFonts w:ascii="Lato Light" w:hAnsi="Lato Light"/>
          <w:color w:val="000000"/>
          <w:sz w:val="20"/>
          <w:szCs w:val="20"/>
        </w:rPr>
        <w:t xml:space="preserve"> </w:t>
      </w:r>
      <w:r w:rsidRPr="00CE1785">
        <w:rPr>
          <w:rFonts w:ascii="Lato Light" w:hAnsi="Lato Light"/>
          <w:color w:val="000000"/>
          <w:sz w:val="20"/>
          <w:szCs w:val="20"/>
        </w:rPr>
        <w:t>or trademarks of Arm Limited (or its</w:t>
      </w:r>
      <w:r w:rsidR="001E6948" w:rsidRPr="00CE1785">
        <w:rPr>
          <w:rFonts w:ascii="Lato Light" w:eastAsia="Nova Mono" w:hAnsi="Lato Light" w:cs="Nova Mono"/>
          <w:color w:val="000000"/>
          <w:sz w:val="20"/>
          <w:szCs w:val="20"/>
        </w:rPr>
        <w:t xml:space="preserve"> </w:t>
      </w:r>
      <w:r w:rsidRPr="00CE1785">
        <w:rPr>
          <w:rFonts w:ascii="Lato Light" w:hAnsi="Lato Light"/>
          <w:color w:val="000000"/>
          <w:sz w:val="20"/>
          <w:szCs w:val="20"/>
        </w:rPr>
        <w:t>subsidiaries) in the US and/or elsewhere. All rights</w:t>
      </w:r>
      <w:r w:rsidR="00F33E21" w:rsidRPr="00CE1785">
        <w:rPr>
          <w:rFonts w:ascii="Lato Light" w:hAnsi="Lato Light"/>
          <w:color w:val="000000"/>
          <w:sz w:val="20"/>
          <w:szCs w:val="20"/>
        </w:rPr>
        <w:t xml:space="preserve"> </w:t>
      </w:r>
      <w:r w:rsidRPr="00CE1785">
        <w:rPr>
          <w:rFonts w:ascii="Lato Light" w:hAnsi="Lato Light"/>
          <w:color w:val="000000"/>
          <w:sz w:val="20"/>
          <w:szCs w:val="20"/>
        </w:rPr>
        <w:t>reserved. Other brands and names mentioned in this document may be the trademarks</w:t>
      </w:r>
      <w:r w:rsidR="00F33E21" w:rsidRPr="00CE1785">
        <w:rPr>
          <w:rFonts w:ascii="Lato Light" w:hAnsi="Lato Light"/>
          <w:color w:val="000000"/>
          <w:sz w:val="20"/>
          <w:szCs w:val="20"/>
        </w:rPr>
        <w:t xml:space="preserve"> </w:t>
      </w:r>
      <w:r w:rsidRPr="00CE1785">
        <w:rPr>
          <w:rFonts w:ascii="Lato Light" w:hAnsi="Lato Light"/>
          <w:color w:val="000000"/>
          <w:sz w:val="20"/>
          <w:szCs w:val="20"/>
        </w:rPr>
        <w:t>of their respective owners. Please follow Arm’s trademark usage guidelines at</w:t>
      </w:r>
      <w:r w:rsidR="00BB004F" w:rsidRPr="00CE1785">
        <w:rPr>
          <w:rFonts w:ascii="Lato Light" w:eastAsia="Nova Mono" w:hAnsi="Lato Light" w:cs="Nova Mono"/>
          <w:color w:val="000000"/>
          <w:sz w:val="20"/>
          <w:szCs w:val="20"/>
        </w:rPr>
        <w:t xml:space="preserve"> </w:t>
      </w:r>
      <w:hyperlink r:id="rId23" w:history="1">
        <w:r w:rsidR="00CE1785" w:rsidRPr="00CE1785">
          <w:rPr>
            <w:rStyle w:val="Hyperlink"/>
            <w:rFonts w:ascii="Lato Light" w:eastAsia="Lato" w:hAnsi="Lato Light" w:cs="Lato"/>
            <w:sz w:val="20"/>
            <w:szCs w:val="20"/>
          </w:rPr>
          <w:t>https://www.arm.com/company/policies/trademarks</w:t>
        </w:r>
      </w:hyperlink>
      <w:r w:rsidR="001E6948" w:rsidRPr="00CE1785">
        <w:rPr>
          <w:rFonts w:ascii="Lato Light" w:eastAsia="Lato" w:hAnsi="Lato Light" w:cs="Lato"/>
          <w:color w:val="000000"/>
          <w:sz w:val="20"/>
          <w:szCs w:val="20"/>
        </w:rPr>
        <w:t xml:space="preserve">. </w:t>
      </w:r>
    </w:p>
    <w:p w14:paraId="1EC4C0F6" w14:textId="1F71ABBB" w:rsidR="00213861" w:rsidRPr="00CE1785" w:rsidRDefault="00213861" w:rsidP="00151E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/>
        <w:ind w:left="11"/>
        <w:rPr>
          <w:rFonts w:ascii="Lato Light" w:hAnsi="Lato Light"/>
          <w:color w:val="000000"/>
          <w:sz w:val="20"/>
          <w:szCs w:val="20"/>
        </w:rPr>
      </w:pPr>
      <w:r w:rsidRPr="00CE1785">
        <w:rPr>
          <w:rFonts w:ascii="Lato Light" w:hAnsi="Lato Light"/>
          <w:color w:val="000000"/>
          <w:sz w:val="20"/>
          <w:szCs w:val="20"/>
        </w:rPr>
        <w:t xml:space="preserve">Copyright © </w:t>
      </w:r>
      <w:r w:rsidR="001E6948" w:rsidRPr="00CE1785">
        <w:rPr>
          <w:rFonts w:ascii="Lato Light" w:hAnsi="Lato Light"/>
          <w:color w:val="000000"/>
          <w:sz w:val="20"/>
          <w:szCs w:val="20"/>
        </w:rPr>
        <w:t>20</w:t>
      </w:r>
      <w:r w:rsidR="00CE1785" w:rsidRPr="00CE1785">
        <w:rPr>
          <w:rFonts w:ascii="Lato Light" w:hAnsi="Lato Light"/>
          <w:color w:val="000000"/>
          <w:sz w:val="20"/>
          <w:szCs w:val="20"/>
        </w:rPr>
        <w:t>21</w:t>
      </w:r>
      <w:r w:rsidRPr="00CE1785">
        <w:rPr>
          <w:rFonts w:ascii="Lato Light" w:hAnsi="Lato Light"/>
          <w:color w:val="000000"/>
          <w:sz w:val="20"/>
          <w:szCs w:val="20"/>
        </w:rPr>
        <w:t xml:space="preserve"> Arm Limited (or its affiliates). All rights reserved.</w:t>
      </w:r>
      <w:r w:rsidR="001E6948" w:rsidRPr="00CE1785">
        <w:rPr>
          <w:rFonts w:ascii="Lato Light" w:eastAsia="Lato" w:hAnsi="Lato Light" w:cs="Lato"/>
          <w:color w:val="000000"/>
          <w:sz w:val="20"/>
          <w:szCs w:val="20"/>
        </w:rPr>
        <w:t xml:space="preserve"> </w:t>
      </w:r>
    </w:p>
    <w:p w14:paraId="69B5CEFE" w14:textId="01D4ED9A" w:rsidR="00853D33" w:rsidRPr="00CE1785" w:rsidRDefault="00213861" w:rsidP="008610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/>
        <w:rPr>
          <w:rFonts w:ascii="Lato Light" w:hAnsi="Lato Light"/>
          <w:color w:val="000000"/>
          <w:sz w:val="20"/>
          <w:szCs w:val="20"/>
        </w:rPr>
      </w:pPr>
      <w:r w:rsidRPr="00CE1785">
        <w:rPr>
          <w:rFonts w:ascii="Lato Light" w:hAnsi="Lato Light"/>
          <w:color w:val="000000"/>
          <w:sz w:val="20"/>
          <w:szCs w:val="20"/>
        </w:rPr>
        <w:t>Arm Limited. Company 02557590 registered in England.</w:t>
      </w:r>
      <w:r w:rsidR="001E6948" w:rsidRPr="00CE1785">
        <w:rPr>
          <w:rFonts w:ascii="Lato Light" w:eastAsia="Lato" w:hAnsi="Lato Light" w:cs="Lato"/>
          <w:color w:val="000000"/>
          <w:sz w:val="20"/>
          <w:szCs w:val="20"/>
        </w:rPr>
        <w:t xml:space="preserve">  </w:t>
      </w:r>
      <w:r w:rsidRPr="00CE1785">
        <w:rPr>
          <w:rFonts w:ascii="Lato Light" w:hAnsi="Lato Light"/>
          <w:color w:val="000000"/>
          <w:sz w:val="20"/>
          <w:szCs w:val="20"/>
        </w:rPr>
        <w:t xml:space="preserve">110 </w:t>
      </w:r>
      <w:proofErr w:type="spellStart"/>
      <w:r w:rsidRPr="00CE1785">
        <w:rPr>
          <w:rFonts w:ascii="Lato Light" w:hAnsi="Lato Light"/>
          <w:color w:val="000000"/>
          <w:sz w:val="20"/>
          <w:szCs w:val="20"/>
        </w:rPr>
        <w:t>Fulbourn</w:t>
      </w:r>
      <w:proofErr w:type="spellEnd"/>
      <w:r w:rsidRPr="00CE1785">
        <w:rPr>
          <w:rFonts w:ascii="Lato Light" w:hAnsi="Lato Light"/>
          <w:color w:val="000000"/>
          <w:sz w:val="20"/>
          <w:szCs w:val="20"/>
        </w:rPr>
        <w:t xml:space="preserve"> Road, Cambridge, England CB1 9NJ.</w:t>
      </w:r>
    </w:p>
    <w:sectPr w:rsidR="00853D33" w:rsidRPr="00CE1785" w:rsidSect="00151E09">
      <w:headerReference w:type="default" r:id="rId24"/>
      <w:footerReference w:type="default" r:id="rId25"/>
      <w:type w:val="continuous"/>
      <w:pgSz w:w="11900" w:h="16820"/>
      <w:pgMar w:top="1233" w:right="671" w:bottom="493" w:left="1086" w:header="0" w:footer="720" w:gutter="0"/>
      <w:cols w:space="720" w:equalWidth="0">
        <w:col w:w="10142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AF1377" w14:textId="77777777" w:rsidR="00580DAC" w:rsidRDefault="00580DAC" w:rsidP="002620BB">
      <w:r>
        <w:separator/>
      </w:r>
    </w:p>
  </w:endnote>
  <w:endnote w:type="continuationSeparator" w:id="0">
    <w:p w14:paraId="4AA410A3" w14:textId="77777777" w:rsidR="00580DAC" w:rsidRDefault="00580DAC" w:rsidP="002620BB">
      <w:r>
        <w:continuationSeparator/>
      </w:r>
    </w:p>
  </w:endnote>
  <w:endnote w:type="continuationNotice" w:id="1">
    <w:p w14:paraId="2DF1C129" w14:textId="77777777" w:rsidR="00580DAC" w:rsidRDefault="00580DAC" w:rsidP="002620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unito">
    <w:altName w:val="Calibri"/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Nova Mono">
    <w:altName w:val="Times New Roman"/>
    <w:panose1 w:val="020B0604020202020204"/>
    <w:charset w:val="00"/>
    <w:family w:val="auto"/>
    <w:pitch w:val="default"/>
  </w:font>
  <w:font w:name="Lato">
    <w:altName w:val="﷽﷽﷽﷽﷽怀"/>
    <w:panose1 w:val="020B0604020202020204"/>
    <w:charset w:val="4D"/>
    <w:family w:val="swiss"/>
    <w:pitch w:val="variable"/>
    <w:sig w:usb0="E10002FF" w:usb1="5000ECFF" w:usb2="00000021" w:usb3="00000000" w:csb0="0000019F" w:csb1="00000000"/>
  </w:font>
  <w:font w:name="Lato Light">
    <w:altName w:val="Lato Light"/>
    <w:panose1 w:val="020B0604020202020204"/>
    <w:charset w:val="4D"/>
    <w:family w:val="swiss"/>
    <w:pitch w:val="variable"/>
    <w:sig w:usb0="E10002FF" w:usb1="5000EC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F2268" w14:textId="53A57E55" w:rsidR="00433493" w:rsidRPr="00946524" w:rsidRDefault="00433493" w:rsidP="00433493">
    <w:pPr>
      <w:widowControl w:val="0"/>
      <w:pBdr>
        <w:top w:val="nil"/>
        <w:left w:val="nil"/>
        <w:bottom w:val="nil"/>
        <w:right w:val="nil"/>
        <w:between w:val="nil"/>
      </w:pBdr>
      <w:spacing w:before="408" w:line="257" w:lineRule="auto"/>
      <w:ind w:right="797" w:firstLine="17"/>
      <w:rPr>
        <w:rFonts w:ascii="Lato Light" w:eastAsia="Lato" w:hAnsi="Lato Light" w:cs="Lato"/>
        <w:color w:val="000000"/>
        <w:sz w:val="18"/>
        <w:szCs w:val="18"/>
      </w:rPr>
    </w:pPr>
    <w:r w:rsidRPr="00946524">
      <w:rPr>
        <w:rFonts w:ascii="Lato Light" w:hAnsi="Lato Light"/>
        <w:sz w:val="15"/>
        <w:szCs w:val="15"/>
      </w:rPr>
      <w:t xml:space="preserve">Document Number: JSADEN005 </w:t>
    </w:r>
    <w:r w:rsidRPr="00946524">
      <w:rPr>
        <w:rFonts w:ascii="Lato Light" w:hAnsi="Lato Light"/>
        <w:sz w:val="15"/>
        <w:szCs w:val="15"/>
      </w:rPr>
      <w:br/>
    </w:r>
    <w:r w:rsidRPr="00946524">
      <w:rPr>
        <w:rFonts w:ascii="Lato Light" w:eastAsia="Lato" w:hAnsi="Lato Light" w:cs="Lato"/>
        <w:color w:val="000000"/>
        <w:sz w:val="15"/>
        <w:szCs w:val="15"/>
      </w:rPr>
      <w:t xml:space="preserve">Copyright © 2017 – </w:t>
    </w:r>
    <w:r w:rsidRPr="00946524">
      <w:rPr>
        <w:rFonts w:ascii="Lato Light" w:hAnsi="Lato Light"/>
        <w:color w:val="000000"/>
        <w:sz w:val="15"/>
      </w:rPr>
      <w:t>2021</w:t>
    </w:r>
    <w:r w:rsidRPr="00946524">
      <w:rPr>
        <w:rFonts w:ascii="Lato Light" w:eastAsia="Lato" w:hAnsi="Lato Light" w:cs="Lato"/>
        <w:color w:val="000000"/>
        <w:sz w:val="15"/>
        <w:szCs w:val="15"/>
      </w:rPr>
      <w:t xml:space="preserve"> Arm Limited or its affiliates. All rights reserved. </w:t>
    </w:r>
    <w:r w:rsidRPr="00946524">
      <w:rPr>
        <w:rFonts w:ascii="Lato Light" w:eastAsia="Lato" w:hAnsi="Lato Light" w:cs="Lato"/>
        <w:color w:val="000000"/>
        <w:sz w:val="18"/>
        <w:szCs w:val="18"/>
      </w:rPr>
      <w:t xml:space="preserve">Version: 2.1 Non-Confidential </w:t>
    </w:r>
  </w:p>
  <w:p w14:paraId="760FB1E2" w14:textId="5B47E56B" w:rsidR="00157463" w:rsidRDefault="00157463" w:rsidP="00151E09">
    <w:pPr>
      <w:pStyle w:val="Balloon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9DFC8" w14:textId="77777777" w:rsidR="00433493" w:rsidRPr="00BF5A36" w:rsidRDefault="00433493" w:rsidP="00433493">
    <w:pPr>
      <w:widowControl w:val="0"/>
      <w:pBdr>
        <w:top w:val="nil"/>
        <w:left w:val="nil"/>
        <w:bottom w:val="nil"/>
        <w:right w:val="nil"/>
        <w:between w:val="nil"/>
      </w:pBdr>
      <w:spacing w:before="408" w:line="257" w:lineRule="auto"/>
      <w:ind w:right="797" w:firstLine="17"/>
      <w:rPr>
        <w:rFonts w:ascii="Lato Light" w:eastAsia="Lato" w:hAnsi="Lato Light" w:cs="Lato"/>
        <w:color w:val="000000"/>
        <w:sz w:val="15"/>
        <w:szCs w:val="15"/>
      </w:rPr>
    </w:pPr>
    <w:r w:rsidRPr="00BF5A36">
      <w:rPr>
        <w:rFonts w:ascii="Lato Light" w:hAnsi="Lato Light"/>
        <w:sz w:val="15"/>
        <w:szCs w:val="15"/>
      </w:rPr>
      <w:t xml:space="preserve">Document Number: JSADEN005 </w:t>
    </w:r>
    <w:r w:rsidRPr="00BF5A36">
      <w:rPr>
        <w:rFonts w:ascii="Lato Light" w:hAnsi="Lato Light"/>
        <w:sz w:val="15"/>
        <w:szCs w:val="15"/>
      </w:rPr>
      <w:br/>
    </w:r>
    <w:r w:rsidRPr="00BF5A36">
      <w:rPr>
        <w:rFonts w:ascii="Lato Light" w:eastAsia="Lato" w:hAnsi="Lato Light" w:cs="Lato"/>
        <w:color w:val="000000"/>
        <w:sz w:val="15"/>
        <w:szCs w:val="15"/>
      </w:rPr>
      <w:t xml:space="preserve">Copyright © 2017 – </w:t>
    </w:r>
    <w:r w:rsidRPr="00BF5A36">
      <w:rPr>
        <w:rFonts w:ascii="Lato Light" w:hAnsi="Lato Light"/>
        <w:color w:val="000000"/>
        <w:sz w:val="15"/>
        <w:szCs w:val="15"/>
      </w:rPr>
      <w:t>2021</w:t>
    </w:r>
    <w:r w:rsidRPr="00BF5A36">
      <w:rPr>
        <w:rFonts w:ascii="Lato Light" w:eastAsia="Lato" w:hAnsi="Lato Light" w:cs="Lato"/>
        <w:color w:val="000000"/>
        <w:sz w:val="15"/>
        <w:szCs w:val="15"/>
      </w:rPr>
      <w:t xml:space="preserve"> Arm Limited or its affiliates. All rights reserved. Version: 2.1 Non-Confidential </w:t>
    </w:r>
  </w:p>
  <w:p w14:paraId="03C81377" w14:textId="3EBFB1D8" w:rsidR="002958D7" w:rsidRPr="00151E09" w:rsidRDefault="002958D7" w:rsidP="00151E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97DD21" w14:textId="77777777" w:rsidR="00580DAC" w:rsidRDefault="00580DAC" w:rsidP="002620BB">
      <w:r>
        <w:separator/>
      </w:r>
    </w:p>
  </w:footnote>
  <w:footnote w:type="continuationSeparator" w:id="0">
    <w:p w14:paraId="70958CEB" w14:textId="77777777" w:rsidR="00580DAC" w:rsidRDefault="00580DAC" w:rsidP="002620BB">
      <w:r>
        <w:continuationSeparator/>
      </w:r>
    </w:p>
  </w:footnote>
  <w:footnote w:type="continuationNotice" w:id="1">
    <w:p w14:paraId="665E1726" w14:textId="77777777" w:rsidR="00580DAC" w:rsidRDefault="00580DAC" w:rsidP="002620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7BB21" w14:textId="7E323D48" w:rsidR="11AC05D1" w:rsidRDefault="11AC05D1" w:rsidP="11AC05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46A2F"/>
    <w:multiLevelType w:val="multilevel"/>
    <w:tmpl w:val="9A4A97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03B14"/>
    <w:multiLevelType w:val="multilevel"/>
    <w:tmpl w:val="661C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F849AB"/>
    <w:multiLevelType w:val="hybridMultilevel"/>
    <w:tmpl w:val="6E9E24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05A5D"/>
    <w:multiLevelType w:val="multilevel"/>
    <w:tmpl w:val="F35214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56584"/>
    <w:multiLevelType w:val="hybridMultilevel"/>
    <w:tmpl w:val="6D002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C125A"/>
    <w:multiLevelType w:val="hybridMultilevel"/>
    <w:tmpl w:val="A7364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4610E"/>
    <w:multiLevelType w:val="hybridMultilevel"/>
    <w:tmpl w:val="671C2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86171"/>
    <w:multiLevelType w:val="hybridMultilevel"/>
    <w:tmpl w:val="0DEC5C88"/>
    <w:lvl w:ilvl="0" w:tplc="08090015">
      <w:start w:val="1"/>
      <w:numFmt w:val="upperLetter"/>
      <w:lvlText w:val="%1."/>
      <w:lvlJc w:val="left"/>
      <w:pPr>
        <w:ind w:left="1105" w:hanging="360"/>
      </w:pPr>
    </w:lvl>
    <w:lvl w:ilvl="1" w:tplc="08090019" w:tentative="1">
      <w:start w:val="1"/>
      <w:numFmt w:val="lowerLetter"/>
      <w:lvlText w:val="%2."/>
      <w:lvlJc w:val="left"/>
      <w:pPr>
        <w:ind w:left="1825" w:hanging="360"/>
      </w:pPr>
    </w:lvl>
    <w:lvl w:ilvl="2" w:tplc="0809001B" w:tentative="1">
      <w:start w:val="1"/>
      <w:numFmt w:val="lowerRoman"/>
      <w:lvlText w:val="%3."/>
      <w:lvlJc w:val="right"/>
      <w:pPr>
        <w:ind w:left="2545" w:hanging="180"/>
      </w:pPr>
    </w:lvl>
    <w:lvl w:ilvl="3" w:tplc="0809000F" w:tentative="1">
      <w:start w:val="1"/>
      <w:numFmt w:val="decimal"/>
      <w:lvlText w:val="%4."/>
      <w:lvlJc w:val="left"/>
      <w:pPr>
        <w:ind w:left="3265" w:hanging="360"/>
      </w:pPr>
    </w:lvl>
    <w:lvl w:ilvl="4" w:tplc="08090019" w:tentative="1">
      <w:start w:val="1"/>
      <w:numFmt w:val="lowerLetter"/>
      <w:lvlText w:val="%5."/>
      <w:lvlJc w:val="left"/>
      <w:pPr>
        <w:ind w:left="3985" w:hanging="360"/>
      </w:pPr>
    </w:lvl>
    <w:lvl w:ilvl="5" w:tplc="0809001B" w:tentative="1">
      <w:start w:val="1"/>
      <w:numFmt w:val="lowerRoman"/>
      <w:lvlText w:val="%6."/>
      <w:lvlJc w:val="right"/>
      <w:pPr>
        <w:ind w:left="4705" w:hanging="180"/>
      </w:pPr>
    </w:lvl>
    <w:lvl w:ilvl="6" w:tplc="0809000F" w:tentative="1">
      <w:start w:val="1"/>
      <w:numFmt w:val="decimal"/>
      <w:lvlText w:val="%7."/>
      <w:lvlJc w:val="left"/>
      <w:pPr>
        <w:ind w:left="5425" w:hanging="360"/>
      </w:pPr>
    </w:lvl>
    <w:lvl w:ilvl="7" w:tplc="08090019" w:tentative="1">
      <w:start w:val="1"/>
      <w:numFmt w:val="lowerLetter"/>
      <w:lvlText w:val="%8."/>
      <w:lvlJc w:val="left"/>
      <w:pPr>
        <w:ind w:left="6145" w:hanging="360"/>
      </w:pPr>
    </w:lvl>
    <w:lvl w:ilvl="8" w:tplc="0809001B" w:tentative="1">
      <w:start w:val="1"/>
      <w:numFmt w:val="lowerRoman"/>
      <w:lvlText w:val="%9."/>
      <w:lvlJc w:val="right"/>
      <w:pPr>
        <w:ind w:left="6865" w:hanging="180"/>
      </w:pPr>
    </w:lvl>
  </w:abstractNum>
  <w:abstractNum w:abstractNumId="8" w15:restartNumberingAfterBreak="0">
    <w:nsid w:val="35194A1F"/>
    <w:multiLevelType w:val="multilevel"/>
    <w:tmpl w:val="89DA0A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CD3DE6"/>
    <w:multiLevelType w:val="hybridMultilevel"/>
    <w:tmpl w:val="A67C93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DE0C87"/>
    <w:multiLevelType w:val="multilevel"/>
    <w:tmpl w:val="AD5E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6381B41"/>
    <w:multiLevelType w:val="multilevel"/>
    <w:tmpl w:val="651EAD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EB1C06"/>
    <w:multiLevelType w:val="multilevel"/>
    <w:tmpl w:val="9A260C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920B80"/>
    <w:multiLevelType w:val="hybridMultilevel"/>
    <w:tmpl w:val="6E9E24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887E08"/>
    <w:multiLevelType w:val="hybridMultilevel"/>
    <w:tmpl w:val="82EE4930"/>
    <w:lvl w:ilvl="0" w:tplc="08090015">
      <w:start w:val="1"/>
      <w:numFmt w:val="upperLetter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5" w15:restartNumberingAfterBreak="0">
    <w:nsid w:val="5994399D"/>
    <w:multiLevelType w:val="multilevel"/>
    <w:tmpl w:val="16842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40E301F"/>
    <w:multiLevelType w:val="multilevel"/>
    <w:tmpl w:val="8CAAF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2310B2"/>
    <w:multiLevelType w:val="hybridMultilevel"/>
    <w:tmpl w:val="D5D614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031A6E"/>
    <w:multiLevelType w:val="hybridMultilevel"/>
    <w:tmpl w:val="F5382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05291"/>
    <w:multiLevelType w:val="multilevel"/>
    <w:tmpl w:val="9DCC0E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642A5C"/>
    <w:multiLevelType w:val="hybridMultilevel"/>
    <w:tmpl w:val="B706F4A2"/>
    <w:lvl w:ilvl="0" w:tplc="2866578A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1" w:hanging="360"/>
      </w:pPr>
    </w:lvl>
    <w:lvl w:ilvl="2" w:tplc="0809001B" w:tentative="1">
      <w:start w:val="1"/>
      <w:numFmt w:val="lowerRoman"/>
      <w:lvlText w:val="%3."/>
      <w:lvlJc w:val="right"/>
      <w:pPr>
        <w:ind w:left="1801" w:hanging="180"/>
      </w:pPr>
    </w:lvl>
    <w:lvl w:ilvl="3" w:tplc="0809000F" w:tentative="1">
      <w:start w:val="1"/>
      <w:numFmt w:val="decimal"/>
      <w:lvlText w:val="%4."/>
      <w:lvlJc w:val="left"/>
      <w:pPr>
        <w:ind w:left="2521" w:hanging="360"/>
      </w:pPr>
    </w:lvl>
    <w:lvl w:ilvl="4" w:tplc="08090019" w:tentative="1">
      <w:start w:val="1"/>
      <w:numFmt w:val="lowerLetter"/>
      <w:lvlText w:val="%5."/>
      <w:lvlJc w:val="left"/>
      <w:pPr>
        <w:ind w:left="3241" w:hanging="360"/>
      </w:pPr>
    </w:lvl>
    <w:lvl w:ilvl="5" w:tplc="0809001B" w:tentative="1">
      <w:start w:val="1"/>
      <w:numFmt w:val="lowerRoman"/>
      <w:lvlText w:val="%6."/>
      <w:lvlJc w:val="right"/>
      <w:pPr>
        <w:ind w:left="3961" w:hanging="180"/>
      </w:pPr>
    </w:lvl>
    <w:lvl w:ilvl="6" w:tplc="0809000F" w:tentative="1">
      <w:start w:val="1"/>
      <w:numFmt w:val="decimal"/>
      <w:lvlText w:val="%7."/>
      <w:lvlJc w:val="left"/>
      <w:pPr>
        <w:ind w:left="4681" w:hanging="360"/>
      </w:pPr>
    </w:lvl>
    <w:lvl w:ilvl="7" w:tplc="08090019" w:tentative="1">
      <w:start w:val="1"/>
      <w:numFmt w:val="lowerLetter"/>
      <w:lvlText w:val="%8."/>
      <w:lvlJc w:val="left"/>
      <w:pPr>
        <w:ind w:left="5401" w:hanging="360"/>
      </w:pPr>
    </w:lvl>
    <w:lvl w:ilvl="8" w:tplc="0809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1"/>
  </w:num>
  <w:num w:numId="2">
    <w:abstractNumId w:val="10"/>
  </w:num>
  <w:num w:numId="3">
    <w:abstractNumId w:val="18"/>
  </w:num>
  <w:num w:numId="4">
    <w:abstractNumId w:val="15"/>
  </w:num>
  <w:num w:numId="5">
    <w:abstractNumId w:val="9"/>
  </w:num>
  <w:num w:numId="6">
    <w:abstractNumId w:val="13"/>
  </w:num>
  <w:num w:numId="7">
    <w:abstractNumId w:val="17"/>
  </w:num>
  <w:num w:numId="8">
    <w:abstractNumId w:val="2"/>
  </w:num>
  <w:num w:numId="9">
    <w:abstractNumId w:val="4"/>
  </w:num>
  <w:num w:numId="10">
    <w:abstractNumId w:val="6"/>
  </w:num>
  <w:num w:numId="11">
    <w:abstractNumId w:val="4"/>
  </w:num>
  <w:num w:numId="12">
    <w:abstractNumId w:val="6"/>
  </w:num>
  <w:num w:numId="13">
    <w:abstractNumId w:val="16"/>
  </w:num>
  <w:num w:numId="14">
    <w:abstractNumId w:val="0"/>
  </w:num>
  <w:num w:numId="15">
    <w:abstractNumId w:val="8"/>
  </w:num>
  <w:num w:numId="16">
    <w:abstractNumId w:val="19"/>
  </w:num>
  <w:num w:numId="17">
    <w:abstractNumId w:val="12"/>
  </w:num>
  <w:num w:numId="18">
    <w:abstractNumId w:val="11"/>
  </w:num>
  <w:num w:numId="19">
    <w:abstractNumId w:val="3"/>
  </w:num>
  <w:num w:numId="20">
    <w:abstractNumId w:val="5"/>
  </w:num>
  <w:num w:numId="21">
    <w:abstractNumId w:val="20"/>
  </w:num>
  <w:num w:numId="22">
    <w:abstractNumId w:val="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50"/>
    <w:rsid w:val="00001B0F"/>
    <w:rsid w:val="0000240F"/>
    <w:rsid w:val="00003D26"/>
    <w:rsid w:val="000064CE"/>
    <w:rsid w:val="00006836"/>
    <w:rsid w:val="00012193"/>
    <w:rsid w:val="00017D9D"/>
    <w:rsid w:val="00026B5A"/>
    <w:rsid w:val="00027C6E"/>
    <w:rsid w:val="000309B8"/>
    <w:rsid w:val="0003116F"/>
    <w:rsid w:val="00031304"/>
    <w:rsid w:val="000442D7"/>
    <w:rsid w:val="00051DE8"/>
    <w:rsid w:val="000532DE"/>
    <w:rsid w:val="00056952"/>
    <w:rsid w:val="00061E73"/>
    <w:rsid w:val="00064B16"/>
    <w:rsid w:val="00067171"/>
    <w:rsid w:val="00070D4A"/>
    <w:rsid w:val="00072C91"/>
    <w:rsid w:val="00075E83"/>
    <w:rsid w:val="00077276"/>
    <w:rsid w:val="00083773"/>
    <w:rsid w:val="0008572C"/>
    <w:rsid w:val="0009290E"/>
    <w:rsid w:val="0009400B"/>
    <w:rsid w:val="000940DC"/>
    <w:rsid w:val="000B08BF"/>
    <w:rsid w:val="000C0360"/>
    <w:rsid w:val="000C3D32"/>
    <w:rsid w:val="000C40CB"/>
    <w:rsid w:val="000C5002"/>
    <w:rsid w:val="000C5C92"/>
    <w:rsid w:val="000C7D18"/>
    <w:rsid w:val="000D1A85"/>
    <w:rsid w:val="000D2AEB"/>
    <w:rsid w:val="000D45C5"/>
    <w:rsid w:val="000D4D35"/>
    <w:rsid w:val="000D5EDD"/>
    <w:rsid w:val="000D7CE4"/>
    <w:rsid w:val="000D7DDE"/>
    <w:rsid w:val="000E0D4E"/>
    <w:rsid w:val="000F087E"/>
    <w:rsid w:val="000F23D2"/>
    <w:rsid w:val="000F3FB6"/>
    <w:rsid w:val="000F5588"/>
    <w:rsid w:val="00100F1D"/>
    <w:rsid w:val="0010625C"/>
    <w:rsid w:val="00110AA2"/>
    <w:rsid w:val="00111EED"/>
    <w:rsid w:val="00113EB4"/>
    <w:rsid w:val="00113FD8"/>
    <w:rsid w:val="00114529"/>
    <w:rsid w:val="001161D9"/>
    <w:rsid w:val="00117FBA"/>
    <w:rsid w:val="00121C89"/>
    <w:rsid w:val="00126594"/>
    <w:rsid w:val="00126AA7"/>
    <w:rsid w:val="0013260E"/>
    <w:rsid w:val="00135577"/>
    <w:rsid w:val="0013563B"/>
    <w:rsid w:val="00135F9E"/>
    <w:rsid w:val="0014538D"/>
    <w:rsid w:val="0014607A"/>
    <w:rsid w:val="00146AF1"/>
    <w:rsid w:val="00150FB5"/>
    <w:rsid w:val="00151E09"/>
    <w:rsid w:val="00157125"/>
    <w:rsid w:val="00157463"/>
    <w:rsid w:val="0016227D"/>
    <w:rsid w:val="00163BC0"/>
    <w:rsid w:val="00166EDE"/>
    <w:rsid w:val="00170983"/>
    <w:rsid w:val="00171667"/>
    <w:rsid w:val="00171DE3"/>
    <w:rsid w:val="00171FF1"/>
    <w:rsid w:val="00172347"/>
    <w:rsid w:val="001772A7"/>
    <w:rsid w:val="001779B2"/>
    <w:rsid w:val="0018268E"/>
    <w:rsid w:val="00183932"/>
    <w:rsid w:val="00183CB5"/>
    <w:rsid w:val="00185C0C"/>
    <w:rsid w:val="0018714E"/>
    <w:rsid w:val="00187B8A"/>
    <w:rsid w:val="0019218B"/>
    <w:rsid w:val="00193FCB"/>
    <w:rsid w:val="001976B3"/>
    <w:rsid w:val="001A0287"/>
    <w:rsid w:val="001A2C35"/>
    <w:rsid w:val="001A5490"/>
    <w:rsid w:val="001B0461"/>
    <w:rsid w:val="001B1361"/>
    <w:rsid w:val="001B1A2E"/>
    <w:rsid w:val="001B217A"/>
    <w:rsid w:val="001B3031"/>
    <w:rsid w:val="001B53BC"/>
    <w:rsid w:val="001B6BAA"/>
    <w:rsid w:val="001B7422"/>
    <w:rsid w:val="001C1734"/>
    <w:rsid w:val="001C2BC4"/>
    <w:rsid w:val="001C5836"/>
    <w:rsid w:val="001C7AA8"/>
    <w:rsid w:val="001D625B"/>
    <w:rsid w:val="001D6ED6"/>
    <w:rsid w:val="001E3443"/>
    <w:rsid w:val="001E3C93"/>
    <w:rsid w:val="001E56E5"/>
    <w:rsid w:val="001E6948"/>
    <w:rsid w:val="001F092A"/>
    <w:rsid w:val="001F0C8A"/>
    <w:rsid w:val="001F1030"/>
    <w:rsid w:val="001F283F"/>
    <w:rsid w:val="001F3BE8"/>
    <w:rsid w:val="001F64D1"/>
    <w:rsid w:val="001F6F95"/>
    <w:rsid w:val="00204C7D"/>
    <w:rsid w:val="00205FB0"/>
    <w:rsid w:val="002110EF"/>
    <w:rsid w:val="00211F87"/>
    <w:rsid w:val="00213861"/>
    <w:rsid w:val="002223C3"/>
    <w:rsid w:val="0022414C"/>
    <w:rsid w:val="002266C2"/>
    <w:rsid w:val="002315B7"/>
    <w:rsid w:val="00231EE9"/>
    <w:rsid w:val="00234E7D"/>
    <w:rsid w:val="00240109"/>
    <w:rsid w:val="0024226A"/>
    <w:rsid w:val="0024255A"/>
    <w:rsid w:val="00243987"/>
    <w:rsid w:val="00244065"/>
    <w:rsid w:val="00246DB1"/>
    <w:rsid w:val="00246EB7"/>
    <w:rsid w:val="00254127"/>
    <w:rsid w:val="00254816"/>
    <w:rsid w:val="00254F73"/>
    <w:rsid w:val="0025742E"/>
    <w:rsid w:val="00257B97"/>
    <w:rsid w:val="002620BB"/>
    <w:rsid w:val="0026281F"/>
    <w:rsid w:val="00262E37"/>
    <w:rsid w:val="00263A3C"/>
    <w:rsid w:val="00265259"/>
    <w:rsid w:val="002706B4"/>
    <w:rsid w:val="002732FD"/>
    <w:rsid w:val="00273F52"/>
    <w:rsid w:val="0027454D"/>
    <w:rsid w:val="00276028"/>
    <w:rsid w:val="00276563"/>
    <w:rsid w:val="00281D70"/>
    <w:rsid w:val="00283F81"/>
    <w:rsid w:val="00285E1F"/>
    <w:rsid w:val="0029065F"/>
    <w:rsid w:val="0029137A"/>
    <w:rsid w:val="002958D7"/>
    <w:rsid w:val="00297167"/>
    <w:rsid w:val="002A44C0"/>
    <w:rsid w:val="002A524F"/>
    <w:rsid w:val="002A59D5"/>
    <w:rsid w:val="002A6375"/>
    <w:rsid w:val="002A6496"/>
    <w:rsid w:val="002A729D"/>
    <w:rsid w:val="002B1001"/>
    <w:rsid w:val="002B2380"/>
    <w:rsid w:val="002B447A"/>
    <w:rsid w:val="002B7459"/>
    <w:rsid w:val="002C3281"/>
    <w:rsid w:val="002C7299"/>
    <w:rsid w:val="002C7542"/>
    <w:rsid w:val="002D2E8C"/>
    <w:rsid w:val="002D66A2"/>
    <w:rsid w:val="002D6F2A"/>
    <w:rsid w:val="002D70D0"/>
    <w:rsid w:val="002E1F15"/>
    <w:rsid w:val="002F2BEC"/>
    <w:rsid w:val="002F42AC"/>
    <w:rsid w:val="00300304"/>
    <w:rsid w:val="00300FFA"/>
    <w:rsid w:val="00301A4F"/>
    <w:rsid w:val="00301FD2"/>
    <w:rsid w:val="0030246B"/>
    <w:rsid w:val="00307B5C"/>
    <w:rsid w:val="003107A1"/>
    <w:rsid w:val="00313E16"/>
    <w:rsid w:val="00315A95"/>
    <w:rsid w:val="003163B5"/>
    <w:rsid w:val="0032268C"/>
    <w:rsid w:val="0032329E"/>
    <w:rsid w:val="003265EA"/>
    <w:rsid w:val="00326EFE"/>
    <w:rsid w:val="00332070"/>
    <w:rsid w:val="00333432"/>
    <w:rsid w:val="003401C0"/>
    <w:rsid w:val="0034135A"/>
    <w:rsid w:val="00343898"/>
    <w:rsid w:val="0034408F"/>
    <w:rsid w:val="003459D7"/>
    <w:rsid w:val="00345A50"/>
    <w:rsid w:val="00347E3F"/>
    <w:rsid w:val="00350042"/>
    <w:rsid w:val="00351EC7"/>
    <w:rsid w:val="003565CE"/>
    <w:rsid w:val="00356B41"/>
    <w:rsid w:val="0035730C"/>
    <w:rsid w:val="00362A6F"/>
    <w:rsid w:val="003640F9"/>
    <w:rsid w:val="00364AAE"/>
    <w:rsid w:val="00371218"/>
    <w:rsid w:val="00372335"/>
    <w:rsid w:val="00381AB1"/>
    <w:rsid w:val="00382E1F"/>
    <w:rsid w:val="003935BD"/>
    <w:rsid w:val="00397E14"/>
    <w:rsid w:val="003A6B59"/>
    <w:rsid w:val="003B05FF"/>
    <w:rsid w:val="003B52F0"/>
    <w:rsid w:val="003B6C94"/>
    <w:rsid w:val="003B7133"/>
    <w:rsid w:val="003C5AFF"/>
    <w:rsid w:val="003D1DBE"/>
    <w:rsid w:val="003D203E"/>
    <w:rsid w:val="003D4A50"/>
    <w:rsid w:val="003D4E25"/>
    <w:rsid w:val="003D508A"/>
    <w:rsid w:val="003E4550"/>
    <w:rsid w:val="003E5204"/>
    <w:rsid w:val="003E563A"/>
    <w:rsid w:val="003E62E5"/>
    <w:rsid w:val="003F1EAB"/>
    <w:rsid w:val="003F1F06"/>
    <w:rsid w:val="003F2535"/>
    <w:rsid w:val="003F52A7"/>
    <w:rsid w:val="003F632A"/>
    <w:rsid w:val="00402597"/>
    <w:rsid w:val="00402801"/>
    <w:rsid w:val="00405405"/>
    <w:rsid w:val="00405D72"/>
    <w:rsid w:val="00407012"/>
    <w:rsid w:val="00410B97"/>
    <w:rsid w:val="004114DC"/>
    <w:rsid w:val="00411B00"/>
    <w:rsid w:val="004138CD"/>
    <w:rsid w:val="00415C4B"/>
    <w:rsid w:val="00415F07"/>
    <w:rsid w:val="00416798"/>
    <w:rsid w:val="00420D9C"/>
    <w:rsid w:val="00422650"/>
    <w:rsid w:val="004254C5"/>
    <w:rsid w:val="00426A93"/>
    <w:rsid w:val="00430D5E"/>
    <w:rsid w:val="00433493"/>
    <w:rsid w:val="004336A5"/>
    <w:rsid w:val="00433C58"/>
    <w:rsid w:val="004350BE"/>
    <w:rsid w:val="004373EF"/>
    <w:rsid w:val="00445C39"/>
    <w:rsid w:val="00446AF9"/>
    <w:rsid w:val="00451285"/>
    <w:rsid w:val="004519CF"/>
    <w:rsid w:val="0045450D"/>
    <w:rsid w:val="004615FD"/>
    <w:rsid w:val="00462F07"/>
    <w:rsid w:val="00463656"/>
    <w:rsid w:val="00464624"/>
    <w:rsid w:val="00464928"/>
    <w:rsid w:val="0046707A"/>
    <w:rsid w:val="00467BE9"/>
    <w:rsid w:val="00470078"/>
    <w:rsid w:val="00472A20"/>
    <w:rsid w:val="004769BF"/>
    <w:rsid w:val="00476DFE"/>
    <w:rsid w:val="00483E51"/>
    <w:rsid w:val="00486E3A"/>
    <w:rsid w:val="00491C90"/>
    <w:rsid w:val="00493F25"/>
    <w:rsid w:val="004A0BAC"/>
    <w:rsid w:val="004A0C3D"/>
    <w:rsid w:val="004A26BA"/>
    <w:rsid w:val="004A3F02"/>
    <w:rsid w:val="004A6BFB"/>
    <w:rsid w:val="004B08B4"/>
    <w:rsid w:val="004B13D9"/>
    <w:rsid w:val="004B605C"/>
    <w:rsid w:val="004C0842"/>
    <w:rsid w:val="004C77A2"/>
    <w:rsid w:val="004C796A"/>
    <w:rsid w:val="004D3E1F"/>
    <w:rsid w:val="004D7EC5"/>
    <w:rsid w:val="004E776D"/>
    <w:rsid w:val="004E7AAB"/>
    <w:rsid w:val="004E7EC9"/>
    <w:rsid w:val="004F1C87"/>
    <w:rsid w:val="004F41A3"/>
    <w:rsid w:val="004F45FD"/>
    <w:rsid w:val="0050155C"/>
    <w:rsid w:val="00504B7D"/>
    <w:rsid w:val="005075D5"/>
    <w:rsid w:val="00516D50"/>
    <w:rsid w:val="0052406F"/>
    <w:rsid w:val="0052648A"/>
    <w:rsid w:val="00531FE5"/>
    <w:rsid w:val="0053366B"/>
    <w:rsid w:val="00534014"/>
    <w:rsid w:val="00535010"/>
    <w:rsid w:val="00536CAF"/>
    <w:rsid w:val="00543D10"/>
    <w:rsid w:val="00544BAA"/>
    <w:rsid w:val="00550C74"/>
    <w:rsid w:val="00553BC0"/>
    <w:rsid w:val="005609EC"/>
    <w:rsid w:val="005717EE"/>
    <w:rsid w:val="00580DAC"/>
    <w:rsid w:val="0058383A"/>
    <w:rsid w:val="005851EF"/>
    <w:rsid w:val="00586AFC"/>
    <w:rsid w:val="0058718E"/>
    <w:rsid w:val="00591880"/>
    <w:rsid w:val="00593BAB"/>
    <w:rsid w:val="005969F2"/>
    <w:rsid w:val="005A1F55"/>
    <w:rsid w:val="005A60E9"/>
    <w:rsid w:val="005A6FE2"/>
    <w:rsid w:val="005B05D5"/>
    <w:rsid w:val="005B6DBA"/>
    <w:rsid w:val="005C1185"/>
    <w:rsid w:val="005C1EE3"/>
    <w:rsid w:val="005C2B86"/>
    <w:rsid w:val="005C74F7"/>
    <w:rsid w:val="005D38CD"/>
    <w:rsid w:val="005D54FE"/>
    <w:rsid w:val="005D5FA4"/>
    <w:rsid w:val="005D7CF5"/>
    <w:rsid w:val="005E0D7C"/>
    <w:rsid w:val="005E0FBA"/>
    <w:rsid w:val="005E1636"/>
    <w:rsid w:val="005E3795"/>
    <w:rsid w:val="005E48AA"/>
    <w:rsid w:val="005F27EB"/>
    <w:rsid w:val="005F34B7"/>
    <w:rsid w:val="005F44E6"/>
    <w:rsid w:val="005F776F"/>
    <w:rsid w:val="005F7B6E"/>
    <w:rsid w:val="00600241"/>
    <w:rsid w:val="006007CA"/>
    <w:rsid w:val="00600B08"/>
    <w:rsid w:val="00600DB8"/>
    <w:rsid w:val="0060600A"/>
    <w:rsid w:val="00607DC6"/>
    <w:rsid w:val="0061167C"/>
    <w:rsid w:val="00615ABA"/>
    <w:rsid w:val="00616025"/>
    <w:rsid w:val="00617D73"/>
    <w:rsid w:val="00624CC3"/>
    <w:rsid w:val="00631974"/>
    <w:rsid w:val="00632B31"/>
    <w:rsid w:val="00634446"/>
    <w:rsid w:val="00636D09"/>
    <w:rsid w:val="00642BD1"/>
    <w:rsid w:val="00642C3D"/>
    <w:rsid w:val="00643BBA"/>
    <w:rsid w:val="00644E4C"/>
    <w:rsid w:val="0064703C"/>
    <w:rsid w:val="00647654"/>
    <w:rsid w:val="006476E8"/>
    <w:rsid w:val="0066171E"/>
    <w:rsid w:val="00663E3B"/>
    <w:rsid w:val="00666175"/>
    <w:rsid w:val="006721B1"/>
    <w:rsid w:val="006725FD"/>
    <w:rsid w:val="006748DC"/>
    <w:rsid w:val="00676600"/>
    <w:rsid w:val="00680311"/>
    <w:rsid w:val="00681B4B"/>
    <w:rsid w:val="00682A29"/>
    <w:rsid w:val="00682ECC"/>
    <w:rsid w:val="006848F1"/>
    <w:rsid w:val="00686A56"/>
    <w:rsid w:val="0069008C"/>
    <w:rsid w:val="00694A1E"/>
    <w:rsid w:val="006961E6"/>
    <w:rsid w:val="006A0399"/>
    <w:rsid w:val="006A0A0D"/>
    <w:rsid w:val="006A7E19"/>
    <w:rsid w:val="006B1003"/>
    <w:rsid w:val="006B3D05"/>
    <w:rsid w:val="006B7369"/>
    <w:rsid w:val="006C1024"/>
    <w:rsid w:val="006C1B25"/>
    <w:rsid w:val="006C2BF5"/>
    <w:rsid w:val="006C2EFF"/>
    <w:rsid w:val="006D6D27"/>
    <w:rsid w:val="006D75AB"/>
    <w:rsid w:val="006E020C"/>
    <w:rsid w:val="006F0652"/>
    <w:rsid w:val="006F1F88"/>
    <w:rsid w:val="006F4228"/>
    <w:rsid w:val="0070133E"/>
    <w:rsid w:val="007026F4"/>
    <w:rsid w:val="0070421D"/>
    <w:rsid w:val="00727B2E"/>
    <w:rsid w:val="0073130F"/>
    <w:rsid w:val="00732367"/>
    <w:rsid w:val="00734EF8"/>
    <w:rsid w:val="00735E02"/>
    <w:rsid w:val="00736FA4"/>
    <w:rsid w:val="007411F0"/>
    <w:rsid w:val="007501E0"/>
    <w:rsid w:val="00750671"/>
    <w:rsid w:val="00761DBE"/>
    <w:rsid w:val="007626E1"/>
    <w:rsid w:val="007655A6"/>
    <w:rsid w:val="007756DD"/>
    <w:rsid w:val="00777205"/>
    <w:rsid w:val="00783CFB"/>
    <w:rsid w:val="0079141B"/>
    <w:rsid w:val="00792BA5"/>
    <w:rsid w:val="007968E8"/>
    <w:rsid w:val="00797844"/>
    <w:rsid w:val="00797BEB"/>
    <w:rsid w:val="007A04A2"/>
    <w:rsid w:val="007A07B8"/>
    <w:rsid w:val="007A0A99"/>
    <w:rsid w:val="007A1E2C"/>
    <w:rsid w:val="007A3422"/>
    <w:rsid w:val="007A4286"/>
    <w:rsid w:val="007A51FE"/>
    <w:rsid w:val="007A759E"/>
    <w:rsid w:val="007B057F"/>
    <w:rsid w:val="007B2621"/>
    <w:rsid w:val="007B2702"/>
    <w:rsid w:val="007C255F"/>
    <w:rsid w:val="007C3B6C"/>
    <w:rsid w:val="007D40B4"/>
    <w:rsid w:val="007E174F"/>
    <w:rsid w:val="007E1DA0"/>
    <w:rsid w:val="007E218A"/>
    <w:rsid w:val="007E5EDA"/>
    <w:rsid w:val="007E68DA"/>
    <w:rsid w:val="007E6EE5"/>
    <w:rsid w:val="007E7BEC"/>
    <w:rsid w:val="007F05FD"/>
    <w:rsid w:val="007F160C"/>
    <w:rsid w:val="008013DD"/>
    <w:rsid w:val="00803B1B"/>
    <w:rsid w:val="00805C85"/>
    <w:rsid w:val="00811289"/>
    <w:rsid w:val="00813AC9"/>
    <w:rsid w:val="00814653"/>
    <w:rsid w:val="00815384"/>
    <w:rsid w:val="008169F7"/>
    <w:rsid w:val="00816C31"/>
    <w:rsid w:val="008242F8"/>
    <w:rsid w:val="008326B5"/>
    <w:rsid w:val="008367A4"/>
    <w:rsid w:val="0084020E"/>
    <w:rsid w:val="008413BF"/>
    <w:rsid w:val="00842AAD"/>
    <w:rsid w:val="00842E76"/>
    <w:rsid w:val="008473AD"/>
    <w:rsid w:val="008477D3"/>
    <w:rsid w:val="00851A71"/>
    <w:rsid w:val="00853286"/>
    <w:rsid w:val="00853BFE"/>
    <w:rsid w:val="00853D33"/>
    <w:rsid w:val="0086055F"/>
    <w:rsid w:val="008610D6"/>
    <w:rsid w:val="008646BD"/>
    <w:rsid w:val="0086787D"/>
    <w:rsid w:val="00870BF1"/>
    <w:rsid w:val="00870C07"/>
    <w:rsid w:val="00873C45"/>
    <w:rsid w:val="0087726C"/>
    <w:rsid w:val="008774A8"/>
    <w:rsid w:val="00881C65"/>
    <w:rsid w:val="0089036C"/>
    <w:rsid w:val="008904AB"/>
    <w:rsid w:val="008912BC"/>
    <w:rsid w:val="00892FB6"/>
    <w:rsid w:val="0089382D"/>
    <w:rsid w:val="0089478E"/>
    <w:rsid w:val="0089645D"/>
    <w:rsid w:val="00896491"/>
    <w:rsid w:val="008A35D9"/>
    <w:rsid w:val="008A49CC"/>
    <w:rsid w:val="008A603E"/>
    <w:rsid w:val="008A7F2F"/>
    <w:rsid w:val="008B061C"/>
    <w:rsid w:val="008B2D8F"/>
    <w:rsid w:val="008B6774"/>
    <w:rsid w:val="008C4922"/>
    <w:rsid w:val="008C6389"/>
    <w:rsid w:val="008C6836"/>
    <w:rsid w:val="008D23B9"/>
    <w:rsid w:val="008F1124"/>
    <w:rsid w:val="008F12E2"/>
    <w:rsid w:val="008F2BD2"/>
    <w:rsid w:val="008F4616"/>
    <w:rsid w:val="00901C75"/>
    <w:rsid w:val="00902DD0"/>
    <w:rsid w:val="00902E16"/>
    <w:rsid w:val="009044F8"/>
    <w:rsid w:val="00904B1D"/>
    <w:rsid w:val="009065BA"/>
    <w:rsid w:val="009103E6"/>
    <w:rsid w:val="00911819"/>
    <w:rsid w:val="00912499"/>
    <w:rsid w:val="00913BC2"/>
    <w:rsid w:val="00921833"/>
    <w:rsid w:val="00925321"/>
    <w:rsid w:val="00926B5F"/>
    <w:rsid w:val="00927D5E"/>
    <w:rsid w:val="00927D63"/>
    <w:rsid w:val="0093141B"/>
    <w:rsid w:val="0093325D"/>
    <w:rsid w:val="00933FC7"/>
    <w:rsid w:val="00934899"/>
    <w:rsid w:val="00935D30"/>
    <w:rsid w:val="0094122D"/>
    <w:rsid w:val="00946524"/>
    <w:rsid w:val="00947221"/>
    <w:rsid w:val="00947CC5"/>
    <w:rsid w:val="009546A4"/>
    <w:rsid w:val="009570A6"/>
    <w:rsid w:val="00961191"/>
    <w:rsid w:val="00963D86"/>
    <w:rsid w:val="00966AC4"/>
    <w:rsid w:val="00970B6F"/>
    <w:rsid w:val="00971274"/>
    <w:rsid w:val="00971B2C"/>
    <w:rsid w:val="00976BFD"/>
    <w:rsid w:val="00976E15"/>
    <w:rsid w:val="009811F6"/>
    <w:rsid w:val="00987AC1"/>
    <w:rsid w:val="009900C7"/>
    <w:rsid w:val="00991146"/>
    <w:rsid w:val="00993E28"/>
    <w:rsid w:val="009957FA"/>
    <w:rsid w:val="00995B0E"/>
    <w:rsid w:val="00997797"/>
    <w:rsid w:val="009A0A98"/>
    <w:rsid w:val="009A283D"/>
    <w:rsid w:val="009A35CB"/>
    <w:rsid w:val="009A3D62"/>
    <w:rsid w:val="009C07F7"/>
    <w:rsid w:val="009C252E"/>
    <w:rsid w:val="009D0057"/>
    <w:rsid w:val="009D3A53"/>
    <w:rsid w:val="009D40C3"/>
    <w:rsid w:val="009D4B55"/>
    <w:rsid w:val="009D734D"/>
    <w:rsid w:val="009E31E2"/>
    <w:rsid w:val="009E6B4E"/>
    <w:rsid w:val="009F2201"/>
    <w:rsid w:val="009F269A"/>
    <w:rsid w:val="009F6003"/>
    <w:rsid w:val="00A01388"/>
    <w:rsid w:val="00A03227"/>
    <w:rsid w:val="00A05182"/>
    <w:rsid w:val="00A05D37"/>
    <w:rsid w:val="00A06A99"/>
    <w:rsid w:val="00A06C73"/>
    <w:rsid w:val="00A10CA7"/>
    <w:rsid w:val="00A115BC"/>
    <w:rsid w:val="00A119B3"/>
    <w:rsid w:val="00A150C8"/>
    <w:rsid w:val="00A20E07"/>
    <w:rsid w:val="00A231D4"/>
    <w:rsid w:val="00A25DDB"/>
    <w:rsid w:val="00A3055E"/>
    <w:rsid w:val="00A31CC7"/>
    <w:rsid w:val="00A32BE9"/>
    <w:rsid w:val="00A32C8F"/>
    <w:rsid w:val="00A351CD"/>
    <w:rsid w:val="00A366B1"/>
    <w:rsid w:val="00A36BD0"/>
    <w:rsid w:val="00A446FA"/>
    <w:rsid w:val="00A45760"/>
    <w:rsid w:val="00A46705"/>
    <w:rsid w:val="00A474DD"/>
    <w:rsid w:val="00A506EC"/>
    <w:rsid w:val="00A514DF"/>
    <w:rsid w:val="00A56F60"/>
    <w:rsid w:val="00A57BAF"/>
    <w:rsid w:val="00A61B64"/>
    <w:rsid w:val="00A64336"/>
    <w:rsid w:val="00A65BA2"/>
    <w:rsid w:val="00A7191A"/>
    <w:rsid w:val="00A725D8"/>
    <w:rsid w:val="00A73AA6"/>
    <w:rsid w:val="00A7500B"/>
    <w:rsid w:val="00A763FD"/>
    <w:rsid w:val="00A820EC"/>
    <w:rsid w:val="00A8239E"/>
    <w:rsid w:val="00A83850"/>
    <w:rsid w:val="00A907FC"/>
    <w:rsid w:val="00A91624"/>
    <w:rsid w:val="00A9223F"/>
    <w:rsid w:val="00A92DA3"/>
    <w:rsid w:val="00A94278"/>
    <w:rsid w:val="00A94348"/>
    <w:rsid w:val="00A9503C"/>
    <w:rsid w:val="00A96830"/>
    <w:rsid w:val="00A9791D"/>
    <w:rsid w:val="00AA68AE"/>
    <w:rsid w:val="00AB0B99"/>
    <w:rsid w:val="00AB5B48"/>
    <w:rsid w:val="00AC270C"/>
    <w:rsid w:val="00AC4B07"/>
    <w:rsid w:val="00AD6D4B"/>
    <w:rsid w:val="00AE050C"/>
    <w:rsid w:val="00AE1D6E"/>
    <w:rsid w:val="00AE6949"/>
    <w:rsid w:val="00AE721C"/>
    <w:rsid w:val="00AE7519"/>
    <w:rsid w:val="00AF24B9"/>
    <w:rsid w:val="00B02321"/>
    <w:rsid w:val="00B02BDA"/>
    <w:rsid w:val="00B02F0D"/>
    <w:rsid w:val="00B05C16"/>
    <w:rsid w:val="00B07340"/>
    <w:rsid w:val="00B074A8"/>
    <w:rsid w:val="00B07665"/>
    <w:rsid w:val="00B113CB"/>
    <w:rsid w:val="00B1672A"/>
    <w:rsid w:val="00B1785C"/>
    <w:rsid w:val="00B20711"/>
    <w:rsid w:val="00B243BF"/>
    <w:rsid w:val="00B30491"/>
    <w:rsid w:val="00B30ECA"/>
    <w:rsid w:val="00B423A5"/>
    <w:rsid w:val="00B43E96"/>
    <w:rsid w:val="00B45604"/>
    <w:rsid w:val="00B45C1E"/>
    <w:rsid w:val="00B46682"/>
    <w:rsid w:val="00B47216"/>
    <w:rsid w:val="00B515C4"/>
    <w:rsid w:val="00B52982"/>
    <w:rsid w:val="00B529B7"/>
    <w:rsid w:val="00B54D13"/>
    <w:rsid w:val="00B55DB2"/>
    <w:rsid w:val="00B574D6"/>
    <w:rsid w:val="00B61670"/>
    <w:rsid w:val="00B6785B"/>
    <w:rsid w:val="00B7333E"/>
    <w:rsid w:val="00B766C8"/>
    <w:rsid w:val="00B76AC1"/>
    <w:rsid w:val="00B772BC"/>
    <w:rsid w:val="00B80C86"/>
    <w:rsid w:val="00B82CC0"/>
    <w:rsid w:val="00B8443E"/>
    <w:rsid w:val="00B875C9"/>
    <w:rsid w:val="00B92BC2"/>
    <w:rsid w:val="00B95381"/>
    <w:rsid w:val="00B978A3"/>
    <w:rsid w:val="00BA5295"/>
    <w:rsid w:val="00BA75DF"/>
    <w:rsid w:val="00BB004F"/>
    <w:rsid w:val="00BB0230"/>
    <w:rsid w:val="00BB0E7E"/>
    <w:rsid w:val="00BB73F8"/>
    <w:rsid w:val="00BC34FD"/>
    <w:rsid w:val="00BC64B9"/>
    <w:rsid w:val="00BC7103"/>
    <w:rsid w:val="00BD223C"/>
    <w:rsid w:val="00BD32C7"/>
    <w:rsid w:val="00BD3B06"/>
    <w:rsid w:val="00BD6E3D"/>
    <w:rsid w:val="00BE0CC9"/>
    <w:rsid w:val="00BE450E"/>
    <w:rsid w:val="00BE6A23"/>
    <w:rsid w:val="00BF0AC3"/>
    <w:rsid w:val="00BF5A36"/>
    <w:rsid w:val="00C0693E"/>
    <w:rsid w:val="00C12CF9"/>
    <w:rsid w:val="00C15FC0"/>
    <w:rsid w:val="00C1681B"/>
    <w:rsid w:val="00C205A1"/>
    <w:rsid w:val="00C238FD"/>
    <w:rsid w:val="00C243FB"/>
    <w:rsid w:val="00C31464"/>
    <w:rsid w:val="00C322BD"/>
    <w:rsid w:val="00C3374D"/>
    <w:rsid w:val="00C340AC"/>
    <w:rsid w:val="00C34384"/>
    <w:rsid w:val="00C35176"/>
    <w:rsid w:val="00C37E9C"/>
    <w:rsid w:val="00C4057A"/>
    <w:rsid w:val="00C50BBA"/>
    <w:rsid w:val="00C53E52"/>
    <w:rsid w:val="00C5402D"/>
    <w:rsid w:val="00C541A8"/>
    <w:rsid w:val="00C601E0"/>
    <w:rsid w:val="00C61B42"/>
    <w:rsid w:val="00C76DE7"/>
    <w:rsid w:val="00C81783"/>
    <w:rsid w:val="00C85467"/>
    <w:rsid w:val="00C92139"/>
    <w:rsid w:val="00C95967"/>
    <w:rsid w:val="00CA03A0"/>
    <w:rsid w:val="00CA33BD"/>
    <w:rsid w:val="00CA3E1B"/>
    <w:rsid w:val="00CA424F"/>
    <w:rsid w:val="00CA74AC"/>
    <w:rsid w:val="00CB344B"/>
    <w:rsid w:val="00CC01B1"/>
    <w:rsid w:val="00CC05C8"/>
    <w:rsid w:val="00CC3902"/>
    <w:rsid w:val="00CC4641"/>
    <w:rsid w:val="00CC5ECC"/>
    <w:rsid w:val="00CD03D2"/>
    <w:rsid w:val="00CD078B"/>
    <w:rsid w:val="00CD41FB"/>
    <w:rsid w:val="00CD4F79"/>
    <w:rsid w:val="00CE0168"/>
    <w:rsid w:val="00CE1785"/>
    <w:rsid w:val="00CE5E36"/>
    <w:rsid w:val="00D04CE1"/>
    <w:rsid w:val="00D05170"/>
    <w:rsid w:val="00D06DF6"/>
    <w:rsid w:val="00D17A11"/>
    <w:rsid w:val="00D2258B"/>
    <w:rsid w:val="00D22ACB"/>
    <w:rsid w:val="00D253AC"/>
    <w:rsid w:val="00D25877"/>
    <w:rsid w:val="00D26773"/>
    <w:rsid w:val="00D3104D"/>
    <w:rsid w:val="00D312AC"/>
    <w:rsid w:val="00D315EA"/>
    <w:rsid w:val="00D35254"/>
    <w:rsid w:val="00D35FD7"/>
    <w:rsid w:val="00D40705"/>
    <w:rsid w:val="00D40C22"/>
    <w:rsid w:val="00D4158D"/>
    <w:rsid w:val="00D4204B"/>
    <w:rsid w:val="00D451D9"/>
    <w:rsid w:val="00D5133F"/>
    <w:rsid w:val="00D61B8C"/>
    <w:rsid w:val="00D64DB5"/>
    <w:rsid w:val="00D66A78"/>
    <w:rsid w:val="00D6719A"/>
    <w:rsid w:val="00D70125"/>
    <w:rsid w:val="00D74235"/>
    <w:rsid w:val="00D80519"/>
    <w:rsid w:val="00D80B82"/>
    <w:rsid w:val="00D80ED7"/>
    <w:rsid w:val="00D81061"/>
    <w:rsid w:val="00D8589F"/>
    <w:rsid w:val="00D931E2"/>
    <w:rsid w:val="00D95705"/>
    <w:rsid w:val="00D96FA5"/>
    <w:rsid w:val="00DA1678"/>
    <w:rsid w:val="00DA6B72"/>
    <w:rsid w:val="00DA714B"/>
    <w:rsid w:val="00DB0975"/>
    <w:rsid w:val="00DB0BFF"/>
    <w:rsid w:val="00DB2B80"/>
    <w:rsid w:val="00DB49A4"/>
    <w:rsid w:val="00DB5A6F"/>
    <w:rsid w:val="00DC01C8"/>
    <w:rsid w:val="00DC241F"/>
    <w:rsid w:val="00DC3B35"/>
    <w:rsid w:val="00DC3D03"/>
    <w:rsid w:val="00DC5ABF"/>
    <w:rsid w:val="00DD0003"/>
    <w:rsid w:val="00DD7518"/>
    <w:rsid w:val="00DD784E"/>
    <w:rsid w:val="00DD7E95"/>
    <w:rsid w:val="00DE2BFC"/>
    <w:rsid w:val="00DE51E3"/>
    <w:rsid w:val="00DE7CC1"/>
    <w:rsid w:val="00DF6BAD"/>
    <w:rsid w:val="00E001D6"/>
    <w:rsid w:val="00E02221"/>
    <w:rsid w:val="00E054AD"/>
    <w:rsid w:val="00E12984"/>
    <w:rsid w:val="00E13535"/>
    <w:rsid w:val="00E15AEC"/>
    <w:rsid w:val="00E167EC"/>
    <w:rsid w:val="00E21A6B"/>
    <w:rsid w:val="00E241F0"/>
    <w:rsid w:val="00E27C56"/>
    <w:rsid w:val="00E4379A"/>
    <w:rsid w:val="00E44939"/>
    <w:rsid w:val="00E4624D"/>
    <w:rsid w:val="00E50428"/>
    <w:rsid w:val="00E5261F"/>
    <w:rsid w:val="00E52641"/>
    <w:rsid w:val="00E54FB0"/>
    <w:rsid w:val="00E55428"/>
    <w:rsid w:val="00E57F68"/>
    <w:rsid w:val="00E61AE3"/>
    <w:rsid w:val="00E636C2"/>
    <w:rsid w:val="00E63AE4"/>
    <w:rsid w:val="00E63AED"/>
    <w:rsid w:val="00E65C8C"/>
    <w:rsid w:val="00E66CB8"/>
    <w:rsid w:val="00E67EEB"/>
    <w:rsid w:val="00E70457"/>
    <w:rsid w:val="00E7150C"/>
    <w:rsid w:val="00E74E04"/>
    <w:rsid w:val="00E76096"/>
    <w:rsid w:val="00E76F0A"/>
    <w:rsid w:val="00E81FA2"/>
    <w:rsid w:val="00E825F4"/>
    <w:rsid w:val="00E8433A"/>
    <w:rsid w:val="00E92F67"/>
    <w:rsid w:val="00E947B8"/>
    <w:rsid w:val="00E962D6"/>
    <w:rsid w:val="00E966FC"/>
    <w:rsid w:val="00E976C0"/>
    <w:rsid w:val="00EA024B"/>
    <w:rsid w:val="00EA04F0"/>
    <w:rsid w:val="00EA2D9F"/>
    <w:rsid w:val="00EA4725"/>
    <w:rsid w:val="00EA4A23"/>
    <w:rsid w:val="00EA5F08"/>
    <w:rsid w:val="00EA6583"/>
    <w:rsid w:val="00EA6F64"/>
    <w:rsid w:val="00EB5A57"/>
    <w:rsid w:val="00EB73B1"/>
    <w:rsid w:val="00EC5970"/>
    <w:rsid w:val="00EC5DD5"/>
    <w:rsid w:val="00EC647F"/>
    <w:rsid w:val="00EC65DE"/>
    <w:rsid w:val="00ED1676"/>
    <w:rsid w:val="00ED231A"/>
    <w:rsid w:val="00ED5F9B"/>
    <w:rsid w:val="00ED66DF"/>
    <w:rsid w:val="00ED70E6"/>
    <w:rsid w:val="00EE3A62"/>
    <w:rsid w:val="00EE69FB"/>
    <w:rsid w:val="00EF0CDC"/>
    <w:rsid w:val="00EF6E3F"/>
    <w:rsid w:val="00F0631B"/>
    <w:rsid w:val="00F07ED7"/>
    <w:rsid w:val="00F12D57"/>
    <w:rsid w:val="00F15426"/>
    <w:rsid w:val="00F15B27"/>
    <w:rsid w:val="00F17189"/>
    <w:rsid w:val="00F17D00"/>
    <w:rsid w:val="00F221EC"/>
    <w:rsid w:val="00F33E21"/>
    <w:rsid w:val="00F3655D"/>
    <w:rsid w:val="00F40BBA"/>
    <w:rsid w:val="00F438ED"/>
    <w:rsid w:val="00F53042"/>
    <w:rsid w:val="00F604D1"/>
    <w:rsid w:val="00F62F82"/>
    <w:rsid w:val="00F652E3"/>
    <w:rsid w:val="00F7248F"/>
    <w:rsid w:val="00F75F73"/>
    <w:rsid w:val="00F7700C"/>
    <w:rsid w:val="00F81EBA"/>
    <w:rsid w:val="00F823C6"/>
    <w:rsid w:val="00F82A7D"/>
    <w:rsid w:val="00F83038"/>
    <w:rsid w:val="00F83FA8"/>
    <w:rsid w:val="00F94FA9"/>
    <w:rsid w:val="00F95818"/>
    <w:rsid w:val="00F96450"/>
    <w:rsid w:val="00F967C9"/>
    <w:rsid w:val="00FA3E2D"/>
    <w:rsid w:val="00FA4C7D"/>
    <w:rsid w:val="00FB25DB"/>
    <w:rsid w:val="00FB288F"/>
    <w:rsid w:val="00FB50E2"/>
    <w:rsid w:val="00FB6723"/>
    <w:rsid w:val="00FD27E4"/>
    <w:rsid w:val="00FD4680"/>
    <w:rsid w:val="00FD54C4"/>
    <w:rsid w:val="00FE1BE0"/>
    <w:rsid w:val="00FF0843"/>
    <w:rsid w:val="00FF323A"/>
    <w:rsid w:val="00FF3AE3"/>
    <w:rsid w:val="00FF6C28"/>
    <w:rsid w:val="013F2361"/>
    <w:rsid w:val="023B7790"/>
    <w:rsid w:val="066FFDDA"/>
    <w:rsid w:val="07FBB354"/>
    <w:rsid w:val="08938BC8"/>
    <w:rsid w:val="08C1ACEA"/>
    <w:rsid w:val="099B152B"/>
    <w:rsid w:val="0AE3D479"/>
    <w:rsid w:val="0B03C69B"/>
    <w:rsid w:val="117C46BB"/>
    <w:rsid w:val="11AC05D1"/>
    <w:rsid w:val="12AB37C2"/>
    <w:rsid w:val="14459C53"/>
    <w:rsid w:val="16D1947E"/>
    <w:rsid w:val="181378D3"/>
    <w:rsid w:val="181ACBB7"/>
    <w:rsid w:val="19CCBAB1"/>
    <w:rsid w:val="1D928B78"/>
    <w:rsid w:val="1DD4BC1A"/>
    <w:rsid w:val="20748DF9"/>
    <w:rsid w:val="20DA2A1F"/>
    <w:rsid w:val="21665B8D"/>
    <w:rsid w:val="230BACF2"/>
    <w:rsid w:val="23145D4B"/>
    <w:rsid w:val="25B7F02C"/>
    <w:rsid w:val="2665EFB8"/>
    <w:rsid w:val="2672D054"/>
    <w:rsid w:val="29879CF9"/>
    <w:rsid w:val="2AC8CBFA"/>
    <w:rsid w:val="2B303CB4"/>
    <w:rsid w:val="2C1451EC"/>
    <w:rsid w:val="2CD1B2B9"/>
    <w:rsid w:val="2D510484"/>
    <w:rsid w:val="2DF3F2F8"/>
    <w:rsid w:val="2E413240"/>
    <w:rsid w:val="308CE419"/>
    <w:rsid w:val="309059DC"/>
    <w:rsid w:val="32C42074"/>
    <w:rsid w:val="32E14F35"/>
    <w:rsid w:val="32E58D0D"/>
    <w:rsid w:val="33F3FC44"/>
    <w:rsid w:val="362D7494"/>
    <w:rsid w:val="38ED25D7"/>
    <w:rsid w:val="3926F48B"/>
    <w:rsid w:val="39B927A0"/>
    <w:rsid w:val="39BA9A18"/>
    <w:rsid w:val="3AD61E7B"/>
    <w:rsid w:val="3ADC0186"/>
    <w:rsid w:val="3B463523"/>
    <w:rsid w:val="3B91F1BA"/>
    <w:rsid w:val="3C8CF490"/>
    <w:rsid w:val="3CBB3B4A"/>
    <w:rsid w:val="3CF21638"/>
    <w:rsid w:val="3E4C1816"/>
    <w:rsid w:val="3FB3D9DA"/>
    <w:rsid w:val="409A082C"/>
    <w:rsid w:val="4285D265"/>
    <w:rsid w:val="43B783BF"/>
    <w:rsid w:val="43CDBA18"/>
    <w:rsid w:val="43E8589A"/>
    <w:rsid w:val="452FD52B"/>
    <w:rsid w:val="46AADBA2"/>
    <w:rsid w:val="47398EDD"/>
    <w:rsid w:val="4C27BFCE"/>
    <w:rsid w:val="4D8CC0F9"/>
    <w:rsid w:val="4E3E676E"/>
    <w:rsid w:val="50350771"/>
    <w:rsid w:val="5212CAF7"/>
    <w:rsid w:val="5283B964"/>
    <w:rsid w:val="562E38A8"/>
    <w:rsid w:val="572ED0BD"/>
    <w:rsid w:val="5D6C5A56"/>
    <w:rsid w:val="5EDA8BBC"/>
    <w:rsid w:val="621E5915"/>
    <w:rsid w:val="6294DD33"/>
    <w:rsid w:val="64798CC5"/>
    <w:rsid w:val="6608BBF5"/>
    <w:rsid w:val="69911D3C"/>
    <w:rsid w:val="6A4E084D"/>
    <w:rsid w:val="6A8B59A3"/>
    <w:rsid w:val="6CBE32AC"/>
    <w:rsid w:val="6DADC461"/>
    <w:rsid w:val="6E784BFB"/>
    <w:rsid w:val="6F5B4E5E"/>
    <w:rsid w:val="7088DA3A"/>
    <w:rsid w:val="736CDC56"/>
    <w:rsid w:val="751B22C4"/>
    <w:rsid w:val="7680B922"/>
    <w:rsid w:val="78CB016A"/>
    <w:rsid w:val="79ACFF8D"/>
    <w:rsid w:val="7AB3CAD1"/>
    <w:rsid w:val="7C2FA3E4"/>
    <w:rsid w:val="7C56EB91"/>
    <w:rsid w:val="7E39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E73B7"/>
  <w15:chartTrackingRefBased/>
  <w15:docId w15:val="{AA26B58B-8E1D-4076-A032-325AC38F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 w:line="276" w:lineRule="auto"/>
      <w:outlineLvl w:val="0"/>
    </w:pPr>
    <w:rPr>
      <w:rFonts w:ascii="Arial" w:eastAsia="Arial" w:hAnsi="Arial" w:cs="Arial"/>
      <w:b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360" w:after="80" w:line="276" w:lineRule="auto"/>
      <w:outlineLvl w:val="1"/>
    </w:pPr>
    <w:rPr>
      <w:rFonts w:ascii="Arial" w:eastAsia="Arial" w:hAnsi="Arial" w:cs="Arial"/>
      <w:b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80" w:after="80" w:line="276" w:lineRule="auto"/>
      <w:outlineLvl w:val="2"/>
    </w:pPr>
    <w:rPr>
      <w:rFonts w:ascii="Arial" w:eastAsia="Arial" w:hAnsi="Arial" w:cs="Arial"/>
      <w:b/>
      <w:sz w:val="28"/>
      <w:szCs w:val="28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40" w:after="40" w:line="276" w:lineRule="auto"/>
      <w:outlineLvl w:val="3"/>
    </w:pPr>
    <w:rPr>
      <w:rFonts w:ascii="Arial" w:eastAsia="Arial" w:hAnsi="Arial" w:cs="Arial"/>
      <w:b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sz w:val="22"/>
      <w:szCs w:val="22"/>
      <w:lang w:eastAsia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40" w:line="276" w:lineRule="auto"/>
      <w:outlineLvl w:val="5"/>
    </w:pPr>
    <w:rPr>
      <w:rFonts w:ascii="Arial" w:eastAsia="Arial" w:hAnsi="Arial" w:cs="Arial"/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0E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D80E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07DC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811F6"/>
    <w:rPr>
      <w:rFonts w:ascii="Arial" w:eastAsia="Arial" w:hAnsi="Arial" w:cs="Arial"/>
      <w:b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1F6"/>
    <w:rPr>
      <w:rFonts w:ascii="Arial" w:eastAsia="Arial" w:hAnsi="Arial" w:cs="Arial"/>
      <w:b/>
      <w:sz w:val="36"/>
      <w:szCs w:val="3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168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6DBA"/>
    <w:rPr>
      <w:rFonts w:ascii="Arial" w:eastAsia="Arial" w:hAnsi="Arial" w:cs="Arial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681B"/>
    <w:rPr>
      <w:rFonts w:ascii="Arial" w:eastAsia="Arial" w:hAnsi="Arial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8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81B"/>
    <w:rPr>
      <w:rFonts w:ascii="Arial" w:eastAsia="Arial" w:hAnsi="Arial" w:cs="Arial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463"/>
    <w:rPr>
      <w:rFonts w:ascii="Segoe UI" w:eastAsia="Arial" w:hAnsi="Segoe UI" w:cs="Segoe UI"/>
      <w:sz w:val="18"/>
      <w:szCs w:val="18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81B"/>
    <w:rPr>
      <w:rFonts w:ascii="Segoe UI" w:eastAsia="Arial" w:hAnsi="Segoe UI" w:cs="Segoe UI"/>
      <w:sz w:val="18"/>
      <w:szCs w:val="18"/>
      <w:lang w:eastAsia="en-GB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Arial" w:hAnsi="Arial" w:cs="Arial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31974"/>
    <w:pPr>
      <w:tabs>
        <w:tab w:val="center" w:pos="4680"/>
        <w:tab w:val="right" w:pos="9360"/>
      </w:tabs>
    </w:pPr>
    <w:rPr>
      <w:rFonts w:ascii="Arial" w:eastAsia="Arial" w:hAnsi="Arial" w:cs="Arial"/>
      <w:sz w:val="22"/>
      <w:szCs w:val="22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eastAsia="Arial" w:hAnsi="Arial" w:cs="Arial"/>
      <w:sz w:val="22"/>
      <w:szCs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31974"/>
    <w:pPr>
      <w:tabs>
        <w:tab w:val="center" w:pos="4680"/>
        <w:tab w:val="right" w:pos="9360"/>
      </w:tabs>
    </w:pPr>
    <w:rPr>
      <w:rFonts w:ascii="Arial" w:eastAsia="Arial" w:hAnsi="Arial" w:cs="Arial"/>
      <w:sz w:val="22"/>
      <w:szCs w:val="22"/>
      <w:lang w:eastAsia="en-GB"/>
    </w:rPr>
  </w:style>
  <w:style w:type="paragraph" w:customStyle="1" w:styleId="paragraph">
    <w:name w:val="paragraph"/>
    <w:basedOn w:val="Normal"/>
    <w:rsid w:val="000F5588"/>
    <w:rPr>
      <w:rFonts w:ascii="Times New Roman" w:eastAsia="Times New Roman" w:hAnsi="Times New Roman" w:cs="Times New Roman"/>
      <w:lang w:val="en-US" w:eastAsia="zh-CN"/>
    </w:rPr>
  </w:style>
  <w:style w:type="character" w:customStyle="1" w:styleId="normaltextrun1">
    <w:name w:val="normaltextrun1"/>
    <w:basedOn w:val="DefaultParagraphFont"/>
    <w:rsid w:val="000F5588"/>
  </w:style>
  <w:style w:type="character" w:customStyle="1" w:styleId="eop">
    <w:name w:val="eop"/>
    <w:basedOn w:val="DefaultParagraphFont"/>
    <w:rsid w:val="000F5588"/>
  </w:style>
  <w:style w:type="character" w:styleId="FollowedHyperlink">
    <w:name w:val="FollowedHyperlink"/>
    <w:basedOn w:val="DefaultParagraphFont"/>
    <w:uiPriority w:val="99"/>
    <w:semiHidden/>
    <w:unhideWhenUsed/>
    <w:rsid w:val="003265EA"/>
    <w:rPr>
      <w:color w:val="954F72" w:themeColor="followedHyperlink"/>
      <w:u w:val="single"/>
    </w:rPr>
  </w:style>
  <w:style w:type="paragraph" w:customStyle="1" w:styleId="t-body">
    <w:name w:val="t-body"/>
    <w:basedOn w:val="Normal"/>
    <w:rsid w:val="002958D7"/>
    <w:pPr>
      <w:suppressAutoHyphens/>
      <w:spacing w:before="80" w:after="80" w:line="220" w:lineRule="atLeast"/>
    </w:pPr>
    <w:rPr>
      <w:rFonts w:ascii="Gill Sans MT" w:eastAsia="Times New Roman" w:hAnsi="Gill Sans MT" w:cs="Times New Roman"/>
      <w:sz w:val="22"/>
      <w:szCs w:val="20"/>
    </w:rPr>
  </w:style>
  <w:style w:type="paragraph" w:customStyle="1" w:styleId="t-table">
    <w:name w:val="t-table"/>
    <w:basedOn w:val="Normal"/>
    <w:rsid w:val="002958D7"/>
    <w:pPr>
      <w:spacing w:before="40" w:after="40"/>
    </w:pPr>
    <w:rPr>
      <w:rFonts w:ascii="Gill Sans MT" w:eastAsia="Times New Roman" w:hAnsi="Gill Sans MT" w:cs="Times New Roman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2958D7"/>
    <w:rPr>
      <w:color w:val="808080"/>
    </w:rPr>
  </w:style>
  <w:style w:type="character" w:customStyle="1" w:styleId="normaltextrun">
    <w:name w:val="normaltextrun"/>
    <w:basedOn w:val="DefaultParagraphFont"/>
    <w:rsid w:val="00E92F67"/>
  </w:style>
  <w:style w:type="character" w:customStyle="1" w:styleId="apple-converted-space">
    <w:name w:val="apple-converted-space"/>
    <w:basedOn w:val="DefaultParagraphFont"/>
    <w:rsid w:val="00E92F67"/>
  </w:style>
  <w:style w:type="character" w:customStyle="1" w:styleId="Heading3Char">
    <w:name w:val="Heading 3 Char"/>
    <w:basedOn w:val="DefaultParagraphFont"/>
    <w:link w:val="Heading3"/>
    <w:uiPriority w:val="9"/>
    <w:semiHidden/>
    <w:rsid w:val="002620BB"/>
    <w:rPr>
      <w:rFonts w:ascii="Arial" w:eastAsia="Arial" w:hAnsi="Arial" w:cs="Arial"/>
      <w:b/>
      <w:sz w:val="28"/>
      <w:szCs w:val="2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0BB"/>
    <w:rPr>
      <w:rFonts w:ascii="Arial" w:eastAsia="Arial" w:hAnsi="Arial" w:cs="Arial"/>
      <w:b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0BB"/>
    <w:rPr>
      <w:rFonts w:ascii="Arial" w:eastAsia="Arial" w:hAnsi="Arial" w:cs="Arial"/>
      <w:b/>
      <w:sz w:val="22"/>
      <w:szCs w:val="22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0BB"/>
    <w:rPr>
      <w:rFonts w:ascii="Arial" w:eastAsia="Arial" w:hAnsi="Arial" w:cs="Arial"/>
      <w:b/>
      <w:sz w:val="20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 w:line="276" w:lineRule="auto"/>
    </w:pPr>
    <w:rPr>
      <w:rFonts w:ascii="Arial" w:eastAsia="Arial" w:hAnsi="Arial" w:cs="Arial"/>
      <w:b/>
      <w:sz w:val="72"/>
      <w:szCs w:val="7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2620BB"/>
    <w:rPr>
      <w:rFonts w:ascii="Arial" w:eastAsia="Arial" w:hAnsi="Arial" w:cs="Arial"/>
      <w:b/>
      <w:sz w:val="72"/>
      <w:szCs w:val="72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2620BB"/>
    <w:rPr>
      <w:rFonts w:ascii="Georgia" w:eastAsia="Georgia" w:hAnsi="Georgia" w:cs="Georgia"/>
      <w:i/>
      <w:color w:val="666666"/>
      <w:sz w:val="48"/>
      <w:szCs w:val="48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20B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138C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9D3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8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3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4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5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22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69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65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6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484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212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821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016956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464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515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419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45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9585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315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760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7232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9269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775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54266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761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s://trustcb.com/iot/psa-certified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sacertified.org/about/legal/trademark-usage-request/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psacertified.org/certified-products/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psacertified@trustcb.com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yperlink" Target="https://www.arm.com/company/policies/trademarks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www.psacertified.org/development-resources/certification-resources/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image" Target="media/image4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2020-03-04T00:00:00</PublishDate>
  <Abstract/>
  <CompanyAddress/>
  <CompanyPhone/>
  <CompanyFax/>
  <CompanyEmail/>
</CoverPage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38d428-471b-4971-927a-dfbcc9cb2f2b">
      <UserInfo>
        <DisplayName>Jeff Defilippi</DisplayName>
        <AccountId>954</AccountId>
        <AccountType/>
      </UserInfo>
      <UserInfo>
        <DisplayName>Ajay Sainis</DisplayName>
        <AccountId>60</AccountId>
        <AccountType/>
      </UserInfo>
      <UserInfo>
        <DisplayName>Chloe Stalkartt</DisplayName>
        <AccountId>4725</AccountId>
        <AccountType/>
      </UserInfo>
      <UserInfo>
        <DisplayName>Rob Coombs</DisplayName>
        <AccountId>687</AccountId>
        <AccountType/>
      </UserInfo>
    </SharedWithUsers>
    <_dlc_DocId xmlns="e938d428-471b-4971-927a-dfbcc9cb2f2b">ARM040-1684928092-67862</_dlc_DocId>
    <_dlc_DocIdUrl xmlns="e938d428-471b-4971-927a-dfbcc9cb2f2b">
      <Url>https://armh.sharepoint.com/sites/ts-atg/psa/marketing/_layouts/15/DocIdRedir.aspx?ID=ARM040-1684928092-67862</Url>
      <Description>ARM040-1684928092-67862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19BDE1A297048BE3A8BF451D3BDD2" ma:contentTypeVersion="21" ma:contentTypeDescription="Create a new document." ma:contentTypeScope="" ma:versionID="7dfbe9a6beb2cdddf95240ef30f4fe10">
  <xsd:schema xmlns:xsd="http://www.w3.org/2001/XMLSchema" xmlns:xs="http://www.w3.org/2001/XMLSchema" xmlns:p="http://schemas.microsoft.com/office/2006/metadata/properties" xmlns:ns2="e938d428-471b-4971-927a-dfbcc9cb2f2b" xmlns:ns3="3699ccc1-c522-408e-8b5c-87b5ff216bd7" targetNamespace="http://schemas.microsoft.com/office/2006/metadata/properties" ma:root="true" ma:fieldsID="0e330de2322b2ff96499f05a5fdf4c3c" ns2:_="" ns3:_="">
    <xsd:import namespace="e938d428-471b-4971-927a-dfbcc9cb2f2b"/>
    <xsd:import namespace="3699ccc1-c522-408e-8b5c-87b5ff216bd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8d428-471b-4971-927a-dfbcc9cb2f2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9ccc1-c522-408e-8b5c-87b5ff216b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roject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DEFE0A-A536-4BBB-8CF2-80313B28F52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30FC308-D738-4647-9DC1-AA4938CAB7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FE2BF6-031A-8441-8213-111821A37EB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6F591D0-C1EE-428A-9398-FD6F2AFFEFBB}">
  <ds:schemaRefs>
    <ds:schemaRef ds:uri="http://schemas.microsoft.com/office/2006/metadata/properties"/>
    <ds:schemaRef ds:uri="http://schemas.microsoft.com/office/infopath/2007/PartnerControls"/>
    <ds:schemaRef ds:uri="e938d428-471b-4971-927a-dfbcc9cb2f2b"/>
  </ds:schemaRefs>
</ds:datastoreItem>
</file>

<file path=customXml/itemProps6.xml><?xml version="1.0" encoding="utf-8"?>
<ds:datastoreItem xmlns:ds="http://schemas.openxmlformats.org/officeDocument/2006/customXml" ds:itemID="{5F00C098-5694-4C87-918F-90A581E97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8d428-471b-4971-927a-dfbcc9cb2f2b"/>
    <ds:schemaRef ds:uri="3699ccc1-c522-408e-8b5c-87b5ff216b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1726</Words>
  <Characters>9839</Characters>
  <Application>Microsoft Office Word</Application>
  <DocSecurity>0</DocSecurity>
  <Lines>81</Lines>
  <Paragraphs>23</Paragraphs>
  <ScaleCrop>false</ScaleCrop>
  <Company/>
  <LinksUpToDate>false</LinksUpToDate>
  <CharactersWithSpaces>11542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Coombs</dc:creator>
  <cp:keywords/>
  <dc:description/>
  <cp:lastModifiedBy>Rob Coombs</cp:lastModifiedBy>
  <cp:revision>2</cp:revision>
  <cp:lastPrinted>2020-03-02T17:20:00Z</cp:lastPrinted>
  <dcterms:created xsi:type="dcterms:W3CDTF">2021-03-22T07:54:00Z</dcterms:created>
  <dcterms:modified xsi:type="dcterms:W3CDTF">2021-03-22T07:54:00Z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8704">
    <vt:lpwstr>37</vt:lpwstr>
  </property>
  <property fmtid="{D5CDD505-2E9C-101B-9397-08002B2CF9AE}" pid="3" name="AuthorIds_UIVersion_10240">
    <vt:lpwstr>37</vt:lpwstr>
  </property>
  <property fmtid="{D5CDD505-2E9C-101B-9397-08002B2CF9AE}" pid="4" name="ContentTypeId">
    <vt:lpwstr>0x010100AD019BDE1A297048BE3A8BF451D3BDD2</vt:lpwstr>
  </property>
  <property fmtid="{D5CDD505-2E9C-101B-9397-08002B2CF9AE}" pid="5" name="_dlc_DocIdItemGuid">
    <vt:lpwstr>67422671-2290-42a7-b47b-b251d2c3dc6e</vt:lpwstr>
  </property>
</Properties>
</file>