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3794"/>
        <w:gridCol w:w="6530"/>
      </w:tblGrid>
      <w:tr w:rsidR="003922C8" w:rsidRPr="000A037C" w14:paraId="02C4D7F8" w14:textId="77777777" w:rsidTr="3D5A1362">
        <w:trPr>
          <w:trHeight w:val="1800"/>
        </w:trPr>
        <w:tc>
          <w:tcPr>
            <w:tcW w:w="3794" w:type="dxa"/>
            <w:shd w:val="clear" w:color="auto" w:fill="auto"/>
          </w:tcPr>
          <w:p w14:paraId="1F4ECDEC" w14:textId="2D10A36E" w:rsidR="003922C8" w:rsidRPr="00F10ED4" w:rsidRDefault="00CF20A3" w:rsidP="00CF6CA8">
            <w:pPr>
              <w:rPr>
                <w:noProof/>
              </w:rPr>
            </w:pPr>
            <w:bookmarkStart w:id="0" w:name="_Toc398606961"/>
            <w:bookmarkStart w:id="1" w:name="_Toc399140736"/>
            <w:r w:rsidRPr="00226512">
              <w:rPr>
                <w:noProof/>
              </w:rPr>
              <w:drawing>
                <wp:anchor distT="0" distB="0" distL="114300" distR="114300" simplePos="0" relativeHeight="251658241" behindDoc="1" locked="0" layoutInCell="1" allowOverlap="1" wp14:anchorId="7115CD13" wp14:editId="10B027CF">
                  <wp:simplePos x="0" y="0"/>
                  <wp:positionH relativeFrom="column">
                    <wp:posOffset>-68580</wp:posOffset>
                  </wp:positionH>
                  <wp:positionV relativeFrom="paragraph">
                    <wp:posOffset>91440</wp:posOffset>
                  </wp:positionV>
                  <wp:extent cx="2548890" cy="1728470"/>
                  <wp:effectExtent l="0" t="0" r="0" b="0"/>
                  <wp:wrapTight wrapText="bothSides">
                    <wp:wrapPolygon edited="0">
                      <wp:start x="13022" y="635"/>
                      <wp:lineTo x="11731" y="2063"/>
                      <wp:lineTo x="8717" y="4602"/>
                      <wp:lineTo x="7426" y="5872"/>
                      <wp:lineTo x="7426" y="14442"/>
                      <wp:lineTo x="11516" y="16188"/>
                      <wp:lineTo x="13238" y="16188"/>
                      <wp:lineTo x="4197" y="16823"/>
                      <wp:lineTo x="3552" y="16982"/>
                      <wp:lineTo x="3552" y="20156"/>
                      <wp:lineTo x="4197" y="20156"/>
                      <wp:lineTo x="7103" y="19838"/>
                      <wp:lineTo x="17435" y="19045"/>
                      <wp:lineTo x="17865" y="18727"/>
                      <wp:lineTo x="18834" y="16823"/>
                      <wp:lineTo x="18834" y="16188"/>
                      <wp:lineTo x="8717" y="13649"/>
                      <wp:lineTo x="11623" y="11109"/>
                      <wp:lineTo x="12161" y="11109"/>
                      <wp:lineTo x="13561" y="9205"/>
                      <wp:lineTo x="13561" y="635"/>
                      <wp:lineTo x="13022" y="635"/>
                    </wp:wrapPolygon>
                  </wp:wrapTight>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m-logo-blue-pms313.svg"/>
                          <pic:cNvPicPr/>
                        </pic:nvPicPr>
                        <pic:blipFill rotWithShape="1">
                          <a:blip r:embed="rId16">
                            <a:extLst>
                              <a:ext uri="{28A0092B-C50C-407E-A947-70E740481C1C}">
                                <a14:useLocalDpi xmlns:a14="http://schemas.microsoft.com/office/drawing/2010/main" val="0"/>
                              </a:ext>
                            </a:extLst>
                          </a:blip>
                          <a:srcRect t="19251" b="13153"/>
                          <a:stretch/>
                        </pic:blipFill>
                        <pic:spPr bwMode="auto">
                          <a:xfrm>
                            <a:off x="0" y="0"/>
                            <a:ext cx="2548890" cy="1728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530" w:type="dxa"/>
            <w:shd w:val="clear" w:color="auto" w:fill="auto"/>
          </w:tcPr>
          <w:p w14:paraId="2D3E94B4" w14:textId="0E811033" w:rsidR="003922C8" w:rsidRPr="00371F97" w:rsidRDefault="00011B16" w:rsidP="006C5A3B">
            <w:pPr>
              <w:pStyle w:val="t-body"/>
              <w:tabs>
                <w:tab w:val="left" w:pos="1418"/>
              </w:tabs>
              <w:jc w:val="right"/>
              <w:rPr>
                <w:rFonts w:cstheme="minorHAnsi"/>
                <w:color w:val="00A960"/>
                <w:sz w:val="72"/>
                <w:szCs w:val="40"/>
                <w:lang w:val="fr-FR"/>
              </w:rPr>
            </w:pPr>
            <w:sdt>
              <w:sdtPr>
                <w:rPr>
                  <w:rFonts w:ascii="Lato" w:hAnsi="Lato"/>
                  <w:sz w:val="40"/>
                  <w:szCs w:val="40"/>
                  <w:lang w:val="fr-FR"/>
                </w:rPr>
                <w:alias w:val="Title"/>
                <w:tag w:val=""/>
                <w:id w:val="-197000910"/>
                <w:placeholder>
                  <w:docPart w:val="0F1EA9A902E5774AB29B5273D0746E55"/>
                </w:placeholder>
                <w:dataBinding w:prefixMappings="xmlns:ns0='http://purl.org/dc/elements/1.1/' xmlns:ns1='http://schemas.openxmlformats.org/package/2006/metadata/core-properties' " w:xpath="/ns1:coreProperties[1]/ns0:title[1]" w:storeItemID="{6C3C8BC8-F283-45AE-878A-BAB7291924A1}"/>
                <w:text/>
              </w:sdtPr>
              <w:sdtEndPr/>
              <w:sdtContent>
                <w:r w:rsidR="00C0443E" w:rsidRPr="00F60830">
                  <w:rPr>
                    <w:rFonts w:ascii="Lato" w:hAnsi="Lato"/>
                    <w:sz w:val="40"/>
                    <w:szCs w:val="40"/>
                    <w:lang w:val="fr-FR"/>
                  </w:rPr>
                  <w:t xml:space="preserve">PSA </w:t>
                </w:r>
                <w:proofErr w:type="spellStart"/>
                <w:r w:rsidR="00C0443E" w:rsidRPr="00F60830">
                  <w:rPr>
                    <w:rFonts w:ascii="Lato" w:hAnsi="Lato"/>
                    <w:sz w:val="40"/>
                    <w:szCs w:val="40"/>
                    <w:lang w:val="fr-FR"/>
                  </w:rPr>
                  <w:t>Certified</w:t>
                </w:r>
                <w:proofErr w:type="spellEnd"/>
                <w:r w:rsidR="00C0443E" w:rsidRPr="00F60830">
                  <w:rPr>
                    <w:rFonts w:ascii="Lato" w:hAnsi="Lato"/>
                    <w:sz w:val="40"/>
                    <w:szCs w:val="40"/>
                    <w:lang w:val="fr-FR"/>
                  </w:rPr>
                  <w:t xml:space="preserve">™                                     </w:t>
                </w:r>
                <w:proofErr w:type="spellStart"/>
                <w:r w:rsidR="00C0443E" w:rsidRPr="00F60830">
                  <w:rPr>
                    <w:rFonts w:ascii="Lato" w:hAnsi="Lato"/>
                    <w:sz w:val="40"/>
                    <w:szCs w:val="40"/>
                    <w:lang w:val="fr-FR"/>
                  </w:rPr>
                  <w:t>Level</w:t>
                </w:r>
                <w:proofErr w:type="spellEnd"/>
                <w:r w:rsidR="00C0443E" w:rsidRPr="00F60830">
                  <w:rPr>
                    <w:rFonts w:ascii="Lato" w:hAnsi="Lato"/>
                    <w:sz w:val="40"/>
                    <w:szCs w:val="40"/>
                    <w:lang w:val="fr-FR"/>
                  </w:rPr>
                  <w:t xml:space="preserve"> 1 Questionnaire                  Version 2.</w:t>
                </w:r>
                <w:r w:rsidR="003C3E10">
                  <w:rPr>
                    <w:rFonts w:ascii="Lato" w:hAnsi="Lato"/>
                    <w:sz w:val="40"/>
                    <w:szCs w:val="40"/>
                    <w:lang w:val="fr-FR"/>
                  </w:rPr>
                  <w:t>2</w:t>
                </w:r>
              </w:sdtContent>
            </w:sdt>
            <w:r w:rsidR="00CC3E68" w:rsidRPr="00371F97">
              <w:rPr>
                <w:rFonts w:cstheme="minorHAnsi"/>
                <w:color w:val="00A960"/>
                <w:sz w:val="72"/>
                <w:szCs w:val="40"/>
                <w:lang w:val="fr-FR"/>
              </w:rPr>
              <w:t xml:space="preserve"> </w:t>
            </w:r>
          </w:p>
          <w:p w14:paraId="54DB792F" w14:textId="20179581" w:rsidR="003922C8" w:rsidRPr="00371F97" w:rsidRDefault="003922C8" w:rsidP="006C5A3B">
            <w:pPr>
              <w:pStyle w:val="t-body"/>
              <w:jc w:val="right"/>
              <w:rPr>
                <w:rFonts w:cstheme="minorHAnsi"/>
                <w:lang w:val="fr-FR"/>
              </w:rPr>
            </w:pPr>
          </w:p>
        </w:tc>
      </w:tr>
    </w:tbl>
    <w:p w14:paraId="549DFB0B" w14:textId="067802F7" w:rsidR="008D4737" w:rsidRPr="003448FA" w:rsidRDefault="008D4737">
      <w:pPr>
        <w:rPr>
          <w:rFonts w:cstheme="minorHAnsi"/>
          <w:lang w:val="fr-FR"/>
        </w:rPr>
      </w:pPr>
    </w:p>
    <w:p w14:paraId="321E8E6C" w14:textId="3E898855" w:rsidR="00270E85" w:rsidRPr="00371F97" w:rsidRDefault="00270E85">
      <w:pPr>
        <w:rPr>
          <w:lang w:val="fr-FR"/>
        </w:rPr>
      </w:pPr>
      <w:r w:rsidRPr="00F10ED4">
        <w:rPr>
          <w:noProof/>
        </w:rPr>
        <w:drawing>
          <wp:anchor distT="0" distB="0" distL="114300" distR="114300" simplePos="0" relativeHeight="251658240" behindDoc="0" locked="0" layoutInCell="1" allowOverlap="1" wp14:anchorId="4FA78F1A" wp14:editId="662901CB">
            <wp:simplePos x="0" y="0"/>
            <wp:positionH relativeFrom="column">
              <wp:posOffset>1848812</wp:posOffset>
            </wp:positionH>
            <wp:positionV relativeFrom="paragraph">
              <wp:posOffset>221615</wp:posOffset>
            </wp:positionV>
            <wp:extent cx="2715895" cy="2715895"/>
            <wp:effectExtent l="0" t="0" r="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715895" cy="2715895"/>
                    </a:xfrm>
                    <a:prstGeom prst="rect">
                      <a:avLst/>
                    </a:prstGeom>
                  </pic:spPr>
                </pic:pic>
              </a:graphicData>
            </a:graphic>
            <wp14:sizeRelH relativeFrom="page">
              <wp14:pctWidth>0</wp14:pctWidth>
            </wp14:sizeRelH>
            <wp14:sizeRelV relativeFrom="page">
              <wp14:pctHeight>0</wp14:pctHeight>
            </wp14:sizeRelV>
          </wp:anchor>
        </w:drawing>
      </w:r>
    </w:p>
    <w:p w14:paraId="70328673" w14:textId="15463652" w:rsidR="00BE07AB" w:rsidRPr="00371F97" w:rsidRDefault="00BE07AB">
      <w:pPr>
        <w:rPr>
          <w:lang w:val="fr-FR"/>
        </w:rPr>
      </w:pPr>
    </w:p>
    <w:tbl>
      <w:tblPr>
        <w:tblW w:w="10206" w:type="dxa"/>
        <w:tblLayout w:type="fixed"/>
        <w:tblLook w:val="0000" w:firstRow="0" w:lastRow="0" w:firstColumn="0" w:lastColumn="0" w:noHBand="0" w:noVBand="0"/>
      </w:tblPr>
      <w:tblGrid>
        <w:gridCol w:w="2268"/>
        <w:gridCol w:w="3011"/>
        <w:gridCol w:w="1418"/>
        <w:gridCol w:w="3509"/>
      </w:tblGrid>
      <w:tr w:rsidR="006C5A3B" w:rsidRPr="00F10ED4" w14:paraId="05151A56" w14:textId="77777777" w:rsidTr="00CC3E68">
        <w:trPr>
          <w:trHeight w:val="387"/>
        </w:trPr>
        <w:tc>
          <w:tcPr>
            <w:tcW w:w="2268" w:type="dxa"/>
            <w:shd w:val="clear" w:color="auto" w:fill="auto"/>
          </w:tcPr>
          <w:p w14:paraId="4BB4A672" w14:textId="185E9D17" w:rsidR="00416322" w:rsidRPr="00DD342D" w:rsidRDefault="00416322" w:rsidP="00542298">
            <w:pPr>
              <w:pStyle w:val="NoSpacing"/>
              <w:rPr>
                <w:noProof/>
                <w:lang w:val="en-US"/>
              </w:rPr>
            </w:pPr>
            <w:r w:rsidRPr="00DD342D">
              <w:rPr>
                <w:noProof/>
                <w:lang w:val="en-US"/>
              </w:rPr>
              <w:t xml:space="preserve">Document number: </w:t>
            </w:r>
            <w:bookmarkStart w:id="2" w:name="DocumentNumber"/>
            <w:bookmarkEnd w:id="2"/>
          </w:p>
        </w:tc>
        <w:tc>
          <w:tcPr>
            <w:tcW w:w="3011" w:type="dxa"/>
            <w:shd w:val="clear" w:color="auto" w:fill="auto"/>
          </w:tcPr>
          <w:p w14:paraId="6C623EE6" w14:textId="5F875D08" w:rsidR="00416322" w:rsidRPr="00DD342D" w:rsidRDefault="00011B16" w:rsidP="00542298">
            <w:pPr>
              <w:pStyle w:val="NoSpacing"/>
              <w:rPr>
                <w:noProof/>
                <w:lang w:val="en-US"/>
              </w:rPr>
            </w:pPr>
            <w:sdt>
              <w:sdtPr>
                <w:rPr>
                  <w:noProof/>
                  <w:lang w:val="en-US"/>
                </w:rPr>
                <w:alias w:val="Publication DocID"/>
                <w:tag w:val="Publication_x0020_DocID"/>
                <w:id w:val="665821647"/>
                <w:placeholder>
                  <w:docPart w:val="F488DCA7E457534193FE62883D66DD8F"/>
                </w:placeholder>
                <w:dataBinding w:prefixMappings="xmlns:ns0='http://schemas.microsoft.com/office/2006/metadata/properties' xmlns:ns1='http://www.w3.org/2001/XMLSchema-instance' xmlns:ns2='http://schemas.microsoft.com/office/infopath/2007/PartnerControls' xmlns:ns3='e938d428-471b-4971-927a-dfbcc9cb2f2b' xmlns:ns4='73088aa1-bb70-4e27-95fc-187c5437fa54' xmlns:ns5='http://schemas.microsoft.com/sharepoint/v3/fields' " w:xpath="/ns0:properties[1]/documentManagement[1]/ns3:Publication_x0020_DocID[1]" w:storeItemID="{00000000-0000-0000-0000-000000000000}"/>
                <w:text/>
              </w:sdtPr>
              <w:sdtEndPr/>
              <w:sdtContent>
                <w:r w:rsidR="009E682F" w:rsidRPr="00DD342D" w:rsidDel="00192317">
                  <w:rPr>
                    <w:noProof/>
                    <w:lang w:val="en-US"/>
                  </w:rPr>
                  <w:t>JSADEN00</w:t>
                </w:r>
                <w:r w:rsidR="009E682F" w:rsidRPr="00DD342D">
                  <w:rPr>
                    <w:noProof/>
                    <w:lang w:val="en-US"/>
                  </w:rPr>
                  <w:t>1</w:t>
                </w:r>
              </w:sdtContent>
            </w:sdt>
          </w:p>
        </w:tc>
        <w:tc>
          <w:tcPr>
            <w:tcW w:w="1418" w:type="dxa"/>
            <w:shd w:val="clear" w:color="auto" w:fill="auto"/>
          </w:tcPr>
          <w:p w14:paraId="1013F571" w14:textId="634B7A32" w:rsidR="00416322" w:rsidRPr="00DD342D" w:rsidRDefault="00416322" w:rsidP="00542298">
            <w:pPr>
              <w:pStyle w:val="NoSpacing"/>
              <w:rPr>
                <w:noProof/>
                <w:lang w:val="en-US"/>
              </w:rPr>
            </w:pPr>
            <w:bookmarkStart w:id="3" w:name="IssueDate"/>
            <w:bookmarkEnd w:id="3"/>
          </w:p>
        </w:tc>
        <w:tc>
          <w:tcPr>
            <w:tcW w:w="3509" w:type="dxa"/>
            <w:shd w:val="clear" w:color="auto" w:fill="auto"/>
          </w:tcPr>
          <w:p w14:paraId="68BBBB80" w14:textId="333C47E3" w:rsidR="00416322" w:rsidRPr="00DD342D" w:rsidRDefault="00416322" w:rsidP="00542298">
            <w:pPr>
              <w:pStyle w:val="NoSpacing"/>
              <w:rPr>
                <w:noProof/>
                <w:lang w:val="en-US"/>
              </w:rPr>
            </w:pPr>
            <w:bookmarkStart w:id="4" w:name="AuthorName"/>
            <w:bookmarkEnd w:id="4"/>
          </w:p>
        </w:tc>
      </w:tr>
      <w:tr w:rsidR="00CC3E68" w:rsidRPr="00F10ED4" w14:paraId="3E16E1DB" w14:textId="77777777" w:rsidTr="00CC3E68">
        <w:trPr>
          <w:trHeight w:val="387"/>
        </w:trPr>
        <w:tc>
          <w:tcPr>
            <w:tcW w:w="2268" w:type="dxa"/>
            <w:shd w:val="clear" w:color="auto" w:fill="auto"/>
          </w:tcPr>
          <w:p w14:paraId="159FF9E3" w14:textId="1D542B9B" w:rsidR="00CC3E68" w:rsidRPr="00DD342D" w:rsidRDefault="0088313D" w:rsidP="00542298">
            <w:pPr>
              <w:pStyle w:val="NoSpacing"/>
              <w:rPr>
                <w:noProof/>
                <w:lang w:val="en-US"/>
              </w:rPr>
            </w:pPr>
            <w:r w:rsidRPr="00DD342D">
              <w:rPr>
                <w:noProof/>
                <w:lang w:val="en-US"/>
              </w:rPr>
              <w:t>Version</w:t>
            </w:r>
            <w:r w:rsidR="00CC3E68" w:rsidRPr="00DD342D">
              <w:rPr>
                <w:noProof/>
                <w:lang w:val="en-US"/>
              </w:rPr>
              <w:t>:</w:t>
            </w:r>
          </w:p>
        </w:tc>
        <w:sdt>
          <w:sdtPr>
            <w:rPr>
              <w:noProof/>
              <w:lang w:val="en-US"/>
            </w:rPr>
            <w:alias w:val="Quality Level"/>
            <w:tag w:val="Quality_x0020_Level"/>
            <w:id w:val="-946454968"/>
            <w:placeholder>
              <w:docPart w:val="ACAD0A2FF53C2F4D9B58F341A226A6E1"/>
            </w:placeholder>
            <w:dataBinding w:prefixMappings="xmlns:ns0='http://schemas.microsoft.com/office/2006/metadata/properties' xmlns:ns1='http://www.w3.org/2001/XMLSchema-instance' xmlns:ns2='http://schemas.microsoft.com/office/infopath/2007/PartnerControls' xmlns:ns3='e938d428-471b-4971-927a-dfbcc9cb2f2b' xmlns:ns4='73088aa1-bb70-4e27-95fc-187c5437fa54' xmlns:ns5='http://schemas.microsoft.com/sharepoint/v3/fields' " w:xpath="/ns0:properties[1]/documentManagement[1]/ns3:Quality_x0020_Level[1]" w:storeItemID="{00000000-0000-0000-0000-000000000000}"/>
            <w:comboBox>
              <w:listItem w:value="[Quality Level]"/>
            </w:comboBox>
          </w:sdtPr>
          <w:sdtEndPr/>
          <w:sdtContent>
            <w:tc>
              <w:tcPr>
                <w:tcW w:w="3011" w:type="dxa"/>
                <w:shd w:val="clear" w:color="auto" w:fill="auto"/>
              </w:tcPr>
              <w:p w14:paraId="35422620" w14:textId="3545943A" w:rsidR="00CC3E68" w:rsidRPr="00DD342D" w:rsidRDefault="00B47B17" w:rsidP="00542298">
                <w:pPr>
                  <w:pStyle w:val="NoSpacing"/>
                  <w:rPr>
                    <w:noProof/>
                    <w:lang w:val="en-US"/>
                  </w:rPr>
                </w:pPr>
                <w:r>
                  <w:rPr>
                    <w:noProof/>
                    <w:lang w:val="en-US"/>
                  </w:rPr>
                  <w:t>2.2</w:t>
                </w:r>
              </w:p>
            </w:tc>
          </w:sdtContent>
        </w:sdt>
        <w:tc>
          <w:tcPr>
            <w:tcW w:w="1418" w:type="dxa"/>
            <w:shd w:val="clear" w:color="auto" w:fill="auto"/>
          </w:tcPr>
          <w:p w14:paraId="45BD56FE" w14:textId="77777777" w:rsidR="00CC3E68" w:rsidRPr="00DD342D" w:rsidRDefault="00CC3E68" w:rsidP="00542298">
            <w:pPr>
              <w:pStyle w:val="NoSpacing"/>
              <w:rPr>
                <w:noProof/>
                <w:lang w:val="en-US"/>
              </w:rPr>
            </w:pPr>
          </w:p>
        </w:tc>
        <w:tc>
          <w:tcPr>
            <w:tcW w:w="3509" w:type="dxa"/>
            <w:shd w:val="clear" w:color="auto" w:fill="auto"/>
          </w:tcPr>
          <w:p w14:paraId="0BBF1F0D" w14:textId="77777777" w:rsidR="00CC3E68" w:rsidRPr="00DD342D" w:rsidRDefault="00CC3E68" w:rsidP="00542298">
            <w:pPr>
              <w:pStyle w:val="NoSpacing"/>
              <w:rPr>
                <w:noProof/>
                <w:lang w:val="en-US"/>
              </w:rPr>
            </w:pPr>
          </w:p>
        </w:tc>
      </w:tr>
      <w:tr w:rsidR="00CC3E68" w:rsidRPr="00F10ED4" w14:paraId="6857B063" w14:textId="77777777" w:rsidTr="00CC3E68">
        <w:trPr>
          <w:trHeight w:val="387"/>
        </w:trPr>
        <w:tc>
          <w:tcPr>
            <w:tcW w:w="2268" w:type="dxa"/>
            <w:shd w:val="clear" w:color="auto" w:fill="auto"/>
          </w:tcPr>
          <w:p w14:paraId="0EE367E0" w14:textId="77777777" w:rsidR="00CC3E68" w:rsidRPr="00DD342D" w:rsidRDefault="00CC3E68" w:rsidP="00542298">
            <w:pPr>
              <w:pStyle w:val="NoSpacing"/>
              <w:rPr>
                <w:noProof/>
                <w:lang w:val="en-US"/>
              </w:rPr>
            </w:pPr>
            <w:r w:rsidRPr="00DD342D">
              <w:rPr>
                <w:noProof/>
                <w:lang w:val="en-US"/>
              </w:rPr>
              <w:t>Release Number:</w:t>
            </w:r>
          </w:p>
        </w:tc>
        <w:tc>
          <w:tcPr>
            <w:tcW w:w="3011" w:type="dxa"/>
            <w:shd w:val="clear" w:color="auto" w:fill="auto"/>
          </w:tcPr>
          <w:p w14:paraId="4514C3A2" w14:textId="5438804A" w:rsidR="00CC3E68" w:rsidRPr="00DD342D" w:rsidRDefault="00011B16" w:rsidP="00542298">
            <w:pPr>
              <w:pStyle w:val="NoSpacing"/>
              <w:rPr>
                <w:noProof/>
                <w:lang w:val="en-US"/>
              </w:rPr>
            </w:pPr>
            <w:sdt>
              <w:sdtPr>
                <w:rPr>
                  <w:noProof/>
                  <w:lang w:val="en-US"/>
                </w:rPr>
                <w:alias w:val="Release Number"/>
                <w:tag w:val="Release_x0020_Number"/>
                <w:id w:val="331729643"/>
                <w:placeholder>
                  <w:docPart w:val="59762E37ECD16F468C4E4B5744B6D291"/>
                </w:placeholder>
                <w:dataBinding w:prefixMappings="xmlns:ns0='http://schemas.microsoft.com/office/2006/metadata/properties' xmlns:ns1='http://www.w3.org/2001/XMLSchema-instance' xmlns:ns2='http://schemas.microsoft.com/office/infopath/2007/PartnerControls' xmlns:ns3='e938d428-471b-4971-927a-dfbcc9cb2f2b' xmlns:ns4='73088aa1-bb70-4e27-95fc-187c5437fa54' xmlns:ns5='http://schemas.microsoft.com/sharepoint/v3/fields' " w:xpath="/ns0:properties[1]/documentManagement[1]/ns3:Release_x0020_Number[1]" w:storeItemID="{00000000-0000-0000-0000-000000000000}"/>
                <w:text/>
              </w:sdtPr>
              <w:sdtEndPr/>
              <w:sdtContent>
                <w:r w:rsidR="0001381B">
                  <w:rPr>
                    <w:noProof/>
                    <w:lang w:val="en-US"/>
                  </w:rPr>
                  <w:t>0</w:t>
                </w:r>
                <w:r w:rsidR="002823E9">
                  <w:rPr>
                    <w:noProof/>
                    <w:lang w:val="en-US"/>
                  </w:rPr>
                  <w:t>1</w:t>
                </w:r>
              </w:sdtContent>
            </w:sdt>
          </w:p>
        </w:tc>
        <w:tc>
          <w:tcPr>
            <w:tcW w:w="1418" w:type="dxa"/>
            <w:shd w:val="clear" w:color="auto" w:fill="auto"/>
          </w:tcPr>
          <w:p w14:paraId="48A1EDBA" w14:textId="77777777" w:rsidR="00CC3E68" w:rsidRPr="00DD342D" w:rsidRDefault="00CC3E68" w:rsidP="00542298">
            <w:pPr>
              <w:pStyle w:val="NoSpacing"/>
              <w:rPr>
                <w:noProof/>
                <w:lang w:val="en-US"/>
              </w:rPr>
            </w:pPr>
          </w:p>
        </w:tc>
        <w:tc>
          <w:tcPr>
            <w:tcW w:w="3509" w:type="dxa"/>
            <w:shd w:val="clear" w:color="auto" w:fill="auto"/>
          </w:tcPr>
          <w:p w14:paraId="0729C42D" w14:textId="6F2EABA0" w:rsidR="00CC3E68" w:rsidRPr="00DD342D" w:rsidRDefault="00CC3E68" w:rsidP="00542298">
            <w:pPr>
              <w:pStyle w:val="NoSpacing"/>
              <w:rPr>
                <w:noProof/>
                <w:lang w:val="en-US"/>
              </w:rPr>
            </w:pPr>
          </w:p>
        </w:tc>
      </w:tr>
      <w:tr w:rsidR="007B41CA" w:rsidRPr="00F10ED4" w14:paraId="7D044726" w14:textId="77777777" w:rsidTr="00CC3E68">
        <w:trPr>
          <w:trHeight w:val="386"/>
        </w:trPr>
        <w:tc>
          <w:tcPr>
            <w:tcW w:w="2268" w:type="dxa"/>
            <w:shd w:val="clear" w:color="auto" w:fill="auto"/>
          </w:tcPr>
          <w:p w14:paraId="515F5740" w14:textId="77777777" w:rsidR="007B41CA" w:rsidRPr="00DD342D" w:rsidRDefault="00270E85" w:rsidP="00542298">
            <w:pPr>
              <w:pStyle w:val="NoSpacing"/>
              <w:rPr>
                <w:noProof/>
                <w:lang w:val="en-US"/>
              </w:rPr>
            </w:pPr>
            <w:r w:rsidRPr="00DD342D">
              <w:rPr>
                <w:noProof/>
                <w:lang w:val="en-US"/>
              </w:rPr>
              <w:t>Author</w:t>
            </w:r>
          </w:p>
          <w:p w14:paraId="783BB2B4" w14:textId="77777777" w:rsidR="00270E85" w:rsidRPr="00DD342D" w:rsidRDefault="00270E85" w:rsidP="00542298">
            <w:pPr>
              <w:pStyle w:val="NoSpacing"/>
              <w:rPr>
                <w:noProof/>
                <w:lang w:val="en-US"/>
              </w:rPr>
            </w:pPr>
          </w:p>
          <w:p w14:paraId="2E77B4F0" w14:textId="77777777" w:rsidR="00270E85" w:rsidRPr="00DD342D" w:rsidRDefault="00270E85" w:rsidP="00542298">
            <w:pPr>
              <w:pStyle w:val="NoSpacing"/>
              <w:rPr>
                <w:noProof/>
                <w:lang w:val="en-US"/>
              </w:rPr>
            </w:pPr>
          </w:p>
          <w:p w14:paraId="5DF5F5A9" w14:textId="77777777" w:rsidR="00270E85" w:rsidRPr="00DD342D" w:rsidRDefault="00270E85" w:rsidP="00542298">
            <w:pPr>
              <w:pStyle w:val="NoSpacing"/>
              <w:rPr>
                <w:noProof/>
                <w:lang w:val="en-US"/>
              </w:rPr>
            </w:pPr>
          </w:p>
          <w:p w14:paraId="4AD9D75F" w14:textId="77777777" w:rsidR="00270E85" w:rsidRPr="00DD342D" w:rsidRDefault="00270E85" w:rsidP="00542298">
            <w:pPr>
              <w:pStyle w:val="NoSpacing"/>
              <w:rPr>
                <w:noProof/>
                <w:lang w:val="en-US"/>
              </w:rPr>
            </w:pPr>
          </w:p>
          <w:p w14:paraId="7C9528DF" w14:textId="77777777" w:rsidR="00270E85" w:rsidRPr="00DD342D" w:rsidRDefault="00270E85" w:rsidP="00542298">
            <w:pPr>
              <w:pStyle w:val="NoSpacing"/>
              <w:rPr>
                <w:noProof/>
                <w:lang w:val="en-US"/>
              </w:rPr>
            </w:pPr>
          </w:p>
          <w:p w14:paraId="24534F5B" w14:textId="77777777" w:rsidR="00270E85" w:rsidRPr="00DD342D" w:rsidRDefault="00270E85" w:rsidP="00542298">
            <w:pPr>
              <w:pStyle w:val="NoSpacing"/>
              <w:rPr>
                <w:noProof/>
                <w:lang w:val="en-US"/>
              </w:rPr>
            </w:pPr>
          </w:p>
          <w:p w14:paraId="327115F9" w14:textId="77777777" w:rsidR="00270E85" w:rsidRPr="00DD342D" w:rsidRDefault="00270E85" w:rsidP="00542298">
            <w:pPr>
              <w:pStyle w:val="NoSpacing"/>
              <w:rPr>
                <w:noProof/>
                <w:lang w:val="en-US"/>
              </w:rPr>
            </w:pPr>
          </w:p>
          <w:p w14:paraId="0716AF18" w14:textId="3C8FA8B1" w:rsidR="00270E85" w:rsidRPr="00DD342D" w:rsidRDefault="00270E85" w:rsidP="00C21CC7">
            <w:pPr>
              <w:rPr>
                <w:rFonts w:ascii="Calibri" w:eastAsia="Times New Roman" w:hAnsi="Calibri" w:cs="Times New Roman"/>
                <w:noProof/>
                <w:color w:val="333E48"/>
                <w:szCs w:val="20"/>
                <w:lang w:eastAsia="en-US" w:bidi="ar-SA"/>
              </w:rPr>
            </w:pPr>
          </w:p>
        </w:tc>
        <w:tc>
          <w:tcPr>
            <w:tcW w:w="3011" w:type="dxa"/>
            <w:shd w:val="clear" w:color="auto" w:fill="auto"/>
          </w:tcPr>
          <w:p w14:paraId="2BD01406" w14:textId="77777777" w:rsidR="007B41CA" w:rsidRPr="00DD342D" w:rsidRDefault="00270E85" w:rsidP="00542298">
            <w:pPr>
              <w:pStyle w:val="NoSpacing"/>
              <w:rPr>
                <w:noProof/>
                <w:lang w:val="en-US"/>
              </w:rPr>
            </w:pPr>
            <w:r w:rsidRPr="00DD342D">
              <w:rPr>
                <w:noProof/>
                <w:lang w:val="en-US"/>
              </w:rPr>
              <w:t>PSA JSA Members:</w:t>
            </w:r>
          </w:p>
          <w:p w14:paraId="7001A059" w14:textId="77777777" w:rsidR="002F540A" w:rsidRPr="0070064F" w:rsidRDefault="002F540A" w:rsidP="002F540A">
            <w:pPr>
              <w:pStyle w:val="NoSpacing"/>
              <w:rPr>
                <w:noProof/>
              </w:rPr>
            </w:pPr>
            <w:r w:rsidRPr="0070064F">
              <w:rPr>
                <w:noProof/>
              </w:rPr>
              <w:t>Applus+, S.L</w:t>
            </w:r>
          </w:p>
          <w:p w14:paraId="4283B0BD" w14:textId="77777777" w:rsidR="00270E85" w:rsidRPr="00DD342D" w:rsidRDefault="00270E85" w:rsidP="00542298">
            <w:pPr>
              <w:pStyle w:val="NoSpacing"/>
              <w:rPr>
                <w:noProof/>
                <w:lang w:val="en-US"/>
              </w:rPr>
            </w:pPr>
            <w:r w:rsidRPr="00DD342D">
              <w:rPr>
                <w:noProof/>
                <w:lang w:val="en-US"/>
              </w:rPr>
              <w:t>Arm Limited</w:t>
            </w:r>
          </w:p>
          <w:p w14:paraId="4C48376B" w14:textId="77777777" w:rsidR="00270E85" w:rsidRPr="00DD342D" w:rsidRDefault="00270E85" w:rsidP="00542298">
            <w:pPr>
              <w:pStyle w:val="NoSpacing"/>
              <w:rPr>
                <w:noProof/>
                <w:lang w:val="en-US"/>
              </w:rPr>
            </w:pPr>
            <w:r w:rsidRPr="00DD342D">
              <w:rPr>
                <w:noProof/>
                <w:lang w:val="en-US"/>
              </w:rPr>
              <w:t>CAICT</w:t>
            </w:r>
          </w:p>
          <w:p w14:paraId="2AD63CD7" w14:textId="77777777" w:rsidR="009332A6" w:rsidRPr="0070064F" w:rsidRDefault="009332A6" w:rsidP="009332A6">
            <w:pPr>
              <w:pStyle w:val="NoSpacing"/>
              <w:rPr>
                <w:noProof/>
              </w:rPr>
            </w:pPr>
            <w:r w:rsidRPr="0070064F">
              <w:rPr>
                <w:noProof/>
              </w:rPr>
              <w:t>ECSEC Laboratory Inc</w:t>
            </w:r>
          </w:p>
          <w:p w14:paraId="5D1FD29B" w14:textId="77777777" w:rsidR="00270E85" w:rsidRPr="00DD342D" w:rsidRDefault="00270E85" w:rsidP="00542298">
            <w:pPr>
              <w:pStyle w:val="NoSpacing"/>
              <w:rPr>
                <w:noProof/>
                <w:lang w:val="en-US"/>
              </w:rPr>
            </w:pPr>
            <w:r w:rsidRPr="00DD342D">
              <w:rPr>
                <w:noProof/>
                <w:lang w:val="en-US"/>
              </w:rPr>
              <w:t>Prove &amp; Run S.A.S.</w:t>
            </w:r>
          </w:p>
          <w:p w14:paraId="687B51CA" w14:textId="77777777" w:rsidR="00270E85" w:rsidRPr="00DD342D" w:rsidRDefault="00270E85" w:rsidP="00542298">
            <w:pPr>
              <w:pStyle w:val="NoSpacing"/>
              <w:rPr>
                <w:noProof/>
                <w:lang w:val="en-US"/>
              </w:rPr>
            </w:pPr>
            <w:r w:rsidRPr="00DD342D">
              <w:rPr>
                <w:noProof/>
                <w:lang w:val="en-US"/>
              </w:rPr>
              <w:t>Riscure B.V.</w:t>
            </w:r>
          </w:p>
          <w:p w14:paraId="7AB0B450" w14:textId="5DE52D9D" w:rsidR="009332A6" w:rsidRPr="00DD342D" w:rsidRDefault="009332A6" w:rsidP="009332A6">
            <w:pPr>
              <w:pStyle w:val="NoSpacing"/>
              <w:rPr>
                <w:noProof/>
                <w:lang w:val="en-US"/>
              </w:rPr>
            </w:pPr>
            <w:r>
              <w:rPr>
                <w:noProof/>
                <w:lang w:val="en-US"/>
              </w:rPr>
              <w:t xml:space="preserve">SGS </w:t>
            </w:r>
            <w:r w:rsidRPr="00DD342D">
              <w:rPr>
                <w:noProof/>
                <w:lang w:val="en-US"/>
              </w:rPr>
              <w:t>Bright</w:t>
            </w:r>
            <w:r w:rsidR="00B571F6">
              <w:rPr>
                <w:noProof/>
                <w:lang w:val="en-US"/>
              </w:rPr>
              <w:t>s</w:t>
            </w:r>
            <w:r w:rsidRPr="00DD342D">
              <w:rPr>
                <w:noProof/>
                <w:lang w:val="en-US"/>
              </w:rPr>
              <w:t>ight B.V.</w:t>
            </w:r>
          </w:p>
          <w:p w14:paraId="5BADE259" w14:textId="4990F815" w:rsidR="00270E85" w:rsidRPr="00DD342D" w:rsidRDefault="00270E85" w:rsidP="00542298">
            <w:pPr>
              <w:pStyle w:val="NoSpacing"/>
              <w:rPr>
                <w:noProof/>
                <w:lang w:val="en-US"/>
              </w:rPr>
            </w:pPr>
            <w:r w:rsidRPr="00DD342D">
              <w:rPr>
                <w:noProof/>
                <w:lang w:val="en-US"/>
              </w:rPr>
              <w:t>TrustCB B.V.</w:t>
            </w:r>
          </w:p>
          <w:p w14:paraId="0C47D921" w14:textId="41D294D0" w:rsidR="00270E85" w:rsidRPr="00DD342D" w:rsidRDefault="00270E85" w:rsidP="001C793C">
            <w:pPr>
              <w:pStyle w:val="NoSpacing"/>
              <w:rPr>
                <w:noProof/>
              </w:rPr>
            </w:pPr>
            <w:r w:rsidRPr="00DD342D">
              <w:rPr>
                <w:noProof/>
                <w:lang w:val="en-US"/>
              </w:rPr>
              <w:t>UL TS B.V.</w:t>
            </w:r>
          </w:p>
        </w:tc>
        <w:tc>
          <w:tcPr>
            <w:tcW w:w="1418" w:type="dxa"/>
            <w:shd w:val="clear" w:color="auto" w:fill="auto"/>
          </w:tcPr>
          <w:p w14:paraId="3B617D50" w14:textId="77777777" w:rsidR="007B41CA" w:rsidRPr="00DD342D" w:rsidRDefault="007B41CA" w:rsidP="00542298">
            <w:pPr>
              <w:pStyle w:val="NoSpacing"/>
              <w:rPr>
                <w:noProof/>
                <w:lang w:val="en-US"/>
              </w:rPr>
            </w:pPr>
          </w:p>
        </w:tc>
        <w:tc>
          <w:tcPr>
            <w:tcW w:w="3509" w:type="dxa"/>
            <w:shd w:val="clear" w:color="auto" w:fill="auto"/>
          </w:tcPr>
          <w:p w14:paraId="33BE30A5" w14:textId="77777777" w:rsidR="007B41CA" w:rsidRPr="00DD342D" w:rsidRDefault="007B41CA" w:rsidP="00542298">
            <w:pPr>
              <w:pStyle w:val="NoSpacing"/>
              <w:rPr>
                <w:noProof/>
                <w:lang w:val="en-US"/>
              </w:rPr>
            </w:pPr>
          </w:p>
          <w:p w14:paraId="61BAEB9E" w14:textId="77777777" w:rsidR="002F2886" w:rsidRPr="00DD342D" w:rsidRDefault="002F2886" w:rsidP="007A48A5">
            <w:pPr>
              <w:rPr>
                <w:noProof/>
              </w:rPr>
            </w:pPr>
          </w:p>
          <w:p w14:paraId="74501C33" w14:textId="77777777" w:rsidR="002F2886" w:rsidRPr="00DD342D" w:rsidRDefault="002F2886" w:rsidP="007A48A5">
            <w:pPr>
              <w:rPr>
                <w:noProof/>
              </w:rPr>
            </w:pPr>
          </w:p>
          <w:p w14:paraId="5B8FDEC1" w14:textId="77777777" w:rsidR="002F2886" w:rsidRPr="00DD342D" w:rsidRDefault="002F2886" w:rsidP="007A48A5">
            <w:pPr>
              <w:rPr>
                <w:noProof/>
              </w:rPr>
            </w:pPr>
          </w:p>
          <w:p w14:paraId="261133FD" w14:textId="77777777" w:rsidR="007B41CA" w:rsidRPr="00DD342D" w:rsidRDefault="007B41CA" w:rsidP="007A48A5">
            <w:pPr>
              <w:jc w:val="right"/>
              <w:rPr>
                <w:noProof/>
              </w:rPr>
            </w:pPr>
          </w:p>
        </w:tc>
      </w:tr>
      <w:tr w:rsidR="000850C3" w:rsidRPr="00F10ED4" w14:paraId="463CC015" w14:textId="77777777" w:rsidTr="00CC3E68">
        <w:trPr>
          <w:trHeight w:val="386"/>
        </w:trPr>
        <w:tc>
          <w:tcPr>
            <w:tcW w:w="2268" w:type="dxa"/>
            <w:shd w:val="clear" w:color="auto" w:fill="auto"/>
          </w:tcPr>
          <w:p w14:paraId="366E7019" w14:textId="51C080A4" w:rsidR="000850C3" w:rsidRPr="00DD342D" w:rsidRDefault="000850C3" w:rsidP="00270E85">
            <w:pPr>
              <w:pStyle w:val="NoSpacing"/>
              <w:spacing w:before="120"/>
              <w:rPr>
                <w:noProof/>
                <w:lang w:val="en-US"/>
              </w:rPr>
            </w:pPr>
            <w:r w:rsidRPr="00DD342D">
              <w:rPr>
                <w:rFonts w:eastAsia="Times New Roman"/>
                <w:noProof/>
              </w:rPr>
              <w:t>Authorized by:</w:t>
            </w:r>
          </w:p>
        </w:tc>
        <w:tc>
          <w:tcPr>
            <w:tcW w:w="3011" w:type="dxa"/>
            <w:shd w:val="clear" w:color="auto" w:fill="auto"/>
          </w:tcPr>
          <w:p w14:paraId="45CF4001" w14:textId="2CD70EA5" w:rsidR="000850C3" w:rsidRDefault="000850C3" w:rsidP="00270E85">
            <w:pPr>
              <w:pStyle w:val="NoSpacing"/>
              <w:spacing w:before="120"/>
              <w:rPr>
                <w:noProof/>
              </w:rPr>
            </w:pPr>
            <w:r>
              <w:rPr>
                <w:rFonts w:eastAsia="Times New Roman"/>
                <w:noProof/>
              </w:rPr>
              <w:t>P</w:t>
            </w:r>
            <w:r w:rsidRPr="00DD342D">
              <w:rPr>
                <w:rFonts w:eastAsia="Times New Roman"/>
                <w:noProof/>
              </w:rPr>
              <w:t>A JSA Members</w:t>
            </w:r>
          </w:p>
        </w:tc>
        <w:tc>
          <w:tcPr>
            <w:tcW w:w="1418" w:type="dxa"/>
            <w:shd w:val="clear" w:color="auto" w:fill="auto"/>
          </w:tcPr>
          <w:p w14:paraId="3AD746CC" w14:textId="77777777" w:rsidR="000850C3" w:rsidRPr="00DD342D" w:rsidRDefault="000850C3" w:rsidP="00542298">
            <w:pPr>
              <w:pStyle w:val="NoSpacing"/>
              <w:rPr>
                <w:noProof/>
                <w:lang w:val="en-US"/>
              </w:rPr>
            </w:pPr>
          </w:p>
        </w:tc>
        <w:tc>
          <w:tcPr>
            <w:tcW w:w="3509" w:type="dxa"/>
            <w:shd w:val="clear" w:color="auto" w:fill="auto"/>
          </w:tcPr>
          <w:p w14:paraId="6FC3D12E" w14:textId="77777777" w:rsidR="000850C3" w:rsidRPr="00DD342D" w:rsidRDefault="000850C3" w:rsidP="00542298">
            <w:pPr>
              <w:pStyle w:val="NoSpacing"/>
              <w:rPr>
                <w:noProof/>
                <w:lang w:val="en-US"/>
              </w:rPr>
            </w:pPr>
          </w:p>
        </w:tc>
      </w:tr>
      <w:tr w:rsidR="006C5A3B" w:rsidRPr="00F10ED4" w14:paraId="43264927" w14:textId="77777777" w:rsidTr="00CC3E68">
        <w:trPr>
          <w:trHeight w:val="386"/>
        </w:trPr>
        <w:tc>
          <w:tcPr>
            <w:tcW w:w="2268" w:type="dxa"/>
            <w:shd w:val="clear" w:color="auto" w:fill="auto"/>
          </w:tcPr>
          <w:p w14:paraId="282A7FA2" w14:textId="0B628E66" w:rsidR="00416322" w:rsidRPr="00DD342D" w:rsidRDefault="00416322" w:rsidP="00270E85">
            <w:pPr>
              <w:pStyle w:val="NoSpacing"/>
              <w:spacing w:before="120"/>
              <w:rPr>
                <w:noProof/>
                <w:lang w:val="en-US"/>
              </w:rPr>
            </w:pPr>
            <w:r w:rsidRPr="00DD342D">
              <w:rPr>
                <w:noProof/>
                <w:lang w:val="en-US"/>
              </w:rPr>
              <w:t>Date of Issue:</w:t>
            </w:r>
          </w:p>
        </w:tc>
        <w:sdt>
          <w:sdtPr>
            <w:rPr>
              <w:noProof/>
            </w:rPr>
            <w:alias w:val="Publish Date"/>
            <w:tag w:val=""/>
            <w:id w:val="2109934292"/>
            <w:placeholder>
              <w:docPart w:val="FA5200D862D5204BB12130E3F13DABA6"/>
            </w:placeholder>
            <w:dataBinding w:prefixMappings="xmlns:ns0='http://schemas.microsoft.com/office/2006/coverPageProps' " w:xpath="/ns0:CoverPageProperties[1]/ns0:PublishDate[1]" w:storeItemID="{55AF091B-3C7A-41E3-B477-F2FDAA23CFDA}"/>
            <w:date w:fullDate="2022-05-20T00:00:00Z">
              <w:dateFormat w:val="dd/MM/yyyy"/>
              <w:lid w:val="en-GB"/>
              <w:storeMappedDataAs w:val="dateTime"/>
              <w:calendar w:val="gregorian"/>
            </w:date>
          </w:sdtPr>
          <w:sdtEndPr/>
          <w:sdtContent>
            <w:tc>
              <w:tcPr>
                <w:tcW w:w="3011" w:type="dxa"/>
                <w:shd w:val="clear" w:color="auto" w:fill="auto"/>
              </w:tcPr>
              <w:p w14:paraId="016F2307" w14:textId="2022F2FE" w:rsidR="00416322" w:rsidRPr="00DD342D" w:rsidRDefault="00F20916" w:rsidP="00270E85">
                <w:pPr>
                  <w:pStyle w:val="NoSpacing"/>
                  <w:spacing w:before="120"/>
                  <w:rPr>
                    <w:noProof/>
                    <w:lang w:val="en-US"/>
                  </w:rPr>
                </w:pPr>
                <w:r>
                  <w:rPr>
                    <w:noProof/>
                  </w:rPr>
                  <w:t>20/05/2022</w:t>
                </w:r>
              </w:p>
            </w:tc>
          </w:sdtContent>
        </w:sdt>
        <w:tc>
          <w:tcPr>
            <w:tcW w:w="1418" w:type="dxa"/>
            <w:shd w:val="clear" w:color="auto" w:fill="auto"/>
          </w:tcPr>
          <w:p w14:paraId="1F9F675C" w14:textId="77777777" w:rsidR="00416322" w:rsidRPr="00DD342D" w:rsidRDefault="00416322" w:rsidP="00542298">
            <w:pPr>
              <w:pStyle w:val="NoSpacing"/>
              <w:rPr>
                <w:noProof/>
                <w:lang w:val="en-US"/>
              </w:rPr>
            </w:pPr>
          </w:p>
        </w:tc>
        <w:tc>
          <w:tcPr>
            <w:tcW w:w="3509" w:type="dxa"/>
            <w:shd w:val="clear" w:color="auto" w:fill="auto"/>
          </w:tcPr>
          <w:p w14:paraId="414D0785" w14:textId="77777777" w:rsidR="00416322" w:rsidRPr="00DD342D" w:rsidRDefault="00416322" w:rsidP="00542298">
            <w:pPr>
              <w:pStyle w:val="NoSpacing"/>
              <w:rPr>
                <w:noProof/>
                <w:lang w:val="en-US"/>
              </w:rPr>
            </w:pPr>
          </w:p>
        </w:tc>
      </w:tr>
    </w:tbl>
    <w:p w14:paraId="6EB4E583" w14:textId="086B75D3" w:rsidR="003922C8" w:rsidRPr="00F10ED4" w:rsidRDefault="003922C8" w:rsidP="00BD4BD2">
      <w:pPr>
        <w:jc w:val="right"/>
        <w:rPr>
          <w:noProof/>
        </w:rPr>
      </w:pPr>
      <w:r w:rsidRPr="00F10ED4">
        <w:rPr>
          <w:rFonts w:cstheme="minorHAnsi"/>
          <w:noProof/>
          <w:sz w:val="16"/>
        </w:rPr>
        <w:t>© Copyright A</w:t>
      </w:r>
      <w:r w:rsidR="00E00EB9" w:rsidRPr="00F10ED4">
        <w:rPr>
          <w:rFonts w:cstheme="minorHAnsi"/>
          <w:noProof/>
          <w:sz w:val="16"/>
        </w:rPr>
        <w:t>rm</w:t>
      </w:r>
      <w:r w:rsidRPr="00F10ED4">
        <w:rPr>
          <w:rFonts w:cstheme="minorHAnsi"/>
          <w:noProof/>
          <w:sz w:val="16"/>
        </w:rPr>
        <w:t xml:space="preserve"> Limited</w:t>
      </w:r>
      <w:r w:rsidR="00C13927" w:rsidRPr="00F10ED4">
        <w:rPr>
          <w:rFonts w:cstheme="minorHAnsi"/>
          <w:noProof/>
          <w:sz w:val="16"/>
        </w:rPr>
        <w:t xml:space="preserve"> </w:t>
      </w:r>
      <w:r w:rsidR="003B4031" w:rsidRPr="00F10ED4">
        <w:rPr>
          <w:rFonts w:cstheme="minorHAnsi"/>
          <w:noProof/>
          <w:sz w:val="16"/>
        </w:rPr>
        <w:t>2017-</w:t>
      </w:r>
      <w:r w:rsidR="00E503A3">
        <w:rPr>
          <w:rFonts w:cstheme="minorHAnsi"/>
          <w:noProof/>
          <w:sz w:val="16"/>
        </w:rPr>
        <w:t>2022</w:t>
      </w:r>
      <w:r w:rsidRPr="00F10ED4">
        <w:rPr>
          <w:rFonts w:cstheme="minorHAnsi"/>
          <w:noProof/>
          <w:sz w:val="16"/>
        </w:rPr>
        <w:t>. All rights reserved.</w:t>
      </w:r>
    </w:p>
    <w:p w14:paraId="608CD27D" w14:textId="1567E87F" w:rsidR="003922C8" w:rsidRPr="00DD342D" w:rsidRDefault="003922C8" w:rsidP="002A13EB">
      <w:pPr>
        <w:pStyle w:val="Title"/>
      </w:pPr>
      <w:r w:rsidRPr="00DD342D">
        <w:lastRenderedPageBreak/>
        <w:t>Abstract</w:t>
      </w:r>
    </w:p>
    <w:p w14:paraId="031A7ABC" w14:textId="73D19056" w:rsidR="00933CAD" w:rsidRPr="00DD342D" w:rsidRDefault="003938BB" w:rsidP="006D1860">
      <w:pPr>
        <w:rPr>
          <w:noProof/>
        </w:rPr>
      </w:pPr>
      <w:r w:rsidRPr="00DD342D">
        <w:rPr>
          <w:noProof/>
        </w:rPr>
        <w:t xml:space="preserve">PSA </w:t>
      </w:r>
      <w:r w:rsidR="005F2A69" w:rsidRPr="00DD342D">
        <w:rPr>
          <w:noProof/>
        </w:rPr>
        <w:t xml:space="preserve">Certified is </w:t>
      </w:r>
      <w:r w:rsidR="004E45F5" w:rsidRPr="00DD342D">
        <w:rPr>
          <w:noProof/>
        </w:rPr>
        <w:t xml:space="preserve">an </w:t>
      </w:r>
      <w:r w:rsidR="005F2A69" w:rsidRPr="00DD342D">
        <w:rPr>
          <w:noProof/>
        </w:rPr>
        <w:t xml:space="preserve">independent security evaluation scheme for Platform Security Architecture (PSA) based </w:t>
      </w:r>
      <w:r w:rsidR="00D326C8" w:rsidRPr="00DD342D">
        <w:rPr>
          <w:noProof/>
        </w:rPr>
        <w:t>chip</w:t>
      </w:r>
      <w:r w:rsidR="00823623" w:rsidRPr="00DD342D">
        <w:rPr>
          <w:noProof/>
        </w:rPr>
        <w:t>s</w:t>
      </w:r>
      <w:r w:rsidR="00D326C8" w:rsidRPr="00DD342D">
        <w:rPr>
          <w:noProof/>
        </w:rPr>
        <w:t xml:space="preserve">, system software </w:t>
      </w:r>
      <w:r w:rsidR="00823623" w:rsidRPr="00DD342D">
        <w:rPr>
          <w:noProof/>
        </w:rPr>
        <w:t>and</w:t>
      </w:r>
      <w:r w:rsidR="00D326C8" w:rsidRPr="00DD342D">
        <w:rPr>
          <w:noProof/>
        </w:rPr>
        <w:t xml:space="preserve"> </w:t>
      </w:r>
      <w:r w:rsidR="008B7C90">
        <w:rPr>
          <w:noProof/>
        </w:rPr>
        <w:t xml:space="preserve">for </w:t>
      </w:r>
      <w:r w:rsidR="004462B8" w:rsidRPr="00DD342D">
        <w:rPr>
          <w:noProof/>
        </w:rPr>
        <w:t xml:space="preserve">connected </w:t>
      </w:r>
      <w:r w:rsidR="008B7C90">
        <w:rPr>
          <w:noProof/>
        </w:rPr>
        <w:t xml:space="preserve">devices, including </w:t>
      </w:r>
      <w:r w:rsidR="005F2A69" w:rsidRPr="00DD342D">
        <w:rPr>
          <w:noProof/>
        </w:rPr>
        <w:t>IoT</w:t>
      </w:r>
      <w:r w:rsidR="008B7C90">
        <w:rPr>
          <w:noProof/>
        </w:rPr>
        <w:t xml:space="preserve">, </w:t>
      </w:r>
      <w:r w:rsidR="00197498" w:rsidRPr="00DD342D">
        <w:rPr>
          <w:noProof/>
        </w:rPr>
        <w:t>Edge devices</w:t>
      </w:r>
      <w:r w:rsidR="008B7C90">
        <w:rPr>
          <w:noProof/>
        </w:rPr>
        <w:t>, industrial and automotive</w:t>
      </w:r>
      <w:r w:rsidR="000130F0">
        <w:rPr>
          <w:noProof/>
        </w:rPr>
        <w:t xml:space="preserve"> applications</w:t>
      </w:r>
      <w:r w:rsidR="005F2A69" w:rsidRPr="00DD342D">
        <w:rPr>
          <w:noProof/>
        </w:rPr>
        <w:t xml:space="preserve">. It establishes trust through a multi-level assurance program for chips containing a security component called a Root of Trust that provides trusted functionality to the platform. The multi-level scheme has been designed to help device makers and businesses get the level of security they need for their use case. </w:t>
      </w:r>
    </w:p>
    <w:p w14:paraId="407943F4" w14:textId="6E0CFB88" w:rsidR="00B02A0D" w:rsidRPr="00DD342D" w:rsidRDefault="005F2A69" w:rsidP="006D1860">
      <w:pPr>
        <w:rPr>
          <w:noProof/>
        </w:rPr>
      </w:pPr>
      <w:r w:rsidRPr="00DD342D">
        <w:rPr>
          <w:noProof/>
        </w:rPr>
        <w:t xml:space="preserve">This document covers PSA Certified™ Level 1 which builds on the PSA Security Model </w:t>
      </w:r>
      <w:r w:rsidR="00E64EA8" w:rsidRPr="00DD342D">
        <w:rPr>
          <w:noProof/>
        </w:rPr>
        <w:t xml:space="preserve">and its </w:t>
      </w:r>
      <w:r w:rsidRPr="00DD342D">
        <w:rPr>
          <w:noProof/>
        </w:rPr>
        <w:t xml:space="preserve">goals, generic </w:t>
      </w:r>
      <w:r w:rsidR="0008601D" w:rsidRPr="00DD342D">
        <w:rPr>
          <w:noProof/>
        </w:rPr>
        <w:t xml:space="preserve">compute-based platform </w:t>
      </w:r>
      <w:r w:rsidRPr="00DD342D">
        <w:rPr>
          <w:noProof/>
        </w:rPr>
        <w:t xml:space="preserve">threat models and industry best practice to provide a set of critical security questions for the chip vendor, </w:t>
      </w:r>
      <w:r w:rsidR="00837013" w:rsidRPr="00DD342D">
        <w:rPr>
          <w:noProof/>
        </w:rPr>
        <w:t xml:space="preserve">the system </w:t>
      </w:r>
      <w:r w:rsidR="00AD24FC" w:rsidRPr="00DD342D">
        <w:rPr>
          <w:noProof/>
        </w:rPr>
        <w:t>software</w:t>
      </w:r>
      <w:r w:rsidRPr="00DD342D">
        <w:rPr>
          <w:noProof/>
        </w:rPr>
        <w:t xml:space="preserve"> supplier and </w:t>
      </w:r>
      <w:r w:rsidR="00837013" w:rsidRPr="00DD342D">
        <w:rPr>
          <w:noProof/>
        </w:rPr>
        <w:t xml:space="preserve">the device </w:t>
      </w:r>
      <w:r w:rsidRPr="00DD342D">
        <w:rPr>
          <w:noProof/>
        </w:rPr>
        <w:t>OEM. Use this form to fill in the questionnaire for your product and review it with one of the JSA member Evaluation Laboratories. Products that become PSA Certified will be showcased on www.psacertified.org website. PSA and PSA Certified are architecture neutral.</w:t>
      </w:r>
    </w:p>
    <w:p w14:paraId="3F5B711E" w14:textId="77777777" w:rsidR="0063306B" w:rsidRPr="00F10ED4" w:rsidRDefault="0063306B" w:rsidP="006D1860">
      <w:pPr>
        <w:rPr>
          <w:noProof/>
        </w:rPr>
      </w:pPr>
      <w:bookmarkStart w:id="5" w:name="_Toc526948298"/>
    </w:p>
    <w:bookmarkEnd w:id="5"/>
    <w:p w14:paraId="27D0ABC6" w14:textId="710BF15B" w:rsidR="00BF6ACB" w:rsidRPr="00070B08" w:rsidRDefault="005F2A69" w:rsidP="00070B08">
      <w:pPr>
        <w:pStyle w:val="Title"/>
      </w:pPr>
      <w:r w:rsidRPr="00070B08">
        <w:t>Keywords</w:t>
      </w:r>
    </w:p>
    <w:p w14:paraId="525F4F1E" w14:textId="585353CF" w:rsidR="005F2A69" w:rsidRPr="00DD342D" w:rsidRDefault="005F2A69" w:rsidP="00E874DD">
      <w:pPr>
        <w:rPr>
          <w:noProof/>
        </w:rPr>
      </w:pPr>
      <w:r w:rsidRPr="00DD342D">
        <w:rPr>
          <w:noProof/>
        </w:rPr>
        <w:t xml:space="preserve">PSA Certified Level 1, </w:t>
      </w:r>
      <w:r w:rsidR="008F04F4" w:rsidRPr="00DD342D">
        <w:rPr>
          <w:noProof/>
        </w:rPr>
        <w:t>certification</w:t>
      </w:r>
      <w:r w:rsidRPr="00DD342D">
        <w:rPr>
          <w:noProof/>
        </w:rPr>
        <w:t xml:space="preserve">, </w:t>
      </w:r>
      <w:r w:rsidR="00724636" w:rsidRPr="00DD342D">
        <w:rPr>
          <w:noProof/>
        </w:rPr>
        <w:t xml:space="preserve">chip, </w:t>
      </w:r>
      <w:r w:rsidR="00572933" w:rsidRPr="00DD342D">
        <w:rPr>
          <w:noProof/>
        </w:rPr>
        <w:t xml:space="preserve">connected device, </w:t>
      </w:r>
      <w:r w:rsidR="00FD12CC" w:rsidRPr="00DD342D">
        <w:rPr>
          <w:noProof/>
        </w:rPr>
        <w:t xml:space="preserve">internet, </w:t>
      </w:r>
      <w:r w:rsidRPr="00DD342D">
        <w:rPr>
          <w:noProof/>
        </w:rPr>
        <w:t xml:space="preserve">IoT, Platform Security Architecture, </w:t>
      </w:r>
      <w:r w:rsidR="008F04F4" w:rsidRPr="00DD342D">
        <w:rPr>
          <w:noProof/>
        </w:rPr>
        <w:t>questionnaire</w:t>
      </w:r>
      <w:r w:rsidRPr="00DD342D">
        <w:rPr>
          <w:noProof/>
        </w:rPr>
        <w:t xml:space="preserve">, PSA, </w:t>
      </w:r>
      <w:r w:rsidR="008F04F4" w:rsidRPr="00DD342D">
        <w:rPr>
          <w:noProof/>
        </w:rPr>
        <w:t>security</w:t>
      </w:r>
      <w:r w:rsidR="00724636" w:rsidRPr="00DD342D">
        <w:rPr>
          <w:noProof/>
        </w:rPr>
        <w:t xml:space="preserve">, </w:t>
      </w:r>
      <w:r w:rsidR="008F04F4" w:rsidRPr="00DD342D">
        <w:rPr>
          <w:noProof/>
        </w:rPr>
        <w:t>s</w:t>
      </w:r>
      <w:r w:rsidR="00724636" w:rsidRPr="00DD342D">
        <w:rPr>
          <w:noProof/>
        </w:rPr>
        <w:t xml:space="preserve">ystem </w:t>
      </w:r>
      <w:r w:rsidR="008F04F4" w:rsidRPr="00DD342D">
        <w:rPr>
          <w:noProof/>
        </w:rPr>
        <w:t>s</w:t>
      </w:r>
      <w:r w:rsidR="00724636" w:rsidRPr="00DD342D">
        <w:rPr>
          <w:noProof/>
        </w:rPr>
        <w:t>oftware</w:t>
      </w:r>
    </w:p>
    <w:p w14:paraId="2A8A70BD" w14:textId="77777777" w:rsidR="00AE08B8" w:rsidRPr="00F10ED4" w:rsidRDefault="005F2A69" w:rsidP="00E874DD">
      <w:pPr>
        <w:rPr>
          <w:noProof/>
        </w:rPr>
      </w:pPr>
      <w:r w:rsidRPr="00F10ED4">
        <w:rPr>
          <w:noProof/>
        </w:rPr>
        <w:br w:type="page"/>
      </w:r>
    </w:p>
    <w:p w14:paraId="1C13C7BF" w14:textId="096AAE89" w:rsidR="005F2A69" w:rsidRPr="00F10ED4" w:rsidRDefault="005F2A69" w:rsidP="00FC0EBA">
      <w:pPr>
        <w:spacing w:after="0"/>
        <w:rPr>
          <w:noProof/>
          <w:sz w:val="20"/>
          <w:szCs w:val="16"/>
        </w:rPr>
      </w:pPr>
      <w:r w:rsidRPr="00F10ED4">
        <w:rPr>
          <w:noProof/>
          <w:sz w:val="20"/>
          <w:szCs w:val="16"/>
        </w:rPr>
        <w:lastRenderedPageBreak/>
        <w:t>Copyright ©2017-202</w:t>
      </w:r>
      <w:r w:rsidR="00390BD1">
        <w:rPr>
          <w:noProof/>
          <w:sz w:val="20"/>
          <w:szCs w:val="16"/>
        </w:rPr>
        <w:t>2</w:t>
      </w:r>
      <w:r w:rsidRPr="00F10ED4">
        <w:rPr>
          <w:noProof/>
          <w:sz w:val="20"/>
          <w:szCs w:val="16"/>
        </w:rPr>
        <w:t xml:space="preserve"> Arm Limited or its affiliates. All rights reserved. The copyright statement reflects the fact that some draft issues of this document have been released, to a limited circulation.</w:t>
      </w:r>
    </w:p>
    <w:p w14:paraId="3DE2AFFF" w14:textId="77777777" w:rsidR="005F2A69" w:rsidRPr="00F10ED4" w:rsidRDefault="005F2A69" w:rsidP="00FC0EBA">
      <w:pPr>
        <w:spacing w:after="0"/>
        <w:rPr>
          <w:noProof/>
          <w:sz w:val="20"/>
          <w:szCs w:val="16"/>
        </w:rPr>
      </w:pPr>
    </w:p>
    <w:p w14:paraId="3C8699A9" w14:textId="77777777" w:rsidR="005F2A69" w:rsidRPr="00F10ED4" w:rsidRDefault="005F2A69" w:rsidP="00E874DD">
      <w:pPr>
        <w:rPr>
          <w:noProof/>
          <w:highlight w:val="cyan"/>
        </w:rPr>
      </w:pPr>
      <w:r w:rsidRPr="00F10ED4">
        <w:rPr>
          <w:noProof/>
        </w:rPr>
        <w:t>Non-Confidential Proprietary Notice</w:t>
      </w:r>
    </w:p>
    <w:p w14:paraId="12C1C1F0" w14:textId="77777777" w:rsidR="005F2A69" w:rsidRPr="00F10ED4" w:rsidRDefault="005F2A69" w:rsidP="00283BF6">
      <w:pPr>
        <w:snapToGrid w:val="0"/>
        <w:spacing w:after="0"/>
        <w:contextualSpacing/>
        <w:rPr>
          <w:noProof/>
          <w:sz w:val="20"/>
          <w:szCs w:val="16"/>
        </w:rPr>
      </w:pPr>
    </w:p>
    <w:p w14:paraId="2E39C9FD" w14:textId="77777777" w:rsidR="005F2A69" w:rsidRPr="00F10ED4" w:rsidRDefault="005F2A69" w:rsidP="00AF37F1">
      <w:pPr>
        <w:spacing w:after="0"/>
        <w:rPr>
          <w:noProof/>
          <w:sz w:val="20"/>
          <w:szCs w:val="16"/>
        </w:rPr>
      </w:pPr>
      <w:r w:rsidRPr="00F10ED4">
        <w:rPr>
          <w:noProof/>
          <w:sz w:val="20"/>
          <w:szCs w:val="16"/>
        </w:rPr>
        <w:t>This document is protected by copyright and other related rights and the practice or implementation of the information contained in this document may be protected by one or more patents or pending patent applications. No part of this document may be reproduced in any form by any means without the express prior written permission of Arm. No license, express or implied, by estoppel or otherwise to any intellectual property rights is granted by this document unless specifically stated.</w:t>
      </w:r>
    </w:p>
    <w:p w14:paraId="7A06B26B" w14:textId="343E49D5" w:rsidR="005F2A69" w:rsidRPr="00F10ED4" w:rsidRDefault="005F2A69" w:rsidP="00AF37F1">
      <w:pPr>
        <w:spacing w:after="0"/>
        <w:rPr>
          <w:noProof/>
          <w:sz w:val="20"/>
          <w:szCs w:val="16"/>
        </w:rPr>
      </w:pPr>
    </w:p>
    <w:p w14:paraId="6DF7A5F5" w14:textId="611DBCB7" w:rsidR="005F2A69" w:rsidRPr="00F10ED4" w:rsidRDefault="005F2A69" w:rsidP="008A7B96">
      <w:pPr>
        <w:spacing w:after="0"/>
        <w:rPr>
          <w:noProof/>
          <w:sz w:val="20"/>
          <w:szCs w:val="16"/>
        </w:rPr>
      </w:pPr>
      <w:r w:rsidRPr="00F10ED4">
        <w:rPr>
          <w:noProof/>
          <w:sz w:val="20"/>
          <w:szCs w:val="16"/>
        </w:rPr>
        <w:t>Your access to the information in this document is conditional upon your acceptance that you will not use or permit others to use the information for the purposes of determining whether implementations infringe any third-party patents.</w:t>
      </w:r>
    </w:p>
    <w:p w14:paraId="50A6A835" w14:textId="77777777" w:rsidR="005F2A69" w:rsidRPr="00F10ED4" w:rsidRDefault="005F2A69" w:rsidP="008A7B96">
      <w:pPr>
        <w:spacing w:after="0"/>
        <w:rPr>
          <w:noProof/>
          <w:sz w:val="20"/>
          <w:szCs w:val="16"/>
        </w:rPr>
      </w:pPr>
    </w:p>
    <w:p w14:paraId="248FCB01" w14:textId="77777777" w:rsidR="005F2A69" w:rsidRPr="00F10ED4" w:rsidRDefault="005F2A69" w:rsidP="008A7B96">
      <w:pPr>
        <w:spacing w:after="0"/>
        <w:rPr>
          <w:noProof/>
          <w:sz w:val="20"/>
          <w:szCs w:val="16"/>
        </w:rPr>
      </w:pPr>
      <w:r w:rsidRPr="00F10ED4">
        <w:rPr>
          <w:noProof/>
          <w:sz w:val="20"/>
          <w:szCs w:val="16"/>
        </w:rPr>
        <w:t xml:space="preserve">THIS DOCUMENT IS PROVIDED “AS IS”. ARM PROVIDES NO REPRESENTATIONS AND NO WARRANTIES, EXPRESS, IMPLIED OR STATUTORY, INCLUDING, WITHOUT LIMITATION, THE IMPLIED WARRANTIES OF MERCHANTABILITY, SATISFACTORY QUALITY, NON-INFRINGEMENT OR FITNESS FOR A PARTICULAR PURPOSE WITH RESPECT TO THE DOCUMENT. For the avoidance of doubt, Arm makes no representation with respect to, and has undertaken no analysis to identify or understand the scope and content of, patents, copyrights, trade secrets, or other rights.  </w:t>
      </w:r>
    </w:p>
    <w:p w14:paraId="3B6B9F5C" w14:textId="77777777" w:rsidR="005F2A69" w:rsidRPr="00F10ED4" w:rsidRDefault="005F2A69" w:rsidP="008A7B96">
      <w:pPr>
        <w:spacing w:after="0"/>
        <w:rPr>
          <w:noProof/>
          <w:sz w:val="20"/>
          <w:szCs w:val="16"/>
        </w:rPr>
      </w:pPr>
    </w:p>
    <w:p w14:paraId="2ACD5687" w14:textId="77777777" w:rsidR="005F2A69" w:rsidRPr="00F10ED4" w:rsidRDefault="005F2A69" w:rsidP="008A7B96">
      <w:pPr>
        <w:spacing w:after="0"/>
        <w:rPr>
          <w:noProof/>
          <w:sz w:val="20"/>
          <w:szCs w:val="16"/>
        </w:rPr>
      </w:pPr>
      <w:r w:rsidRPr="00F10ED4">
        <w:rPr>
          <w:noProof/>
          <w:sz w:val="20"/>
          <w:szCs w:val="16"/>
        </w:rPr>
        <w:t>This document may include technical inaccuracies or typographical errors.</w:t>
      </w:r>
    </w:p>
    <w:p w14:paraId="227D452C" w14:textId="77777777" w:rsidR="005F2A69" w:rsidRPr="00F10ED4" w:rsidRDefault="005F2A69" w:rsidP="008A7B96">
      <w:pPr>
        <w:spacing w:after="0"/>
        <w:rPr>
          <w:noProof/>
          <w:sz w:val="20"/>
          <w:szCs w:val="16"/>
        </w:rPr>
      </w:pPr>
    </w:p>
    <w:p w14:paraId="3AD37171" w14:textId="77777777" w:rsidR="005F2A69" w:rsidRPr="00F10ED4" w:rsidRDefault="005F2A69" w:rsidP="008A7B96">
      <w:pPr>
        <w:spacing w:after="0"/>
        <w:rPr>
          <w:noProof/>
          <w:sz w:val="20"/>
          <w:szCs w:val="16"/>
        </w:rPr>
      </w:pPr>
      <w:r w:rsidRPr="00F10ED4">
        <w:rPr>
          <w:noProof/>
          <w:sz w:val="20"/>
          <w:szCs w:val="16"/>
        </w:rPr>
        <w:t>TO THE EXTENT NOT PROHIBITED BY LAW, IN NO EVENT WILL ARM BE LIABLE FOR ANY DAMAGES, INCLUDING WITHOUT LIMITATION ANY DIRECT, INDIRECT, SPECIAL, INCIDENTAL, PUNITIVE, OR CONSEQUENTIAL DAMAGES, HOWEVER CAUSED AND REGARDLESS OF THE THEORY OF LIABILITY, ARISING OUT OF ANY USE OF THIS DOCUMENT, EVEN IF ARM HAS BEEN ADVISED OF THE POSSIBILITY OF SUCH DAMAGES.</w:t>
      </w:r>
    </w:p>
    <w:p w14:paraId="5CB3C854" w14:textId="77777777" w:rsidR="005F2A69" w:rsidRPr="00F10ED4" w:rsidRDefault="005F2A69" w:rsidP="008A7B96">
      <w:pPr>
        <w:spacing w:after="0"/>
        <w:rPr>
          <w:noProof/>
          <w:sz w:val="20"/>
          <w:szCs w:val="16"/>
        </w:rPr>
      </w:pPr>
    </w:p>
    <w:p w14:paraId="781914E8" w14:textId="77777777" w:rsidR="005F2A69" w:rsidRPr="00F10ED4" w:rsidRDefault="005F2A69" w:rsidP="008A7B96">
      <w:pPr>
        <w:spacing w:after="0"/>
        <w:rPr>
          <w:noProof/>
          <w:sz w:val="20"/>
          <w:szCs w:val="16"/>
        </w:rPr>
      </w:pPr>
      <w:r w:rsidRPr="00F10ED4">
        <w:rPr>
          <w:noProof/>
          <w:sz w:val="20"/>
          <w:szCs w:val="16"/>
        </w:rPr>
        <w:t>This document consists solely of commercial items. You shall be responsible for ensuring that any use, duplication or disclosure of this document complies fully with any relevant export laws and regulations to assure that this document or any portion thereof is not exported, directly or indirectly, in violation of such export laws. Use of the word “partner” in reference to Arm’s customers is not intended to create or refer to any partnership relationship with any other company. Arm may make changes to this document at any time and without notice.</w:t>
      </w:r>
    </w:p>
    <w:p w14:paraId="7543F2AD" w14:textId="77777777" w:rsidR="005F2A69" w:rsidRPr="00F10ED4" w:rsidRDefault="005F2A69" w:rsidP="008A7B96">
      <w:pPr>
        <w:spacing w:after="0"/>
        <w:rPr>
          <w:noProof/>
          <w:sz w:val="20"/>
          <w:szCs w:val="16"/>
        </w:rPr>
      </w:pPr>
    </w:p>
    <w:p w14:paraId="4AC1D45A" w14:textId="77777777" w:rsidR="005F2A69" w:rsidRPr="00F10ED4" w:rsidRDefault="005F2A69" w:rsidP="008A7B96">
      <w:pPr>
        <w:spacing w:after="0"/>
        <w:rPr>
          <w:noProof/>
          <w:sz w:val="20"/>
          <w:szCs w:val="16"/>
        </w:rPr>
      </w:pPr>
      <w:r w:rsidRPr="00F10ED4">
        <w:rPr>
          <w:noProof/>
          <w:sz w:val="20"/>
          <w:szCs w:val="16"/>
        </w:rPr>
        <w:t>If any of the provisions contained in these terms conflict with any of the provisions of any click through or signed written agreement covering this document with Arm, then the click through or signed written agreement prevails over and supersedes the conflicting provisions of these terms. This document may be translated into other languages for convenience, and you agree that if there is any conflict between the English version of this document and any translation, the terms of the English version of the Agreement shall prevail.</w:t>
      </w:r>
    </w:p>
    <w:p w14:paraId="08FC6421" w14:textId="77777777" w:rsidR="005F2A69" w:rsidRPr="00F10ED4" w:rsidRDefault="005F2A69" w:rsidP="008A7B96">
      <w:pPr>
        <w:spacing w:after="0"/>
        <w:rPr>
          <w:noProof/>
          <w:sz w:val="20"/>
          <w:szCs w:val="16"/>
        </w:rPr>
      </w:pPr>
    </w:p>
    <w:p w14:paraId="5599FAE3" w14:textId="640F6157" w:rsidR="005F2A69" w:rsidRPr="00F10ED4" w:rsidRDefault="005F2A69" w:rsidP="008A7B96">
      <w:pPr>
        <w:spacing w:after="0"/>
        <w:rPr>
          <w:noProof/>
        </w:rPr>
      </w:pPr>
      <w:r w:rsidRPr="00F10ED4">
        <w:rPr>
          <w:noProof/>
        </w:rPr>
        <w:t xml:space="preserve">The Arm corporate logo and words marked with ® or ™ are registered trademarks or trademarks of Arm Limited (or its subsidiaries) in the US and/or elsewhere. All rights reserved.  Other brands and names mentioned in this document may be the trademarks of their respective owners. Please follow Arm’s trademark usage guidelines at </w:t>
      </w:r>
      <w:hyperlink r:id="rId18" w:history="1">
        <w:r w:rsidRPr="00F10ED4">
          <w:rPr>
            <w:rStyle w:val="Hyperlink"/>
            <w:rFonts w:ascii="Lato Light" w:hAnsi="Lato Light"/>
            <w:noProof/>
            <w:sz w:val="20"/>
            <w:szCs w:val="16"/>
          </w:rPr>
          <w:t>http://www.arm.com/company/policies/trademarks</w:t>
        </w:r>
      </w:hyperlink>
      <w:r w:rsidRPr="00F10ED4">
        <w:rPr>
          <w:noProof/>
        </w:rPr>
        <w:t xml:space="preserve">.  </w:t>
      </w:r>
    </w:p>
    <w:p w14:paraId="0F3AB973" w14:textId="77777777" w:rsidR="005F2A69" w:rsidRPr="00F10ED4" w:rsidRDefault="005F2A69" w:rsidP="008A7B96">
      <w:pPr>
        <w:spacing w:after="0"/>
        <w:rPr>
          <w:noProof/>
          <w:sz w:val="20"/>
          <w:szCs w:val="16"/>
        </w:rPr>
      </w:pPr>
    </w:p>
    <w:p w14:paraId="5AE9223B" w14:textId="3B826F73" w:rsidR="005F2A69" w:rsidRPr="00F10ED4" w:rsidRDefault="005F2A69" w:rsidP="008A7B96">
      <w:pPr>
        <w:spacing w:after="0"/>
        <w:rPr>
          <w:noProof/>
          <w:sz w:val="20"/>
          <w:szCs w:val="16"/>
        </w:rPr>
      </w:pPr>
      <w:r w:rsidRPr="00F10ED4">
        <w:rPr>
          <w:noProof/>
          <w:sz w:val="20"/>
          <w:szCs w:val="16"/>
        </w:rPr>
        <w:t xml:space="preserve">Copyright © </w:t>
      </w:r>
      <w:r w:rsidR="00030AC5" w:rsidRPr="00F10ED4">
        <w:rPr>
          <w:noProof/>
          <w:sz w:val="20"/>
          <w:szCs w:val="16"/>
        </w:rPr>
        <w:t>202</w:t>
      </w:r>
      <w:r w:rsidR="00030AC5">
        <w:rPr>
          <w:noProof/>
          <w:sz w:val="20"/>
          <w:szCs w:val="16"/>
        </w:rPr>
        <w:t>2</w:t>
      </w:r>
      <w:r w:rsidR="00030AC5" w:rsidRPr="00F10ED4">
        <w:rPr>
          <w:noProof/>
          <w:sz w:val="20"/>
          <w:szCs w:val="16"/>
        </w:rPr>
        <w:t xml:space="preserve"> </w:t>
      </w:r>
      <w:r w:rsidRPr="00F10ED4">
        <w:rPr>
          <w:noProof/>
          <w:sz w:val="20"/>
          <w:szCs w:val="16"/>
        </w:rPr>
        <w:t xml:space="preserve">Arm Limited (or its affiliates). All rights reserved.  </w:t>
      </w:r>
    </w:p>
    <w:p w14:paraId="3CD306C7" w14:textId="77777777" w:rsidR="005F2A69" w:rsidRPr="00F10ED4" w:rsidRDefault="005F2A69" w:rsidP="008A7B96">
      <w:pPr>
        <w:spacing w:after="0"/>
        <w:rPr>
          <w:noProof/>
          <w:sz w:val="20"/>
          <w:szCs w:val="16"/>
        </w:rPr>
      </w:pPr>
    </w:p>
    <w:p w14:paraId="06B7D5DD" w14:textId="77777777" w:rsidR="005F2A69" w:rsidRPr="00F10ED4" w:rsidRDefault="005F2A69" w:rsidP="008A7B96">
      <w:pPr>
        <w:spacing w:after="0"/>
        <w:rPr>
          <w:noProof/>
          <w:sz w:val="20"/>
          <w:szCs w:val="16"/>
        </w:rPr>
      </w:pPr>
      <w:r w:rsidRPr="00F10ED4">
        <w:rPr>
          <w:noProof/>
          <w:sz w:val="20"/>
          <w:szCs w:val="16"/>
        </w:rPr>
        <w:t xml:space="preserve">Arm Limited. Company 02557590 registered in England. </w:t>
      </w:r>
    </w:p>
    <w:p w14:paraId="118E4E8E" w14:textId="0EDA478B" w:rsidR="0063306B" w:rsidRPr="00F10ED4" w:rsidRDefault="005F2A69" w:rsidP="009D3CC8">
      <w:pPr>
        <w:pStyle w:val="TOC2"/>
      </w:pPr>
      <w:r w:rsidRPr="00F10ED4">
        <w:t xml:space="preserve">110 Fulbourn Road, </w:t>
      </w:r>
      <w:r w:rsidRPr="009D3CC8">
        <w:t>Cambridge</w:t>
      </w:r>
      <w:r w:rsidRPr="00F10ED4">
        <w:t xml:space="preserve">, England CB1 9NJ. </w:t>
      </w:r>
      <w:bookmarkStart w:id="6" w:name="_Toc526948299"/>
      <w:bookmarkStart w:id="7" w:name="_Toc527056379"/>
    </w:p>
    <w:p w14:paraId="129F1AD8" w14:textId="77777777" w:rsidR="007016ED" w:rsidRPr="00F10ED4" w:rsidRDefault="007016ED" w:rsidP="008A7B96">
      <w:pPr>
        <w:rPr>
          <w:noProof/>
        </w:rPr>
        <w:sectPr w:rsidR="007016ED" w:rsidRPr="00F10ED4" w:rsidSect="00644B19">
          <w:footerReference w:type="even" r:id="rId19"/>
          <w:footerReference w:type="default" r:id="rId20"/>
          <w:footerReference w:type="first" r:id="rId21"/>
          <w:footnotePr>
            <w:numRestart w:val="eachPage"/>
          </w:footnotePr>
          <w:type w:val="continuous"/>
          <w:pgSz w:w="11901" w:h="16817" w:code="9"/>
          <w:pgMar w:top="1701" w:right="720" w:bottom="1701" w:left="1077" w:header="1276" w:footer="737" w:gutter="0"/>
          <w:cols w:space="720"/>
          <w:docGrid w:linePitch="299"/>
        </w:sectPr>
      </w:pPr>
      <w:bookmarkStart w:id="8" w:name="Toc"/>
      <w:bookmarkStart w:id="9" w:name="_Toc400346661"/>
      <w:bookmarkEnd w:id="6"/>
      <w:bookmarkEnd w:id="7"/>
      <w:bookmarkEnd w:id="8"/>
    </w:p>
    <w:p w14:paraId="7CD58DAF" w14:textId="77777777" w:rsidR="003922C8" w:rsidRPr="00F10ED4" w:rsidRDefault="003922C8" w:rsidP="002A13EB">
      <w:pPr>
        <w:pStyle w:val="Title"/>
      </w:pPr>
      <w:r w:rsidRPr="00F10ED4">
        <w:lastRenderedPageBreak/>
        <w:t>Contents</w:t>
      </w:r>
    </w:p>
    <w:p w14:paraId="2B94D8B1" w14:textId="00BB3E40" w:rsidR="0057372B" w:rsidRDefault="0041617A">
      <w:pPr>
        <w:pStyle w:val="TOC1"/>
        <w:rPr>
          <w:rFonts w:cstheme="minorBidi"/>
          <w:b w:val="0"/>
          <w:sz w:val="24"/>
          <w:szCs w:val="24"/>
          <w:lang w:val="en-GB" w:eastAsia="en-GB" w:bidi="ar-SA"/>
        </w:rPr>
      </w:pPr>
      <w:r w:rsidRPr="00F10ED4">
        <w:rPr>
          <w:rFonts w:ascii="Lato Light" w:hAnsi="Lato Light"/>
          <w:b w:val="0"/>
          <w:caps/>
        </w:rPr>
        <w:fldChar w:fldCharType="begin"/>
      </w:r>
      <w:r w:rsidRPr="00F10ED4">
        <w:rPr>
          <w:rFonts w:ascii="Lato Light" w:hAnsi="Lato Light"/>
          <w:b w:val="0"/>
          <w:caps/>
        </w:rPr>
        <w:instrText xml:space="preserve"> TOC \o "1-3" \f </w:instrText>
      </w:r>
      <w:r w:rsidRPr="00F10ED4">
        <w:rPr>
          <w:rFonts w:ascii="Lato Light" w:hAnsi="Lato Light"/>
          <w:b w:val="0"/>
          <w:caps/>
        </w:rPr>
        <w:fldChar w:fldCharType="separate"/>
      </w:r>
      <w:r w:rsidR="0057372B" w:rsidRPr="0070030B">
        <w:t>1</w:t>
      </w:r>
      <w:r w:rsidR="0057372B">
        <w:rPr>
          <w:rFonts w:cstheme="minorBidi"/>
          <w:b w:val="0"/>
          <w:sz w:val="24"/>
          <w:szCs w:val="24"/>
          <w:lang w:val="en-GB" w:eastAsia="en-GB" w:bidi="ar-SA"/>
        </w:rPr>
        <w:tab/>
      </w:r>
      <w:r w:rsidR="0057372B" w:rsidRPr="0070030B">
        <w:t>About this document</w:t>
      </w:r>
      <w:r w:rsidR="0057372B">
        <w:tab/>
      </w:r>
      <w:r w:rsidR="0057372B">
        <w:fldChar w:fldCharType="begin"/>
      </w:r>
      <w:r w:rsidR="0057372B">
        <w:instrText xml:space="preserve"> PAGEREF _Toc102980367 \h </w:instrText>
      </w:r>
      <w:r w:rsidR="0057372B">
        <w:fldChar w:fldCharType="separate"/>
      </w:r>
      <w:r w:rsidR="00F20916">
        <w:t>7</w:t>
      </w:r>
      <w:r w:rsidR="0057372B">
        <w:fldChar w:fldCharType="end"/>
      </w:r>
    </w:p>
    <w:p w14:paraId="0849D200" w14:textId="551B0951" w:rsidR="0057372B" w:rsidRDefault="0057372B">
      <w:pPr>
        <w:pStyle w:val="TOC2"/>
        <w:tabs>
          <w:tab w:val="left" w:pos="1276"/>
        </w:tabs>
        <w:rPr>
          <w:rFonts w:cstheme="minorBidi"/>
          <w:b w:val="0"/>
          <w:sz w:val="24"/>
          <w:szCs w:val="24"/>
          <w:lang w:val="en-GB" w:eastAsia="en-GB" w:bidi="ar-SA"/>
        </w:rPr>
      </w:pPr>
      <w:r w:rsidRPr="0070030B">
        <w:t>1.1</w:t>
      </w:r>
      <w:r>
        <w:rPr>
          <w:rFonts w:cstheme="minorBidi"/>
          <w:b w:val="0"/>
          <w:sz w:val="24"/>
          <w:szCs w:val="24"/>
          <w:lang w:val="en-GB" w:eastAsia="en-GB" w:bidi="ar-SA"/>
        </w:rPr>
        <w:tab/>
      </w:r>
      <w:r w:rsidRPr="0070030B">
        <w:t>Current Status and Anticipated Changes</w:t>
      </w:r>
      <w:r>
        <w:tab/>
      </w:r>
      <w:r>
        <w:fldChar w:fldCharType="begin"/>
      </w:r>
      <w:r>
        <w:instrText xml:space="preserve"> PAGEREF _Toc102980368 \h </w:instrText>
      </w:r>
      <w:r>
        <w:fldChar w:fldCharType="separate"/>
      </w:r>
      <w:r w:rsidR="00F20916">
        <w:t>7</w:t>
      </w:r>
      <w:r>
        <w:fldChar w:fldCharType="end"/>
      </w:r>
    </w:p>
    <w:p w14:paraId="1309F95C" w14:textId="29FAD0DC" w:rsidR="0057372B" w:rsidRDefault="0057372B">
      <w:pPr>
        <w:pStyle w:val="TOC2"/>
        <w:tabs>
          <w:tab w:val="left" w:pos="1276"/>
        </w:tabs>
        <w:rPr>
          <w:rFonts w:cstheme="minorBidi"/>
          <w:b w:val="0"/>
          <w:sz w:val="24"/>
          <w:szCs w:val="24"/>
          <w:lang w:val="en-GB" w:eastAsia="en-GB" w:bidi="ar-SA"/>
        </w:rPr>
      </w:pPr>
      <w:r w:rsidRPr="0070030B">
        <w:t>1.2</w:t>
      </w:r>
      <w:r>
        <w:rPr>
          <w:rFonts w:cstheme="minorBidi"/>
          <w:b w:val="0"/>
          <w:sz w:val="24"/>
          <w:szCs w:val="24"/>
          <w:lang w:val="en-GB" w:eastAsia="en-GB" w:bidi="ar-SA"/>
        </w:rPr>
        <w:tab/>
      </w:r>
      <w:r w:rsidRPr="0070030B">
        <w:t>Release Information</w:t>
      </w:r>
      <w:r>
        <w:tab/>
      </w:r>
      <w:r>
        <w:fldChar w:fldCharType="begin"/>
      </w:r>
      <w:r>
        <w:instrText xml:space="preserve"> PAGEREF _Toc102980369 \h </w:instrText>
      </w:r>
      <w:r>
        <w:fldChar w:fldCharType="separate"/>
      </w:r>
      <w:r w:rsidR="00F20916">
        <w:t>7</w:t>
      </w:r>
      <w:r>
        <w:fldChar w:fldCharType="end"/>
      </w:r>
    </w:p>
    <w:p w14:paraId="00AFEA1C" w14:textId="13FA0513" w:rsidR="0057372B" w:rsidRDefault="0057372B">
      <w:pPr>
        <w:pStyle w:val="TOC2"/>
        <w:tabs>
          <w:tab w:val="left" w:pos="1276"/>
        </w:tabs>
        <w:rPr>
          <w:rFonts w:cstheme="minorBidi"/>
          <w:b w:val="0"/>
          <w:sz w:val="24"/>
          <w:szCs w:val="24"/>
          <w:lang w:val="en-GB" w:eastAsia="en-GB" w:bidi="ar-SA"/>
        </w:rPr>
      </w:pPr>
      <w:r w:rsidRPr="0070030B">
        <w:t>1.3</w:t>
      </w:r>
      <w:r>
        <w:rPr>
          <w:rFonts w:cstheme="minorBidi"/>
          <w:b w:val="0"/>
          <w:sz w:val="24"/>
          <w:szCs w:val="24"/>
          <w:lang w:val="en-GB" w:eastAsia="en-GB" w:bidi="ar-SA"/>
        </w:rPr>
        <w:tab/>
      </w:r>
      <w:r w:rsidRPr="0070030B">
        <w:t>References</w:t>
      </w:r>
      <w:r>
        <w:tab/>
      </w:r>
      <w:r>
        <w:fldChar w:fldCharType="begin"/>
      </w:r>
      <w:r>
        <w:instrText xml:space="preserve"> PAGEREF _Toc102980370 \h </w:instrText>
      </w:r>
      <w:r>
        <w:fldChar w:fldCharType="separate"/>
      </w:r>
      <w:r w:rsidR="00F20916">
        <w:t>7</w:t>
      </w:r>
      <w:r>
        <w:fldChar w:fldCharType="end"/>
      </w:r>
    </w:p>
    <w:p w14:paraId="77B4E3AC" w14:textId="3F3A5BE4" w:rsidR="0057372B" w:rsidRDefault="0057372B">
      <w:pPr>
        <w:pStyle w:val="TOC2"/>
        <w:tabs>
          <w:tab w:val="left" w:pos="1276"/>
        </w:tabs>
        <w:rPr>
          <w:rFonts w:cstheme="minorBidi"/>
          <w:b w:val="0"/>
          <w:sz w:val="24"/>
          <w:szCs w:val="24"/>
          <w:lang w:val="en-GB" w:eastAsia="en-GB" w:bidi="ar-SA"/>
        </w:rPr>
      </w:pPr>
      <w:r w:rsidRPr="0070030B">
        <w:t>1.4</w:t>
      </w:r>
      <w:r>
        <w:rPr>
          <w:rFonts w:cstheme="minorBidi"/>
          <w:b w:val="0"/>
          <w:sz w:val="24"/>
          <w:szCs w:val="24"/>
          <w:lang w:val="en-GB" w:eastAsia="en-GB" w:bidi="ar-SA"/>
        </w:rPr>
        <w:tab/>
      </w:r>
      <w:r w:rsidRPr="0070030B">
        <w:t>Terms and Abbreviations</w:t>
      </w:r>
      <w:r>
        <w:tab/>
      </w:r>
      <w:r>
        <w:fldChar w:fldCharType="begin"/>
      </w:r>
      <w:r>
        <w:instrText xml:space="preserve"> PAGEREF _Toc102980371 \h </w:instrText>
      </w:r>
      <w:r>
        <w:fldChar w:fldCharType="separate"/>
      </w:r>
      <w:r w:rsidR="00F20916">
        <w:t>8</w:t>
      </w:r>
      <w:r>
        <w:fldChar w:fldCharType="end"/>
      </w:r>
    </w:p>
    <w:p w14:paraId="718F43D4" w14:textId="16B64312" w:rsidR="0057372B" w:rsidRDefault="0057372B">
      <w:pPr>
        <w:pStyle w:val="TOC2"/>
        <w:tabs>
          <w:tab w:val="left" w:pos="1276"/>
        </w:tabs>
        <w:rPr>
          <w:rFonts w:cstheme="minorBidi"/>
          <w:b w:val="0"/>
          <w:sz w:val="24"/>
          <w:szCs w:val="24"/>
          <w:lang w:val="en-GB" w:eastAsia="en-GB" w:bidi="ar-SA"/>
        </w:rPr>
      </w:pPr>
      <w:r w:rsidRPr="0070030B">
        <w:t>1.5</w:t>
      </w:r>
      <w:r>
        <w:rPr>
          <w:rFonts w:cstheme="minorBidi"/>
          <w:b w:val="0"/>
          <w:sz w:val="24"/>
          <w:szCs w:val="24"/>
          <w:lang w:val="en-GB" w:eastAsia="en-GB" w:bidi="ar-SA"/>
        </w:rPr>
        <w:tab/>
      </w:r>
      <w:r w:rsidRPr="0070030B">
        <w:t>Feedback</w:t>
      </w:r>
      <w:r>
        <w:tab/>
      </w:r>
      <w:r>
        <w:fldChar w:fldCharType="begin"/>
      </w:r>
      <w:r>
        <w:instrText xml:space="preserve"> PAGEREF _Toc102980372 \h </w:instrText>
      </w:r>
      <w:r>
        <w:fldChar w:fldCharType="separate"/>
      </w:r>
      <w:r w:rsidR="00F20916">
        <w:t>9</w:t>
      </w:r>
      <w:r>
        <w:fldChar w:fldCharType="end"/>
      </w:r>
    </w:p>
    <w:p w14:paraId="202A1B9F" w14:textId="1A04D802" w:rsidR="0057372B" w:rsidRDefault="0057372B">
      <w:pPr>
        <w:pStyle w:val="TOC1"/>
        <w:rPr>
          <w:rFonts w:cstheme="minorBidi"/>
          <w:b w:val="0"/>
          <w:sz w:val="24"/>
          <w:szCs w:val="24"/>
          <w:lang w:val="en-GB" w:eastAsia="en-GB" w:bidi="ar-SA"/>
        </w:rPr>
      </w:pPr>
      <w:r w:rsidRPr="0070030B">
        <w:t>2</w:t>
      </w:r>
      <w:r>
        <w:rPr>
          <w:rFonts w:cstheme="minorBidi"/>
          <w:b w:val="0"/>
          <w:sz w:val="24"/>
          <w:szCs w:val="24"/>
          <w:lang w:val="en-GB" w:eastAsia="en-GB" w:bidi="ar-SA"/>
        </w:rPr>
        <w:tab/>
      </w:r>
      <w:r w:rsidRPr="0070030B">
        <w:t>PSA Certified Overview</w:t>
      </w:r>
      <w:r>
        <w:tab/>
      </w:r>
      <w:r>
        <w:fldChar w:fldCharType="begin"/>
      </w:r>
      <w:r>
        <w:instrText xml:space="preserve"> PAGEREF _Toc102980373 \h </w:instrText>
      </w:r>
      <w:r>
        <w:fldChar w:fldCharType="separate"/>
      </w:r>
      <w:r w:rsidR="00F20916">
        <w:t>11</w:t>
      </w:r>
      <w:r>
        <w:fldChar w:fldCharType="end"/>
      </w:r>
    </w:p>
    <w:p w14:paraId="0A726321" w14:textId="0749A699" w:rsidR="0057372B" w:rsidRDefault="0057372B">
      <w:pPr>
        <w:pStyle w:val="TOC2"/>
        <w:tabs>
          <w:tab w:val="left" w:pos="1276"/>
        </w:tabs>
        <w:rPr>
          <w:rFonts w:cstheme="minorBidi"/>
          <w:b w:val="0"/>
          <w:sz w:val="24"/>
          <w:szCs w:val="24"/>
          <w:lang w:val="en-GB" w:eastAsia="en-GB" w:bidi="ar-SA"/>
        </w:rPr>
      </w:pPr>
      <w:r w:rsidRPr="0070030B">
        <w:t>2.1</w:t>
      </w:r>
      <w:r>
        <w:rPr>
          <w:rFonts w:cstheme="minorBidi"/>
          <w:b w:val="0"/>
          <w:sz w:val="24"/>
          <w:szCs w:val="24"/>
          <w:lang w:val="en-GB" w:eastAsia="en-GB" w:bidi="ar-SA"/>
        </w:rPr>
        <w:tab/>
      </w:r>
      <w:r w:rsidRPr="0070030B">
        <w:t>PSA Overview</w:t>
      </w:r>
      <w:r>
        <w:tab/>
      </w:r>
      <w:r>
        <w:fldChar w:fldCharType="begin"/>
      </w:r>
      <w:r>
        <w:instrText xml:space="preserve"> PAGEREF _Toc102980374 \h </w:instrText>
      </w:r>
      <w:r>
        <w:fldChar w:fldCharType="separate"/>
      </w:r>
      <w:r w:rsidR="00F20916">
        <w:t>11</w:t>
      </w:r>
      <w:r>
        <w:fldChar w:fldCharType="end"/>
      </w:r>
    </w:p>
    <w:p w14:paraId="61519D96" w14:textId="35810A84" w:rsidR="0057372B" w:rsidRDefault="0057372B">
      <w:pPr>
        <w:pStyle w:val="TOC2"/>
        <w:tabs>
          <w:tab w:val="left" w:pos="1276"/>
        </w:tabs>
        <w:rPr>
          <w:rFonts w:cstheme="minorBidi"/>
          <w:b w:val="0"/>
          <w:sz w:val="24"/>
          <w:szCs w:val="24"/>
          <w:lang w:val="en-GB" w:eastAsia="en-GB" w:bidi="ar-SA"/>
        </w:rPr>
      </w:pPr>
      <w:r w:rsidRPr="0070030B">
        <w:t>2.2</w:t>
      </w:r>
      <w:r>
        <w:rPr>
          <w:rFonts w:cstheme="minorBidi"/>
          <w:b w:val="0"/>
          <w:sz w:val="24"/>
          <w:szCs w:val="24"/>
          <w:lang w:val="en-GB" w:eastAsia="en-GB" w:bidi="ar-SA"/>
        </w:rPr>
        <w:tab/>
      </w:r>
      <w:r w:rsidRPr="0070030B">
        <w:t>Scope for Security Evaluation</w:t>
      </w:r>
      <w:r>
        <w:tab/>
      </w:r>
      <w:r>
        <w:fldChar w:fldCharType="begin"/>
      </w:r>
      <w:r>
        <w:instrText xml:space="preserve"> PAGEREF _Toc102980375 \h </w:instrText>
      </w:r>
      <w:r>
        <w:fldChar w:fldCharType="separate"/>
      </w:r>
      <w:r w:rsidR="00F20916">
        <w:t>11</w:t>
      </w:r>
      <w:r>
        <w:fldChar w:fldCharType="end"/>
      </w:r>
    </w:p>
    <w:p w14:paraId="131770F7" w14:textId="0900A70B" w:rsidR="0057372B" w:rsidRDefault="0057372B">
      <w:pPr>
        <w:pStyle w:val="TOC2"/>
        <w:tabs>
          <w:tab w:val="left" w:pos="1276"/>
        </w:tabs>
        <w:rPr>
          <w:rFonts w:cstheme="minorBidi"/>
          <w:b w:val="0"/>
          <w:sz w:val="24"/>
          <w:szCs w:val="24"/>
          <w:lang w:val="en-GB" w:eastAsia="en-GB" w:bidi="ar-SA"/>
        </w:rPr>
      </w:pPr>
      <w:r w:rsidRPr="0070030B">
        <w:t>2.3</w:t>
      </w:r>
      <w:r>
        <w:rPr>
          <w:rFonts w:cstheme="minorBidi"/>
          <w:b w:val="0"/>
          <w:sz w:val="24"/>
          <w:szCs w:val="24"/>
          <w:lang w:val="en-GB" w:eastAsia="en-GB" w:bidi="ar-SA"/>
        </w:rPr>
        <w:tab/>
      </w:r>
      <w:r w:rsidRPr="0070030B">
        <w:t>Roles for PSA Certified Level 1</w:t>
      </w:r>
      <w:r>
        <w:tab/>
      </w:r>
      <w:r>
        <w:fldChar w:fldCharType="begin"/>
      </w:r>
      <w:r>
        <w:instrText xml:space="preserve"> PAGEREF _Toc102980376 \h </w:instrText>
      </w:r>
      <w:r>
        <w:fldChar w:fldCharType="separate"/>
      </w:r>
      <w:r w:rsidR="00F20916">
        <w:t>13</w:t>
      </w:r>
      <w:r>
        <w:fldChar w:fldCharType="end"/>
      </w:r>
    </w:p>
    <w:p w14:paraId="055575AC" w14:textId="38FA095E" w:rsidR="0057372B" w:rsidRDefault="0057372B">
      <w:pPr>
        <w:pStyle w:val="TOC2"/>
        <w:tabs>
          <w:tab w:val="left" w:pos="1276"/>
        </w:tabs>
        <w:rPr>
          <w:rFonts w:cstheme="minorBidi"/>
          <w:b w:val="0"/>
          <w:sz w:val="24"/>
          <w:szCs w:val="24"/>
          <w:lang w:val="en-GB" w:eastAsia="en-GB" w:bidi="ar-SA"/>
        </w:rPr>
      </w:pPr>
      <w:r w:rsidRPr="0070030B">
        <w:t>2.4</w:t>
      </w:r>
      <w:r>
        <w:rPr>
          <w:rFonts w:cstheme="minorBidi"/>
          <w:b w:val="0"/>
          <w:sz w:val="24"/>
          <w:szCs w:val="24"/>
          <w:lang w:val="en-GB" w:eastAsia="en-GB" w:bidi="ar-SA"/>
        </w:rPr>
        <w:tab/>
      </w:r>
      <w:r w:rsidRPr="0070030B">
        <w:t>Options for Evaluation and Layer Composition</w:t>
      </w:r>
      <w:r>
        <w:tab/>
      </w:r>
      <w:r>
        <w:fldChar w:fldCharType="begin"/>
      </w:r>
      <w:r>
        <w:instrText xml:space="preserve"> PAGEREF _Toc102980377 \h </w:instrText>
      </w:r>
      <w:r>
        <w:fldChar w:fldCharType="separate"/>
      </w:r>
      <w:r w:rsidR="00F20916">
        <w:t>13</w:t>
      </w:r>
      <w:r>
        <w:fldChar w:fldCharType="end"/>
      </w:r>
    </w:p>
    <w:p w14:paraId="3A8FF4F7" w14:textId="7E912968" w:rsidR="0057372B" w:rsidRDefault="0057372B">
      <w:pPr>
        <w:pStyle w:val="TOC3"/>
        <w:tabs>
          <w:tab w:val="left" w:pos="1985"/>
        </w:tabs>
        <w:rPr>
          <w:sz w:val="24"/>
          <w:szCs w:val="24"/>
          <w:lang w:val="en-GB" w:eastAsia="en-GB" w:bidi="ar-SA"/>
        </w:rPr>
      </w:pPr>
      <w:r>
        <w:t>2.4.1</w:t>
      </w:r>
      <w:r>
        <w:rPr>
          <w:sz w:val="24"/>
          <w:szCs w:val="24"/>
          <w:lang w:val="en-GB" w:eastAsia="en-GB" w:bidi="ar-SA"/>
        </w:rPr>
        <w:tab/>
      </w:r>
      <w:r>
        <w:t>Options for submission directly to the PSA Certification Body</w:t>
      </w:r>
      <w:r>
        <w:tab/>
      </w:r>
      <w:r>
        <w:fldChar w:fldCharType="begin"/>
      </w:r>
      <w:r>
        <w:instrText xml:space="preserve"> PAGEREF _Toc102980378 \h </w:instrText>
      </w:r>
      <w:r>
        <w:fldChar w:fldCharType="separate"/>
      </w:r>
      <w:r w:rsidR="00F20916">
        <w:t>14</w:t>
      </w:r>
      <w:r>
        <w:fldChar w:fldCharType="end"/>
      </w:r>
    </w:p>
    <w:p w14:paraId="3FB58B63" w14:textId="55D6DCF2" w:rsidR="0057372B" w:rsidRDefault="0057372B">
      <w:pPr>
        <w:pStyle w:val="TOC3"/>
        <w:tabs>
          <w:tab w:val="left" w:pos="1985"/>
        </w:tabs>
        <w:rPr>
          <w:sz w:val="24"/>
          <w:szCs w:val="24"/>
          <w:lang w:val="en-GB" w:eastAsia="en-GB" w:bidi="ar-SA"/>
        </w:rPr>
      </w:pPr>
      <w:r w:rsidRPr="0070030B">
        <w:rPr>
          <w:rFonts w:cstheme="minorHAnsi"/>
        </w:rPr>
        <w:t>2.4.2</w:t>
      </w:r>
      <w:r>
        <w:rPr>
          <w:sz w:val="24"/>
          <w:szCs w:val="24"/>
          <w:lang w:val="en-GB" w:eastAsia="en-GB" w:bidi="ar-SA"/>
        </w:rPr>
        <w:tab/>
      </w:r>
      <w:r>
        <w:t>Valid Alternative PSA Certified Chips</w:t>
      </w:r>
      <w:r>
        <w:tab/>
      </w:r>
      <w:r>
        <w:fldChar w:fldCharType="begin"/>
      </w:r>
      <w:r>
        <w:instrText xml:space="preserve"> PAGEREF _Toc102980379 \h </w:instrText>
      </w:r>
      <w:r>
        <w:fldChar w:fldCharType="separate"/>
      </w:r>
      <w:r w:rsidR="00F20916">
        <w:t>14</w:t>
      </w:r>
      <w:r>
        <w:fldChar w:fldCharType="end"/>
      </w:r>
    </w:p>
    <w:p w14:paraId="32B11EC5" w14:textId="73BDFCA2" w:rsidR="0057372B" w:rsidRDefault="0057372B">
      <w:pPr>
        <w:pStyle w:val="TOC2"/>
        <w:tabs>
          <w:tab w:val="left" w:pos="1276"/>
        </w:tabs>
        <w:rPr>
          <w:rFonts w:cstheme="minorBidi"/>
          <w:b w:val="0"/>
          <w:sz w:val="24"/>
          <w:szCs w:val="24"/>
          <w:lang w:val="en-GB" w:eastAsia="en-GB" w:bidi="ar-SA"/>
        </w:rPr>
      </w:pPr>
      <w:r w:rsidRPr="0070030B">
        <w:t>2.5</w:t>
      </w:r>
      <w:r>
        <w:rPr>
          <w:rFonts w:cstheme="minorBidi"/>
          <w:b w:val="0"/>
          <w:sz w:val="24"/>
          <w:szCs w:val="24"/>
          <w:lang w:val="en-GB" w:eastAsia="en-GB" w:bidi="ar-SA"/>
        </w:rPr>
        <w:tab/>
      </w:r>
      <w:r w:rsidRPr="0070030B">
        <w:t>Process for PSA Certified Level 1</w:t>
      </w:r>
      <w:r>
        <w:tab/>
      </w:r>
      <w:r>
        <w:fldChar w:fldCharType="begin"/>
      </w:r>
      <w:r>
        <w:instrText xml:space="preserve"> PAGEREF _Toc102980380 \h </w:instrText>
      </w:r>
      <w:r>
        <w:fldChar w:fldCharType="separate"/>
      </w:r>
      <w:r w:rsidR="00F20916">
        <w:t>14</w:t>
      </w:r>
      <w:r>
        <w:fldChar w:fldCharType="end"/>
      </w:r>
    </w:p>
    <w:p w14:paraId="4FF6422F" w14:textId="2352A030" w:rsidR="0057372B" w:rsidRDefault="0057372B">
      <w:pPr>
        <w:pStyle w:val="TOC2"/>
        <w:tabs>
          <w:tab w:val="left" w:pos="1276"/>
        </w:tabs>
        <w:rPr>
          <w:rFonts w:cstheme="minorBidi"/>
          <w:b w:val="0"/>
          <w:sz w:val="24"/>
          <w:szCs w:val="24"/>
          <w:lang w:val="en-GB" w:eastAsia="en-GB" w:bidi="ar-SA"/>
        </w:rPr>
      </w:pPr>
      <w:r w:rsidRPr="0070030B">
        <w:t>2.6</w:t>
      </w:r>
      <w:r>
        <w:rPr>
          <w:rFonts w:cstheme="minorBidi"/>
          <w:b w:val="0"/>
          <w:sz w:val="24"/>
          <w:szCs w:val="24"/>
          <w:lang w:val="en-GB" w:eastAsia="en-GB" w:bidi="ar-SA"/>
        </w:rPr>
        <w:tab/>
      </w:r>
      <w:r w:rsidRPr="0070030B">
        <w:t>Operational Environment Assumptions</w:t>
      </w:r>
      <w:r>
        <w:tab/>
      </w:r>
      <w:r>
        <w:fldChar w:fldCharType="begin"/>
      </w:r>
      <w:r>
        <w:instrText xml:space="preserve"> PAGEREF _Toc102980381 \h </w:instrText>
      </w:r>
      <w:r>
        <w:fldChar w:fldCharType="separate"/>
      </w:r>
      <w:r w:rsidR="00F20916">
        <w:t>15</w:t>
      </w:r>
      <w:r>
        <w:fldChar w:fldCharType="end"/>
      </w:r>
    </w:p>
    <w:p w14:paraId="3555DE04" w14:textId="046ED216" w:rsidR="0057372B" w:rsidRDefault="0057372B">
      <w:pPr>
        <w:pStyle w:val="TOC1"/>
        <w:rPr>
          <w:rFonts w:cstheme="minorBidi"/>
          <w:b w:val="0"/>
          <w:sz w:val="24"/>
          <w:szCs w:val="24"/>
          <w:lang w:val="en-GB" w:eastAsia="en-GB" w:bidi="ar-SA"/>
        </w:rPr>
      </w:pPr>
      <w:r w:rsidRPr="0070030B">
        <w:t>3</w:t>
      </w:r>
      <w:r>
        <w:rPr>
          <w:rFonts w:cstheme="minorBidi"/>
          <w:b w:val="0"/>
          <w:sz w:val="24"/>
          <w:szCs w:val="24"/>
          <w:lang w:val="en-GB" w:eastAsia="en-GB" w:bidi="ar-SA"/>
        </w:rPr>
        <w:tab/>
      </w:r>
      <w:r w:rsidRPr="0070030B">
        <w:t>Assessment Information</w:t>
      </w:r>
      <w:r>
        <w:tab/>
      </w:r>
      <w:r>
        <w:fldChar w:fldCharType="begin"/>
      </w:r>
      <w:r>
        <w:instrText xml:space="preserve"> PAGEREF _Toc102980382 \h </w:instrText>
      </w:r>
      <w:r>
        <w:fldChar w:fldCharType="separate"/>
      </w:r>
      <w:r w:rsidR="00F20916">
        <w:t>17</w:t>
      </w:r>
      <w:r>
        <w:fldChar w:fldCharType="end"/>
      </w:r>
    </w:p>
    <w:p w14:paraId="3A330A3B" w14:textId="4776CD8E" w:rsidR="0057372B" w:rsidRDefault="0057372B">
      <w:pPr>
        <w:pStyle w:val="TOC2"/>
        <w:tabs>
          <w:tab w:val="left" w:pos="1276"/>
        </w:tabs>
        <w:rPr>
          <w:rFonts w:cstheme="minorBidi"/>
          <w:b w:val="0"/>
          <w:sz w:val="24"/>
          <w:szCs w:val="24"/>
          <w:lang w:val="en-GB" w:eastAsia="en-GB" w:bidi="ar-SA"/>
        </w:rPr>
      </w:pPr>
      <w:r w:rsidRPr="0070030B">
        <w:t>3.1</w:t>
      </w:r>
      <w:r>
        <w:rPr>
          <w:rFonts w:cstheme="minorBidi"/>
          <w:b w:val="0"/>
          <w:sz w:val="24"/>
          <w:szCs w:val="24"/>
          <w:lang w:val="en-GB" w:eastAsia="en-GB" w:bidi="ar-SA"/>
        </w:rPr>
        <w:tab/>
      </w:r>
      <w:r w:rsidRPr="0070030B">
        <w:t>Contact</w:t>
      </w:r>
      <w:r>
        <w:tab/>
      </w:r>
      <w:r>
        <w:fldChar w:fldCharType="begin"/>
      </w:r>
      <w:r>
        <w:instrText xml:space="preserve"> PAGEREF _Toc102980383 \h </w:instrText>
      </w:r>
      <w:r>
        <w:fldChar w:fldCharType="separate"/>
      </w:r>
      <w:r w:rsidR="00F20916">
        <w:t>17</w:t>
      </w:r>
      <w:r>
        <w:fldChar w:fldCharType="end"/>
      </w:r>
    </w:p>
    <w:p w14:paraId="531C5DE9" w14:textId="4A0C5029" w:rsidR="0057372B" w:rsidRDefault="0057372B">
      <w:pPr>
        <w:pStyle w:val="TOC2"/>
        <w:tabs>
          <w:tab w:val="left" w:pos="1276"/>
        </w:tabs>
        <w:rPr>
          <w:rFonts w:cstheme="minorBidi"/>
          <w:b w:val="0"/>
          <w:sz w:val="24"/>
          <w:szCs w:val="24"/>
          <w:lang w:val="en-GB" w:eastAsia="en-GB" w:bidi="ar-SA"/>
        </w:rPr>
      </w:pPr>
      <w:r w:rsidRPr="0070030B">
        <w:t>3.2</w:t>
      </w:r>
      <w:r>
        <w:rPr>
          <w:rFonts w:cstheme="minorBidi"/>
          <w:b w:val="0"/>
          <w:sz w:val="24"/>
          <w:szCs w:val="24"/>
          <w:lang w:val="en-GB" w:eastAsia="en-GB" w:bidi="ar-SA"/>
        </w:rPr>
        <w:tab/>
      </w:r>
      <w:r w:rsidRPr="0070030B">
        <w:t>Scope of Evaluation</w:t>
      </w:r>
      <w:r>
        <w:tab/>
      </w:r>
      <w:r>
        <w:fldChar w:fldCharType="begin"/>
      </w:r>
      <w:r>
        <w:instrText xml:space="preserve"> PAGEREF _Toc102980384 \h </w:instrText>
      </w:r>
      <w:r>
        <w:fldChar w:fldCharType="separate"/>
      </w:r>
      <w:r w:rsidR="00F20916">
        <w:t>17</w:t>
      </w:r>
      <w:r>
        <w:fldChar w:fldCharType="end"/>
      </w:r>
    </w:p>
    <w:p w14:paraId="024BA3BE" w14:textId="2D80F3D7" w:rsidR="0057372B" w:rsidRDefault="0057372B">
      <w:pPr>
        <w:pStyle w:val="TOC2"/>
        <w:tabs>
          <w:tab w:val="left" w:pos="1276"/>
        </w:tabs>
        <w:rPr>
          <w:rFonts w:cstheme="minorBidi"/>
          <w:b w:val="0"/>
          <w:sz w:val="24"/>
          <w:szCs w:val="24"/>
          <w:lang w:val="en-GB" w:eastAsia="en-GB" w:bidi="ar-SA"/>
        </w:rPr>
      </w:pPr>
      <w:r w:rsidRPr="0070030B">
        <w:t>3.3</w:t>
      </w:r>
      <w:r>
        <w:rPr>
          <w:rFonts w:cstheme="minorBidi"/>
          <w:b w:val="0"/>
          <w:sz w:val="24"/>
          <w:szCs w:val="24"/>
          <w:lang w:val="en-GB" w:eastAsia="en-GB" w:bidi="ar-SA"/>
        </w:rPr>
        <w:tab/>
      </w:r>
      <w:r w:rsidRPr="0070030B">
        <w:t>Product Reference</w:t>
      </w:r>
      <w:r>
        <w:tab/>
      </w:r>
      <w:r>
        <w:fldChar w:fldCharType="begin"/>
      </w:r>
      <w:r>
        <w:instrText xml:space="preserve"> PAGEREF _Toc102980385 \h </w:instrText>
      </w:r>
      <w:r>
        <w:fldChar w:fldCharType="separate"/>
      </w:r>
      <w:r w:rsidR="00F20916">
        <w:t>18</w:t>
      </w:r>
      <w:r>
        <w:fldChar w:fldCharType="end"/>
      </w:r>
    </w:p>
    <w:p w14:paraId="2AD55950" w14:textId="650CB579" w:rsidR="0057372B" w:rsidRDefault="0057372B">
      <w:pPr>
        <w:pStyle w:val="TOC2"/>
        <w:tabs>
          <w:tab w:val="left" w:pos="1276"/>
        </w:tabs>
        <w:rPr>
          <w:rFonts w:cstheme="minorBidi"/>
          <w:b w:val="0"/>
          <w:sz w:val="24"/>
          <w:szCs w:val="24"/>
          <w:lang w:val="en-GB" w:eastAsia="en-GB" w:bidi="ar-SA"/>
        </w:rPr>
      </w:pPr>
      <w:r w:rsidRPr="0070030B">
        <w:t>3.4</w:t>
      </w:r>
      <w:r>
        <w:rPr>
          <w:rFonts w:cstheme="minorBidi"/>
          <w:b w:val="0"/>
          <w:sz w:val="24"/>
          <w:szCs w:val="24"/>
          <w:lang w:val="en-GB" w:eastAsia="en-GB" w:bidi="ar-SA"/>
        </w:rPr>
        <w:tab/>
      </w:r>
      <w:r w:rsidRPr="0070030B">
        <w:t>Device Product Description</w:t>
      </w:r>
      <w:r>
        <w:tab/>
      </w:r>
      <w:r>
        <w:fldChar w:fldCharType="begin"/>
      </w:r>
      <w:r>
        <w:instrText xml:space="preserve"> PAGEREF _Toc102980386 \h </w:instrText>
      </w:r>
      <w:r>
        <w:fldChar w:fldCharType="separate"/>
      </w:r>
      <w:r w:rsidR="00F20916">
        <w:t>19</w:t>
      </w:r>
      <w:r>
        <w:fldChar w:fldCharType="end"/>
      </w:r>
    </w:p>
    <w:p w14:paraId="55D008C3" w14:textId="5565EBF5" w:rsidR="0057372B" w:rsidRDefault="0057372B">
      <w:pPr>
        <w:pStyle w:val="TOC2"/>
        <w:tabs>
          <w:tab w:val="left" w:pos="1276"/>
        </w:tabs>
        <w:rPr>
          <w:rFonts w:cstheme="minorBidi"/>
          <w:b w:val="0"/>
          <w:sz w:val="24"/>
          <w:szCs w:val="24"/>
          <w:lang w:val="en-GB" w:eastAsia="en-GB" w:bidi="ar-SA"/>
        </w:rPr>
      </w:pPr>
      <w:r w:rsidRPr="0070030B">
        <w:t>3.5</w:t>
      </w:r>
      <w:r>
        <w:rPr>
          <w:rFonts w:cstheme="minorBidi"/>
          <w:b w:val="0"/>
          <w:sz w:val="24"/>
          <w:szCs w:val="24"/>
          <w:lang w:val="en-GB" w:eastAsia="en-GB" w:bidi="ar-SA"/>
        </w:rPr>
        <w:tab/>
      </w:r>
      <w:r w:rsidRPr="0070030B">
        <w:t>PSA RoT Implementation</w:t>
      </w:r>
      <w:r>
        <w:tab/>
      </w:r>
      <w:r>
        <w:fldChar w:fldCharType="begin"/>
      </w:r>
      <w:r>
        <w:instrText xml:space="preserve"> PAGEREF _Toc102980387 \h </w:instrText>
      </w:r>
      <w:r>
        <w:fldChar w:fldCharType="separate"/>
      </w:r>
      <w:r w:rsidR="00F20916">
        <w:t>19</w:t>
      </w:r>
      <w:r>
        <w:fldChar w:fldCharType="end"/>
      </w:r>
    </w:p>
    <w:p w14:paraId="28ED0240" w14:textId="796913BF" w:rsidR="0057372B" w:rsidRDefault="0057372B">
      <w:pPr>
        <w:pStyle w:val="TOC2"/>
        <w:tabs>
          <w:tab w:val="left" w:pos="1276"/>
        </w:tabs>
        <w:rPr>
          <w:rFonts w:cstheme="minorBidi"/>
          <w:b w:val="0"/>
          <w:sz w:val="24"/>
          <w:szCs w:val="24"/>
          <w:lang w:val="en-GB" w:eastAsia="en-GB" w:bidi="ar-SA"/>
        </w:rPr>
      </w:pPr>
      <w:r w:rsidRPr="0070030B">
        <w:t>3.6</w:t>
      </w:r>
      <w:r>
        <w:rPr>
          <w:rFonts w:cstheme="minorBidi"/>
          <w:b w:val="0"/>
          <w:sz w:val="24"/>
          <w:szCs w:val="24"/>
          <w:lang w:val="en-GB" w:eastAsia="en-GB" w:bidi="ar-SA"/>
        </w:rPr>
        <w:tab/>
      </w:r>
      <w:r w:rsidRPr="0070030B">
        <w:t>Declaration for new questionnaire</w:t>
      </w:r>
      <w:r>
        <w:tab/>
      </w:r>
      <w:r>
        <w:fldChar w:fldCharType="begin"/>
      </w:r>
      <w:r>
        <w:instrText xml:space="preserve"> PAGEREF _Toc102980388 \h </w:instrText>
      </w:r>
      <w:r>
        <w:fldChar w:fldCharType="separate"/>
      </w:r>
      <w:r w:rsidR="00F20916">
        <w:t>20</w:t>
      </w:r>
      <w:r>
        <w:fldChar w:fldCharType="end"/>
      </w:r>
    </w:p>
    <w:p w14:paraId="277C09D3" w14:textId="3B90F2F3" w:rsidR="0057372B" w:rsidRDefault="0057372B">
      <w:pPr>
        <w:pStyle w:val="TOC2"/>
        <w:tabs>
          <w:tab w:val="left" w:pos="1276"/>
        </w:tabs>
        <w:rPr>
          <w:rFonts w:cstheme="minorBidi"/>
          <w:b w:val="0"/>
          <w:sz w:val="24"/>
          <w:szCs w:val="24"/>
          <w:lang w:val="en-GB" w:eastAsia="en-GB" w:bidi="ar-SA"/>
        </w:rPr>
      </w:pPr>
      <w:r w:rsidRPr="0070030B">
        <w:t>3.7</w:t>
      </w:r>
      <w:r>
        <w:rPr>
          <w:rFonts w:cstheme="minorBidi"/>
          <w:b w:val="0"/>
          <w:sz w:val="24"/>
          <w:szCs w:val="24"/>
          <w:lang w:val="en-GB" w:eastAsia="en-GB" w:bidi="ar-SA"/>
        </w:rPr>
        <w:tab/>
      </w:r>
      <w:r w:rsidRPr="0070030B">
        <w:t>Declaration for reuse of an existing questionnaire</w:t>
      </w:r>
      <w:r>
        <w:tab/>
      </w:r>
      <w:r>
        <w:fldChar w:fldCharType="begin"/>
      </w:r>
      <w:r>
        <w:instrText xml:space="preserve"> PAGEREF _Toc102980389 \h </w:instrText>
      </w:r>
      <w:r>
        <w:fldChar w:fldCharType="separate"/>
      </w:r>
      <w:r w:rsidR="00F20916">
        <w:t>20</w:t>
      </w:r>
      <w:r>
        <w:fldChar w:fldCharType="end"/>
      </w:r>
    </w:p>
    <w:p w14:paraId="5C919C72" w14:textId="1FDAB9D8" w:rsidR="0057372B" w:rsidRDefault="0057372B">
      <w:pPr>
        <w:pStyle w:val="TOC2"/>
        <w:tabs>
          <w:tab w:val="left" w:pos="1276"/>
        </w:tabs>
        <w:rPr>
          <w:rFonts w:cstheme="minorBidi"/>
          <w:b w:val="0"/>
          <w:sz w:val="24"/>
          <w:szCs w:val="24"/>
          <w:lang w:val="en-GB" w:eastAsia="en-GB" w:bidi="ar-SA"/>
        </w:rPr>
      </w:pPr>
      <w:r w:rsidRPr="0070030B">
        <w:t>3.8</w:t>
      </w:r>
      <w:r>
        <w:rPr>
          <w:rFonts w:cstheme="minorBidi"/>
          <w:b w:val="0"/>
          <w:sz w:val="24"/>
          <w:szCs w:val="24"/>
          <w:lang w:val="en-GB" w:eastAsia="en-GB" w:bidi="ar-SA"/>
        </w:rPr>
        <w:tab/>
      </w:r>
      <w:r w:rsidRPr="0070030B">
        <w:t>Declaration of conformance for a Device level certificate</w:t>
      </w:r>
      <w:r>
        <w:tab/>
      </w:r>
      <w:r>
        <w:fldChar w:fldCharType="begin"/>
      </w:r>
      <w:r>
        <w:instrText xml:space="preserve"> PAGEREF _Toc102980390 \h </w:instrText>
      </w:r>
      <w:r>
        <w:fldChar w:fldCharType="separate"/>
      </w:r>
      <w:r w:rsidR="00F20916">
        <w:t>21</w:t>
      </w:r>
      <w:r>
        <w:fldChar w:fldCharType="end"/>
      </w:r>
    </w:p>
    <w:p w14:paraId="592BB57A" w14:textId="2F5DE3FA" w:rsidR="0057372B" w:rsidRDefault="0057372B">
      <w:pPr>
        <w:pStyle w:val="TOC1"/>
        <w:rPr>
          <w:rFonts w:cstheme="minorBidi"/>
          <w:b w:val="0"/>
          <w:sz w:val="24"/>
          <w:szCs w:val="24"/>
          <w:lang w:val="en-GB" w:eastAsia="en-GB" w:bidi="ar-SA"/>
        </w:rPr>
      </w:pPr>
      <w:r w:rsidRPr="0070030B">
        <w:t>4</w:t>
      </w:r>
      <w:r>
        <w:rPr>
          <w:rFonts w:cstheme="minorBidi"/>
          <w:b w:val="0"/>
          <w:sz w:val="24"/>
          <w:szCs w:val="24"/>
          <w:lang w:val="en-GB" w:eastAsia="en-GB" w:bidi="ar-SA"/>
        </w:rPr>
        <w:tab/>
      </w:r>
      <w:r w:rsidRPr="0070030B">
        <w:t>Chip Assessment Questionnaire</w:t>
      </w:r>
      <w:r>
        <w:tab/>
      </w:r>
      <w:r>
        <w:fldChar w:fldCharType="begin"/>
      </w:r>
      <w:r>
        <w:instrText xml:space="preserve"> PAGEREF _Toc102980391 \h </w:instrText>
      </w:r>
      <w:r>
        <w:fldChar w:fldCharType="separate"/>
      </w:r>
      <w:r w:rsidR="00F20916">
        <w:t>22</w:t>
      </w:r>
      <w:r>
        <w:fldChar w:fldCharType="end"/>
      </w:r>
    </w:p>
    <w:p w14:paraId="7CDDF105" w14:textId="4EA4BDB8" w:rsidR="0057372B" w:rsidRDefault="0057372B">
      <w:pPr>
        <w:pStyle w:val="TOC2"/>
        <w:tabs>
          <w:tab w:val="left" w:pos="1276"/>
        </w:tabs>
        <w:rPr>
          <w:rFonts w:cstheme="minorBidi"/>
          <w:b w:val="0"/>
          <w:sz w:val="24"/>
          <w:szCs w:val="24"/>
          <w:lang w:val="en-GB" w:eastAsia="en-GB" w:bidi="ar-SA"/>
        </w:rPr>
      </w:pPr>
      <w:r w:rsidRPr="0070030B">
        <w:t>4.1</w:t>
      </w:r>
      <w:r>
        <w:rPr>
          <w:rFonts w:cstheme="minorBidi"/>
          <w:b w:val="0"/>
          <w:sz w:val="24"/>
          <w:szCs w:val="24"/>
          <w:lang w:val="en-GB" w:eastAsia="en-GB" w:bidi="ar-SA"/>
        </w:rPr>
        <w:tab/>
      </w:r>
      <w:r w:rsidRPr="0070030B">
        <w:t>Immutable Platform Root of Trust</w:t>
      </w:r>
      <w:r>
        <w:tab/>
      </w:r>
      <w:r>
        <w:fldChar w:fldCharType="begin"/>
      </w:r>
      <w:r>
        <w:instrText xml:space="preserve"> PAGEREF _Toc102980392 \h </w:instrText>
      </w:r>
      <w:r>
        <w:fldChar w:fldCharType="separate"/>
      </w:r>
      <w:r w:rsidR="00F20916">
        <w:t>22</w:t>
      </w:r>
      <w:r>
        <w:fldChar w:fldCharType="end"/>
      </w:r>
    </w:p>
    <w:p w14:paraId="697435A4" w14:textId="5A389253" w:rsidR="0057372B" w:rsidRDefault="0057372B">
      <w:pPr>
        <w:pStyle w:val="TOC2"/>
        <w:tabs>
          <w:tab w:val="left" w:pos="1276"/>
        </w:tabs>
        <w:rPr>
          <w:rFonts w:cstheme="minorBidi"/>
          <w:b w:val="0"/>
          <w:sz w:val="24"/>
          <w:szCs w:val="24"/>
          <w:lang w:val="en-GB" w:eastAsia="en-GB" w:bidi="ar-SA"/>
        </w:rPr>
      </w:pPr>
      <w:r w:rsidRPr="0070030B">
        <w:t>4.2</w:t>
      </w:r>
      <w:r>
        <w:rPr>
          <w:rFonts w:cstheme="minorBidi"/>
          <w:b w:val="0"/>
          <w:sz w:val="24"/>
          <w:szCs w:val="24"/>
          <w:lang w:val="en-GB" w:eastAsia="en-GB" w:bidi="ar-SA"/>
        </w:rPr>
        <w:tab/>
      </w:r>
      <w:r w:rsidRPr="0070030B">
        <w:t>PSA RoT</w:t>
      </w:r>
      <w:r>
        <w:tab/>
      </w:r>
      <w:r>
        <w:fldChar w:fldCharType="begin"/>
      </w:r>
      <w:r>
        <w:instrText xml:space="preserve"> PAGEREF _Toc102980393 \h </w:instrText>
      </w:r>
      <w:r>
        <w:fldChar w:fldCharType="separate"/>
      </w:r>
      <w:r w:rsidR="00F20916">
        <w:t>24</w:t>
      </w:r>
      <w:r>
        <w:fldChar w:fldCharType="end"/>
      </w:r>
    </w:p>
    <w:p w14:paraId="2A3AB2EA" w14:textId="3CA3A67D" w:rsidR="0057372B" w:rsidRDefault="0057372B">
      <w:pPr>
        <w:pStyle w:val="TOC1"/>
        <w:rPr>
          <w:rFonts w:cstheme="minorBidi"/>
          <w:b w:val="0"/>
          <w:sz w:val="24"/>
          <w:szCs w:val="24"/>
          <w:lang w:val="en-GB" w:eastAsia="en-GB" w:bidi="ar-SA"/>
        </w:rPr>
      </w:pPr>
      <w:r w:rsidRPr="0070030B">
        <w:t>5</w:t>
      </w:r>
      <w:r>
        <w:rPr>
          <w:rFonts w:cstheme="minorBidi"/>
          <w:b w:val="0"/>
          <w:sz w:val="24"/>
          <w:szCs w:val="24"/>
          <w:lang w:val="en-GB" w:eastAsia="en-GB" w:bidi="ar-SA"/>
        </w:rPr>
        <w:tab/>
      </w:r>
      <w:r w:rsidRPr="0070030B">
        <w:t>System Software Assessment Questionnaire</w:t>
      </w:r>
      <w:r>
        <w:tab/>
      </w:r>
      <w:r>
        <w:fldChar w:fldCharType="begin"/>
      </w:r>
      <w:r>
        <w:instrText xml:space="preserve"> PAGEREF _Toc102980394 \h </w:instrText>
      </w:r>
      <w:r>
        <w:fldChar w:fldCharType="separate"/>
      </w:r>
      <w:r w:rsidR="00F20916">
        <w:t>26</w:t>
      </w:r>
      <w:r>
        <w:fldChar w:fldCharType="end"/>
      </w:r>
    </w:p>
    <w:p w14:paraId="28EE88C9" w14:textId="6D6B4369" w:rsidR="0057372B" w:rsidRDefault="0057372B">
      <w:pPr>
        <w:pStyle w:val="TOC2"/>
        <w:tabs>
          <w:tab w:val="left" w:pos="1276"/>
        </w:tabs>
        <w:rPr>
          <w:rFonts w:cstheme="minorBidi"/>
          <w:b w:val="0"/>
          <w:sz w:val="24"/>
          <w:szCs w:val="24"/>
          <w:lang w:val="en-GB" w:eastAsia="en-GB" w:bidi="ar-SA"/>
        </w:rPr>
      </w:pPr>
      <w:r w:rsidRPr="0070030B">
        <w:t>5.1</w:t>
      </w:r>
      <w:r>
        <w:rPr>
          <w:rFonts w:cstheme="minorBidi"/>
          <w:b w:val="0"/>
          <w:sz w:val="24"/>
          <w:szCs w:val="24"/>
          <w:lang w:val="en-GB" w:eastAsia="en-GB" w:bidi="ar-SA"/>
        </w:rPr>
        <w:tab/>
      </w:r>
      <w:r w:rsidRPr="0070030B">
        <w:t>Code Integrity</w:t>
      </w:r>
      <w:r>
        <w:tab/>
      </w:r>
      <w:r>
        <w:fldChar w:fldCharType="begin"/>
      </w:r>
      <w:r>
        <w:instrText xml:space="preserve"> PAGEREF _Toc102980395 \h </w:instrText>
      </w:r>
      <w:r>
        <w:fldChar w:fldCharType="separate"/>
      </w:r>
      <w:r w:rsidR="00F20916">
        <w:t>26</w:t>
      </w:r>
      <w:r>
        <w:fldChar w:fldCharType="end"/>
      </w:r>
    </w:p>
    <w:p w14:paraId="62024F53" w14:textId="4E801652" w:rsidR="0057372B" w:rsidRDefault="0057372B">
      <w:pPr>
        <w:pStyle w:val="TOC2"/>
        <w:tabs>
          <w:tab w:val="left" w:pos="1276"/>
        </w:tabs>
        <w:rPr>
          <w:rFonts w:cstheme="minorBidi"/>
          <w:b w:val="0"/>
          <w:sz w:val="24"/>
          <w:szCs w:val="24"/>
          <w:lang w:val="en-GB" w:eastAsia="en-GB" w:bidi="ar-SA"/>
        </w:rPr>
      </w:pPr>
      <w:r w:rsidRPr="0070030B">
        <w:lastRenderedPageBreak/>
        <w:t>5.2</w:t>
      </w:r>
      <w:r>
        <w:rPr>
          <w:rFonts w:cstheme="minorBidi"/>
          <w:b w:val="0"/>
          <w:sz w:val="24"/>
          <w:szCs w:val="24"/>
          <w:lang w:val="en-GB" w:eastAsia="en-GB" w:bidi="ar-SA"/>
        </w:rPr>
        <w:tab/>
      </w:r>
      <w:r w:rsidRPr="0070030B">
        <w:t>Data Assets</w:t>
      </w:r>
      <w:r>
        <w:tab/>
      </w:r>
      <w:r>
        <w:fldChar w:fldCharType="begin"/>
      </w:r>
      <w:r>
        <w:instrText xml:space="preserve"> PAGEREF _Toc102980396 \h </w:instrText>
      </w:r>
      <w:r>
        <w:fldChar w:fldCharType="separate"/>
      </w:r>
      <w:r w:rsidR="00F20916">
        <w:t>27</w:t>
      </w:r>
      <w:r>
        <w:fldChar w:fldCharType="end"/>
      </w:r>
    </w:p>
    <w:p w14:paraId="0DAA07DC" w14:textId="4C5902E0" w:rsidR="0057372B" w:rsidRDefault="0057372B">
      <w:pPr>
        <w:pStyle w:val="TOC2"/>
        <w:tabs>
          <w:tab w:val="left" w:pos="1276"/>
        </w:tabs>
        <w:rPr>
          <w:rFonts w:cstheme="minorBidi"/>
          <w:b w:val="0"/>
          <w:sz w:val="24"/>
          <w:szCs w:val="24"/>
          <w:lang w:val="en-GB" w:eastAsia="en-GB" w:bidi="ar-SA"/>
        </w:rPr>
      </w:pPr>
      <w:r w:rsidRPr="0070030B">
        <w:t>5.3</w:t>
      </w:r>
      <w:r>
        <w:rPr>
          <w:rFonts w:cstheme="minorBidi"/>
          <w:b w:val="0"/>
          <w:sz w:val="24"/>
          <w:szCs w:val="24"/>
          <w:lang w:val="en-GB" w:eastAsia="en-GB" w:bidi="ar-SA"/>
        </w:rPr>
        <w:tab/>
      </w:r>
      <w:r w:rsidRPr="0070030B">
        <w:t>Communication</w:t>
      </w:r>
      <w:r>
        <w:tab/>
      </w:r>
      <w:r>
        <w:fldChar w:fldCharType="begin"/>
      </w:r>
      <w:r>
        <w:instrText xml:space="preserve"> PAGEREF _Toc102980397 \h </w:instrText>
      </w:r>
      <w:r>
        <w:fldChar w:fldCharType="separate"/>
      </w:r>
      <w:r w:rsidR="00F20916">
        <w:t>28</w:t>
      </w:r>
      <w:r>
        <w:fldChar w:fldCharType="end"/>
      </w:r>
    </w:p>
    <w:p w14:paraId="4EFC3B31" w14:textId="03F16F03" w:rsidR="0057372B" w:rsidRDefault="0057372B">
      <w:pPr>
        <w:pStyle w:val="TOC2"/>
        <w:tabs>
          <w:tab w:val="left" w:pos="1276"/>
        </w:tabs>
        <w:rPr>
          <w:rFonts w:cstheme="minorBidi"/>
          <w:b w:val="0"/>
          <w:sz w:val="24"/>
          <w:szCs w:val="24"/>
          <w:lang w:val="en-GB" w:eastAsia="en-GB" w:bidi="ar-SA"/>
        </w:rPr>
      </w:pPr>
      <w:r w:rsidRPr="0070030B">
        <w:t>5.4</w:t>
      </w:r>
      <w:r>
        <w:rPr>
          <w:rFonts w:cstheme="minorBidi"/>
          <w:b w:val="0"/>
          <w:sz w:val="24"/>
          <w:szCs w:val="24"/>
          <w:lang w:val="en-GB" w:eastAsia="en-GB" w:bidi="ar-SA"/>
        </w:rPr>
        <w:tab/>
      </w:r>
      <w:r w:rsidRPr="0070030B">
        <w:t>Hardening</w:t>
      </w:r>
      <w:r>
        <w:tab/>
      </w:r>
      <w:r>
        <w:fldChar w:fldCharType="begin"/>
      </w:r>
      <w:r>
        <w:instrText xml:space="preserve"> PAGEREF _Toc102980398 \h </w:instrText>
      </w:r>
      <w:r>
        <w:fldChar w:fldCharType="separate"/>
      </w:r>
      <w:r w:rsidR="00F20916">
        <w:t>29</w:t>
      </w:r>
      <w:r>
        <w:fldChar w:fldCharType="end"/>
      </w:r>
    </w:p>
    <w:p w14:paraId="3D77B073" w14:textId="0A8F272C" w:rsidR="0057372B" w:rsidRDefault="0057372B">
      <w:pPr>
        <w:pStyle w:val="TOC2"/>
        <w:tabs>
          <w:tab w:val="left" w:pos="1276"/>
        </w:tabs>
        <w:rPr>
          <w:rFonts w:cstheme="minorBidi"/>
          <w:b w:val="0"/>
          <w:sz w:val="24"/>
          <w:szCs w:val="24"/>
          <w:lang w:val="en-GB" w:eastAsia="en-GB" w:bidi="ar-SA"/>
        </w:rPr>
      </w:pPr>
      <w:r w:rsidRPr="0070030B">
        <w:t>5.5</w:t>
      </w:r>
      <w:r>
        <w:rPr>
          <w:rFonts w:cstheme="minorBidi"/>
          <w:b w:val="0"/>
          <w:sz w:val="24"/>
          <w:szCs w:val="24"/>
          <w:lang w:val="en-GB" w:eastAsia="en-GB" w:bidi="ar-SA"/>
        </w:rPr>
        <w:tab/>
      </w:r>
      <w:r w:rsidRPr="0070030B">
        <w:t>Passwords and Critical Security Parameters</w:t>
      </w:r>
      <w:r>
        <w:tab/>
      </w:r>
      <w:r>
        <w:fldChar w:fldCharType="begin"/>
      </w:r>
      <w:r>
        <w:instrText xml:space="preserve"> PAGEREF _Toc102980399 \h </w:instrText>
      </w:r>
      <w:r>
        <w:fldChar w:fldCharType="separate"/>
      </w:r>
      <w:r w:rsidR="00F20916">
        <w:t>30</w:t>
      </w:r>
      <w:r>
        <w:fldChar w:fldCharType="end"/>
      </w:r>
    </w:p>
    <w:p w14:paraId="33B909F7" w14:textId="606DCA4E" w:rsidR="0057372B" w:rsidRDefault="0057372B">
      <w:pPr>
        <w:pStyle w:val="TOC2"/>
        <w:tabs>
          <w:tab w:val="left" w:pos="1276"/>
        </w:tabs>
        <w:rPr>
          <w:rFonts w:cstheme="minorBidi"/>
          <w:b w:val="0"/>
          <w:sz w:val="24"/>
          <w:szCs w:val="24"/>
          <w:lang w:val="en-GB" w:eastAsia="en-GB" w:bidi="ar-SA"/>
        </w:rPr>
      </w:pPr>
      <w:r w:rsidRPr="0070030B">
        <w:t>5.6</w:t>
      </w:r>
      <w:r>
        <w:rPr>
          <w:rFonts w:cstheme="minorBidi"/>
          <w:b w:val="0"/>
          <w:sz w:val="24"/>
          <w:szCs w:val="24"/>
          <w:lang w:val="en-GB" w:eastAsia="en-GB" w:bidi="ar-SA"/>
        </w:rPr>
        <w:tab/>
      </w:r>
      <w:r w:rsidRPr="0070030B">
        <w:t>Configuration</w:t>
      </w:r>
      <w:r>
        <w:tab/>
      </w:r>
      <w:r>
        <w:fldChar w:fldCharType="begin"/>
      </w:r>
      <w:r>
        <w:instrText xml:space="preserve"> PAGEREF _Toc102980400 \h </w:instrText>
      </w:r>
      <w:r>
        <w:fldChar w:fldCharType="separate"/>
      </w:r>
      <w:r w:rsidR="00F20916">
        <w:t>31</w:t>
      </w:r>
      <w:r>
        <w:fldChar w:fldCharType="end"/>
      </w:r>
    </w:p>
    <w:p w14:paraId="5CC00891" w14:textId="16333975" w:rsidR="0057372B" w:rsidRDefault="0057372B">
      <w:pPr>
        <w:pStyle w:val="TOC2"/>
        <w:tabs>
          <w:tab w:val="left" w:pos="1276"/>
        </w:tabs>
        <w:rPr>
          <w:rFonts w:cstheme="minorBidi"/>
          <w:b w:val="0"/>
          <w:sz w:val="24"/>
          <w:szCs w:val="24"/>
          <w:lang w:val="en-GB" w:eastAsia="en-GB" w:bidi="ar-SA"/>
        </w:rPr>
      </w:pPr>
      <w:r w:rsidRPr="0070030B">
        <w:t>5.7</w:t>
      </w:r>
      <w:r>
        <w:rPr>
          <w:rFonts w:cstheme="minorBidi"/>
          <w:b w:val="0"/>
          <w:sz w:val="24"/>
          <w:szCs w:val="24"/>
          <w:lang w:val="en-GB" w:eastAsia="en-GB" w:bidi="ar-SA"/>
        </w:rPr>
        <w:tab/>
      </w:r>
      <w:r w:rsidRPr="0070030B">
        <w:t>Privacy</w:t>
      </w:r>
      <w:r>
        <w:tab/>
      </w:r>
      <w:r>
        <w:fldChar w:fldCharType="begin"/>
      </w:r>
      <w:r>
        <w:instrText xml:space="preserve"> PAGEREF _Toc102980401 \h </w:instrText>
      </w:r>
      <w:r>
        <w:fldChar w:fldCharType="separate"/>
      </w:r>
      <w:r w:rsidR="00F20916">
        <w:t>31</w:t>
      </w:r>
      <w:r>
        <w:fldChar w:fldCharType="end"/>
      </w:r>
    </w:p>
    <w:p w14:paraId="4E159996" w14:textId="382B5FA2" w:rsidR="0057372B" w:rsidRDefault="0057372B">
      <w:pPr>
        <w:pStyle w:val="TOC1"/>
        <w:rPr>
          <w:rFonts w:cstheme="minorBidi"/>
          <w:b w:val="0"/>
          <w:sz w:val="24"/>
          <w:szCs w:val="24"/>
          <w:lang w:val="en-GB" w:eastAsia="en-GB" w:bidi="ar-SA"/>
        </w:rPr>
      </w:pPr>
      <w:r w:rsidRPr="0070030B">
        <w:t>6</w:t>
      </w:r>
      <w:r>
        <w:rPr>
          <w:rFonts w:cstheme="minorBidi"/>
          <w:b w:val="0"/>
          <w:sz w:val="24"/>
          <w:szCs w:val="24"/>
          <w:lang w:val="en-GB" w:eastAsia="en-GB" w:bidi="ar-SA"/>
        </w:rPr>
        <w:tab/>
      </w:r>
      <w:r w:rsidRPr="0070030B">
        <w:t>Device Assessment Questionnaire</w:t>
      </w:r>
      <w:r>
        <w:tab/>
      </w:r>
      <w:r>
        <w:fldChar w:fldCharType="begin"/>
      </w:r>
      <w:r>
        <w:instrText xml:space="preserve"> PAGEREF _Toc102980402 \h </w:instrText>
      </w:r>
      <w:r>
        <w:fldChar w:fldCharType="separate"/>
      </w:r>
      <w:r w:rsidR="00F20916">
        <w:t>32</w:t>
      </w:r>
      <w:r>
        <w:fldChar w:fldCharType="end"/>
      </w:r>
    </w:p>
    <w:p w14:paraId="2DB1F373" w14:textId="78782748" w:rsidR="0057372B" w:rsidRDefault="0057372B">
      <w:pPr>
        <w:pStyle w:val="TOC2"/>
        <w:tabs>
          <w:tab w:val="left" w:pos="1276"/>
        </w:tabs>
        <w:rPr>
          <w:rFonts w:cstheme="minorBidi"/>
          <w:b w:val="0"/>
          <w:sz w:val="24"/>
          <w:szCs w:val="24"/>
          <w:lang w:val="en-GB" w:eastAsia="en-GB" w:bidi="ar-SA"/>
        </w:rPr>
      </w:pPr>
      <w:r w:rsidRPr="0070030B">
        <w:t>6.1</w:t>
      </w:r>
      <w:r>
        <w:rPr>
          <w:rFonts w:cstheme="minorBidi"/>
          <w:b w:val="0"/>
          <w:sz w:val="24"/>
          <w:szCs w:val="24"/>
          <w:lang w:val="en-GB" w:eastAsia="en-GB" w:bidi="ar-SA"/>
        </w:rPr>
        <w:tab/>
      </w:r>
      <w:r w:rsidRPr="0070030B">
        <w:t>Code Integrity</w:t>
      </w:r>
      <w:r>
        <w:tab/>
      </w:r>
      <w:r>
        <w:fldChar w:fldCharType="begin"/>
      </w:r>
      <w:r>
        <w:instrText xml:space="preserve"> PAGEREF _Toc102980403 \h </w:instrText>
      </w:r>
      <w:r>
        <w:fldChar w:fldCharType="separate"/>
      </w:r>
      <w:r w:rsidR="00F20916">
        <w:t>32</w:t>
      </w:r>
      <w:r>
        <w:fldChar w:fldCharType="end"/>
      </w:r>
    </w:p>
    <w:p w14:paraId="1ED54218" w14:textId="5FF08FC0" w:rsidR="0057372B" w:rsidRDefault="0057372B">
      <w:pPr>
        <w:pStyle w:val="TOC2"/>
        <w:tabs>
          <w:tab w:val="left" w:pos="1276"/>
        </w:tabs>
        <w:rPr>
          <w:rFonts w:cstheme="minorBidi"/>
          <w:b w:val="0"/>
          <w:sz w:val="24"/>
          <w:szCs w:val="24"/>
          <w:lang w:val="en-GB" w:eastAsia="en-GB" w:bidi="ar-SA"/>
        </w:rPr>
      </w:pPr>
      <w:r w:rsidRPr="0070030B">
        <w:t>6.2</w:t>
      </w:r>
      <w:r>
        <w:rPr>
          <w:rFonts w:cstheme="minorBidi"/>
          <w:b w:val="0"/>
          <w:sz w:val="24"/>
          <w:szCs w:val="24"/>
          <w:lang w:val="en-GB" w:eastAsia="en-GB" w:bidi="ar-SA"/>
        </w:rPr>
        <w:tab/>
      </w:r>
      <w:r w:rsidRPr="0070030B">
        <w:t>Communication</w:t>
      </w:r>
      <w:r>
        <w:tab/>
      </w:r>
      <w:r>
        <w:fldChar w:fldCharType="begin"/>
      </w:r>
      <w:r>
        <w:instrText xml:space="preserve"> PAGEREF _Toc102980404 \h </w:instrText>
      </w:r>
      <w:r>
        <w:fldChar w:fldCharType="separate"/>
      </w:r>
      <w:r w:rsidR="00F20916">
        <w:t>32</w:t>
      </w:r>
      <w:r>
        <w:fldChar w:fldCharType="end"/>
      </w:r>
    </w:p>
    <w:p w14:paraId="765558D9" w14:textId="4A3D63C1" w:rsidR="0057372B" w:rsidRDefault="0057372B">
      <w:pPr>
        <w:pStyle w:val="TOC2"/>
        <w:tabs>
          <w:tab w:val="left" w:pos="1276"/>
        </w:tabs>
        <w:rPr>
          <w:rFonts w:cstheme="minorBidi"/>
          <w:b w:val="0"/>
          <w:sz w:val="24"/>
          <w:szCs w:val="24"/>
          <w:lang w:val="en-GB" w:eastAsia="en-GB" w:bidi="ar-SA"/>
        </w:rPr>
      </w:pPr>
      <w:r w:rsidRPr="0070030B">
        <w:t>6.3</w:t>
      </w:r>
      <w:r>
        <w:rPr>
          <w:rFonts w:cstheme="minorBidi"/>
          <w:b w:val="0"/>
          <w:sz w:val="24"/>
          <w:szCs w:val="24"/>
          <w:lang w:val="en-GB" w:eastAsia="en-GB" w:bidi="ar-SA"/>
        </w:rPr>
        <w:tab/>
      </w:r>
      <w:r w:rsidRPr="0070030B">
        <w:t>Hardening</w:t>
      </w:r>
      <w:r>
        <w:tab/>
      </w:r>
      <w:r>
        <w:fldChar w:fldCharType="begin"/>
      </w:r>
      <w:r>
        <w:instrText xml:space="preserve"> PAGEREF _Toc102980405 \h </w:instrText>
      </w:r>
      <w:r>
        <w:fldChar w:fldCharType="separate"/>
      </w:r>
      <w:r w:rsidR="00F20916">
        <w:t>33</w:t>
      </w:r>
      <w:r>
        <w:fldChar w:fldCharType="end"/>
      </w:r>
    </w:p>
    <w:p w14:paraId="433E7DA2" w14:textId="24EB9991" w:rsidR="0057372B" w:rsidRDefault="0057372B">
      <w:pPr>
        <w:pStyle w:val="TOC2"/>
        <w:tabs>
          <w:tab w:val="left" w:pos="1276"/>
        </w:tabs>
        <w:rPr>
          <w:rFonts w:cstheme="minorBidi"/>
          <w:b w:val="0"/>
          <w:sz w:val="24"/>
          <w:szCs w:val="24"/>
          <w:lang w:val="en-GB" w:eastAsia="en-GB" w:bidi="ar-SA"/>
        </w:rPr>
      </w:pPr>
      <w:r w:rsidRPr="0070030B">
        <w:t>6.4</w:t>
      </w:r>
      <w:r>
        <w:rPr>
          <w:rFonts w:cstheme="minorBidi"/>
          <w:b w:val="0"/>
          <w:sz w:val="24"/>
          <w:szCs w:val="24"/>
          <w:lang w:val="en-GB" w:eastAsia="en-GB" w:bidi="ar-SA"/>
        </w:rPr>
        <w:tab/>
      </w:r>
      <w:r w:rsidRPr="0070030B">
        <w:t>Passwords and Critical Security Parameters</w:t>
      </w:r>
      <w:r>
        <w:tab/>
      </w:r>
      <w:r>
        <w:fldChar w:fldCharType="begin"/>
      </w:r>
      <w:r>
        <w:instrText xml:space="preserve"> PAGEREF _Toc102980406 \h </w:instrText>
      </w:r>
      <w:r>
        <w:fldChar w:fldCharType="separate"/>
      </w:r>
      <w:r w:rsidR="00F20916">
        <w:t>35</w:t>
      </w:r>
      <w:r>
        <w:fldChar w:fldCharType="end"/>
      </w:r>
    </w:p>
    <w:p w14:paraId="4F6692FB" w14:textId="28C44ABA" w:rsidR="0057372B" w:rsidRDefault="0057372B">
      <w:pPr>
        <w:pStyle w:val="TOC2"/>
        <w:tabs>
          <w:tab w:val="left" w:pos="1276"/>
        </w:tabs>
        <w:rPr>
          <w:rFonts w:cstheme="minorBidi"/>
          <w:b w:val="0"/>
          <w:sz w:val="24"/>
          <w:szCs w:val="24"/>
          <w:lang w:val="en-GB" w:eastAsia="en-GB" w:bidi="ar-SA"/>
        </w:rPr>
      </w:pPr>
      <w:r w:rsidRPr="0070030B">
        <w:t>6.5</w:t>
      </w:r>
      <w:r>
        <w:rPr>
          <w:rFonts w:cstheme="minorBidi"/>
          <w:b w:val="0"/>
          <w:sz w:val="24"/>
          <w:szCs w:val="24"/>
          <w:lang w:val="en-GB" w:eastAsia="en-GB" w:bidi="ar-SA"/>
        </w:rPr>
        <w:tab/>
      </w:r>
      <w:r w:rsidRPr="0070030B">
        <w:t>Privacy</w:t>
      </w:r>
      <w:r>
        <w:tab/>
      </w:r>
      <w:r>
        <w:fldChar w:fldCharType="begin"/>
      </w:r>
      <w:r>
        <w:instrText xml:space="preserve"> PAGEREF _Toc102980407 \h </w:instrText>
      </w:r>
      <w:r>
        <w:fldChar w:fldCharType="separate"/>
      </w:r>
      <w:r w:rsidR="00F20916">
        <w:t>36</w:t>
      </w:r>
      <w:r>
        <w:fldChar w:fldCharType="end"/>
      </w:r>
    </w:p>
    <w:p w14:paraId="2D218CF0" w14:textId="24F035E8" w:rsidR="0057372B" w:rsidRDefault="0057372B">
      <w:pPr>
        <w:pStyle w:val="TOC1"/>
        <w:rPr>
          <w:rFonts w:cstheme="minorBidi"/>
          <w:b w:val="0"/>
          <w:sz w:val="24"/>
          <w:szCs w:val="24"/>
          <w:lang w:val="en-GB" w:eastAsia="en-GB" w:bidi="ar-SA"/>
        </w:rPr>
      </w:pPr>
      <w:r w:rsidRPr="0070030B">
        <w:t>Appendix A</w:t>
      </w:r>
      <w:r>
        <w:rPr>
          <w:rFonts w:cstheme="minorBidi"/>
          <w:b w:val="0"/>
          <w:sz w:val="24"/>
          <w:szCs w:val="24"/>
          <w:lang w:val="en-GB" w:eastAsia="en-GB" w:bidi="ar-SA"/>
        </w:rPr>
        <w:tab/>
      </w:r>
      <w:r w:rsidRPr="0070030B">
        <w:t>Best Practices</w:t>
      </w:r>
      <w:r>
        <w:tab/>
      </w:r>
      <w:r>
        <w:fldChar w:fldCharType="begin"/>
      </w:r>
      <w:r>
        <w:instrText xml:space="preserve"> PAGEREF _Toc102980408 \h </w:instrText>
      </w:r>
      <w:r>
        <w:fldChar w:fldCharType="separate"/>
      </w:r>
      <w:r w:rsidR="00F20916">
        <w:t>37</w:t>
      </w:r>
      <w:r>
        <w:fldChar w:fldCharType="end"/>
      </w:r>
    </w:p>
    <w:p w14:paraId="7B28A049" w14:textId="6E8F8550" w:rsidR="0057372B" w:rsidRDefault="0057372B">
      <w:pPr>
        <w:pStyle w:val="TOC2"/>
        <w:tabs>
          <w:tab w:val="left" w:pos="1276"/>
        </w:tabs>
        <w:rPr>
          <w:rFonts w:cstheme="minorBidi"/>
          <w:b w:val="0"/>
          <w:sz w:val="24"/>
          <w:szCs w:val="24"/>
          <w:lang w:val="en-GB" w:eastAsia="en-GB" w:bidi="ar-SA"/>
        </w:rPr>
      </w:pPr>
      <w:r>
        <w:t>A.1</w:t>
      </w:r>
      <w:r>
        <w:rPr>
          <w:rFonts w:cstheme="minorBidi"/>
          <w:b w:val="0"/>
          <w:sz w:val="24"/>
          <w:szCs w:val="24"/>
          <w:lang w:val="en-GB" w:eastAsia="en-GB" w:bidi="ar-SA"/>
        </w:rPr>
        <w:tab/>
      </w:r>
      <w:r>
        <w:t>Assessable Best Practices</w:t>
      </w:r>
      <w:r>
        <w:tab/>
      </w:r>
      <w:r>
        <w:fldChar w:fldCharType="begin"/>
      </w:r>
      <w:r>
        <w:instrText xml:space="preserve"> PAGEREF _Toc102980409 \h </w:instrText>
      </w:r>
      <w:r>
        <w:fldChar w:fldCharType="separate"/>
      </w:r>
      <w:r w:rsidR="00F20916">
        <w:t>37</w:t>
      </w:r>
      <w:r>
        <w:fldChar w:fldCharType="end"/>
      </w:r>
    </w:p>
    <w:p w14:paraId="609A0D33" w14:textId="24633D70" w:rsidR="0057372B" w:rsidRDefault="0057372B">
      <w:pPr>
        <w:pStyle w:val="TOC2"/>
        <w:tabs>
          <w:tab w:val="left" w:pos="1276"/>
        </w:tabs>
        <w:rPr>
          <w:rFonts w:cstheme="minorBidi"/>
          <w:b w:val="0"/>
          <w:sz w:val="24"/>
          <w:szCs w:val="24"/>
          <w:lang w:val="en-GB" w:eastAsia="en-GB" w:bidi="ar-SA"/>
        </w:rPr>
      </w:pPr>
      <w:r>
        <w:t>A.2</w:t>
      </w:r>
      <w:r>
        <w:rPr>
          <w:rFonts w:cstheme="minorBidi"/>
          <w:b w:val="0"/>
          <w:sz w:val="24"/>
          <w:szCs w:val="24"/>
          <w:lang w:val="en-GB" w:eastAsia="en-GB" w:bidi="ar-SA"/>
        </w:rPr>
        <w:tab/>
      </w:r>
      <w:r>
        <w:t>Device Identification</w:t>
      </w:r>
      <w:r>
        <w:tab/>
      </w:r>
      <w:r>
        <w:fldChar w:fldCharType="begin"/>
      </w:r>
      <w:r>
        <w:instrText xml:space="preserve"> PAGEREF _Toc102980410 \h </w:instrText>
      </w:r>
      <w:r>
        <w:fldChar w:fldCharType="separate"/>
      </w:r>
      <w:r w:rsidR="00F20916">
        <w:t>37</w:t>
      </w:r>
      <w:r>
        <w:fldChar w:fldCharType="end"/>
      </w:r>
    </w:p>
    <w:p w14:paraId="10F940F6" w14:textId="3346B2D4" w:rsidR="0057372B" w:rsidRDefault="0057372B">
      <w:pPr>
        <w:pStyle w:val="TOC2"/>
        <w:tabs>
          <w:tab w:val="left" w:pos="1276"/>
        </w:tabs>
        <w:rPr>
          <w:rFonts w:cstheme="minorBidi"/>
          <w:b w:val="0"/>
          <w:sz w:val="24"/>
          <w:szCs w:val="24"/>
          <w:lang w:val="en-GB" w:eastAsia="en-GB" w:bidi="ar-SA"/>
        </w:rPr>
      </w:pPr>
      <w:r>
        <w:t>A.3</w:t>
      </w:r>
      <w:r>
        <w:rPr>
          <w:rFonts w:cstheme="minorBidi"/>
          <w:b w:val="0"/>
          <w:sz w:val="24"/>
          <w:szCs w:val="24"/>
          <w:lang w:val="en-GB" w:eastAsia="en-GB" w:bidi="ar-SA"/>
        </w:rPr>
        <w:tab/>
      </w:r>
      <w:r>
        <w:t>Vulnerability Disclosure</w:t>
      </w:r>
      <w:r>
        <w:tab/>
      </w:r>
      <w:r>
        <w:fldChar w:fldCharType="begin"/>
      </w:r>
      <w:r>
        <w:instrText xml:space="preserve"> PAGEREF _Toc102980411 \h </w:instrText>
      </w:r>
      <w:r>
        <w:fldChar w:fldCharType="separate"/>
      </w:r>
      <w:r w:rsidR="00F20916">
        <w:t>37</w:t>
      </w:r>
      <w:r>
        <w:fldChar w:fldCharType="end"/>
      </w:r>
    </w:p>
    <w:p w14:paraId="453DD244" w14:textId="5B2A7215" w:rsidR="0057372B" w:rsidRDefault="0057372B">
      <w:pPr>
        <w:pStyle w:val="TOC2"/>
        <w:tabs>
          <w:tab w:val="left" w:pos="1276"/>
        </w:tabs>
        <w:rPr>
          <w:rFonts w:cstheme="minorBidi"/>
          <w:b w:val="0"/>
          <w:sz w:val="24"/>
          <w:szCs w:val="24"/>
          <w:lang w:val="en-GB" w:eastAsia="en-GB" w:bidi="ar-SA"/>
        </w:rPr>
      </w:pPr>
      <w:r>
        <w:t>A.4</w:t>
      </w:r>
      <w:r>
        <w:rPr>
          <w:rFonts w:cstheme="minorBidi"/>
          <w:b w:val="0"/>
          <w:sz w:val="24"/>
          <w:szCs w:val="24"/>
          <w:lang w:val="en-GB" w:eastAsia="en-GB" w:bidi="ar-SA"/>
        </w:rPr>
        <w:tab/>
      </w:r>
      <w:r>
        <w:t>Update</w:t>
      </w:r>
      <w:r>
        <w:tab/>
      </w:r>
      <w:r>
        <w:fldChar w:fldCharType="begin"/>
      </w:r>
      <w:r>
        <w:instrText xml:space="preserve"> PAGEREF _Toc102980412 \h </w:instrText>
      </w:r>
      <w:r>
        <w:fldChar w:fldCharType="separate"/>
      </w:r>
      <w:r w:rsidR="00F20916">
        <w:t>38</w:t>
      </w:r>
      <w:r>
        <w:fldChar w:fldCharType="end"/>
      </w:r>
    </w:p>
    <w:p w14:paraId="6FB85DAE" w14:textId="4C312521" w:rsidR="0057372B" w:rsidRDefault="0057372B">
      <w:pPr>
        <w:pStyle w:val="TOC2"/>
        <w:tabs>
          <w:tab w:val="left" w:pos="1276"/>
        </w:tabs>
        <w:rPr>
          <w:rFonts w:cstheme="minorBidi"/>
          <w:b w:val="0"/>
          <w:sz w:val="24"/>
          <w:szCs w:val="24"/>
          <w:lang w:val="en-GB" w:eastAsia="en-GB" w:bidi="ar-SA"/>
        </w:rPr>
      </w:pPr>
      <w:r>
        <w:t>A.5</w:t>
      </w:r>
      <w:r>
        <w:rPr>
          <w:rFonts w:cstheme="minorBidi"/>
          <w:b w:val="0"/>
          <w:sz w:val="24"/>
          <w:szCs w:val="24"/>
          <w:lang w:val="en-GB" w:eastAsia="en-GB" w:bidi="ar-SA"/>
        </w:rPr>
        <w:tab/>
      </w:r>
      <w:r>
        <w:t>Critical Security Parameters</w:t>
      </w:r>
      <w:r>
        <w:tab/>
      </w:r>
      <w:r>
        <w:fldChar w:fldCharType="begin"/>
      </w:r>
      <w:r>
        <w:instrText xml:space="preserve"> PAGEREF _Toc102980413 \h </w:instrText>
      </w:r>
      <w:r>
        <w:fldChar w:fldCharType="separate"/>
      </w:r>
      <w:r w:rsidR="00F20916">
        <w:t>38</w:t>
      </w:r>
      <w:r>
        <w:fldChar w:fldCharType="end"/>
      </w:r>
    </w:p>
    <w:p w14:paraId="0EEEDA65" w14:textId="4D8961B5" w:rsidR="0057372B" w:rsidRDefault="0057372B">
      <w:pPr>
        <w:pStyle w:val="TOC2"/>
        <w:tabs>
          <w:tab w:val="left" w:pos="1276"/>
        </w:tabs>
        <w:rPr>
          <w:rFonts w:cstheme="minorBidi"/>
          <w:b w:val="0"/>
          <w:sz w:val="24"/>
          <w:szCs w:val="24"/>
          <w:lang w:val="en-GB" w:eastAsia="en-GB" w:bidi="ar-SA"/>
        </w:rPr>
      </w:pPr>
      <w:r>
        <w:t>A.6</w:t>
      </w:r>
      <w:r>
        <w:rPr>
          <w:rFonts w:cstheme="minorBidi"/>
          <w:b w:val="0"/>
          <w:sz w:val="24"/>
          <w:szCs w:val="24"/>
          <w:lang w:val="en-GB" w:eastAsia="en-GB" w:bidi="ar-SA"/>
        </w:rPr>
        <w:tab/>
      </w:r>
      <w:r>
        <w:t>Installation, Commissioning and Reset</w:t>
      </w:r>
      <w:r>
        <w:tab/>
      </w:r>
      <w:r>
        <w:fldChar w:fldCharType="begin"/>
      </w:r>
      <w:r>
        <w:instrText xml:space="preserve"> PAGEREF _Toc102980414 \h </w:instrText>
      </w:r>
      <w:r>
        <w:fldChar w:fldCharType="separate"/>
      </w:r>
      <w:r w:rsidR="00F20916">
        <w:t>39</w:t>
      </w:r>
      <w:r>
        <w:fldChar w:fldCharType="end"/>
      </w:r>
    </w:p>
    <w:p w14:paraId="7C3D03AB" w14:textId="1785EF73" w:rsidR="0057372B" w:rsidRDefault="0057372B">
      <w:pPr>
        <w:pStyle w:val="TOC2"/>
        <w:tabs>
          <w:tab w:val="left" w:pos="1276"/>
        </w:tabs>
        <w:rPr>
          <w:rFonts w:cstheme="minorBidi"/>
          <w:b w:val="0"/>
          <w:sz w:val="24"/>
          <w:szCs w:val="24"/>
          <w:lang w:val="en-GB" w:eastAsia="en-GB" w:bidi="ar-SA"/>
        </w:rPr>
      </w:pPr>
      <w:r>
        <w:t>A.7</w:t>
      </w:r>
      <w:r>
        <w:rPr>
          <w:rFonts w:cstheme="minorBidi"/>
          <w:b w:val="0"/>
          <w:sz w:val="24"/>
          <w:szCs w:val="24"/>
          <w:lang w:val="en-GB" w:eastAsia="en-GB" w:bidi="ar-SA"/>
        </w:rPr>
        <w:tab/>
      </w:r>
      <w:r>
        <w:t>Privacy</w:t>
      </w:r>
      <w:r>
        <w:tab/>
      </w:r>
      <w:r>
        <w:fldChar w:fldCharType="begin"/>
      </w:r>
      <w:r>
        <w:instrText xml:space="preserve"> PAGEREF _Toc102980415 \h </w:instrText>
      </w:r>
      <w:r>
        <w:fldChar w:fldCharType="separate"/>
      </w:r>
      <w:r w:rsidR="00F20916">
        <w:t>39</w:t>
      </w:r>
      <w:r>
        <w:fldChar w:fldCharType="end"/>
      </w:r>
    </w:p>
    <w:p w14:paraId="4BC2B30D" w14:textId="12569A6A" w:rsidR="0057372B" w:rsidRDefault="0057372B">
      <w:pPr>
        <w:pStyle w:val="TOC2"/>
        <w:tabs>
          <w:tab w:val="left" w:pos="1276"/>
        </w:tabs>
        <w:rPr>
          <w:rFonts w:cstheme="minorBidi"/>
          <w:b w:val="0"/>
          <w:sz w:val="24"/>
          <w:szCs w:val="24"/>
          <w:lang w:val="en-GB" w:eastAsia="en-GB" w:bidi="ar-SA"/>
        </w:rPr>
      </w:pPr>
      <w:r>
        <w:t>A.8</w:t>
      </w:r>
      <w:r>
        <w:rPr>
          <w:rFonts w:cstheme="minorBidi"/>
          <w:b w:val="0"/>
          <w:sz w:val="24"/>
          <w:szCs w:val="24"/>
          <w:lang w:val="en-GB" w:eastAsia="en-GB" w:bidi="ar-SA"/>
        </w:rPr>
        <w:tab/>
      </w:r>
      <w:r>
        <w:t>Development</w:t>
      </w:r>
      <w:r>
        <w:tab/>
      </w:r>
      <w:r>
        <w:fldChar w:fldCharType="begin"/>
      </w:r>
      <w:r>
        <w:instrText xml:space="preserve"> PAGEREF _Toc102980416 \h </w:instrText>
      </w:r>
      <w:r>
        <w:fldChar w:fldCharType="separate"/>
      </w:r>
      <w:r w:rsidR="00F20916">
        <w:t>39</w:t>
      </w:r>
      <w:r>
        <w:fldChar w:fldCharType="end"/>
      </w:r>
    </w:p>
    <w:p w14:paraId="075BE459" w14:textId="7209D62F" w:rsidR="0057372B" w:rsidRDefault="0057372B">
      <w:pPr>
        <w:pStyle w:val="TOC2"/>
        <w:tabs>
          <w:tab w:val="left" w:pos="1276"/>
        </w:tabs>
        <w:rPr>
          <w:rFonts w:cstheme="minorBidi"/>
          <w:b w:val="0"/>
          <w:sz w:val="24"/>
          <w:szCs w:val="24"/>
          <w:lang w:val="en-GB" w:eastAsia="en-GB" w:bidi="ar-SA"/>
        </w:rPr>
      </w:pPr>
      <w:r>
        <w:t>A.9</w:t>
      </w:r>
      <w:r>
        <w:rPr>
          <w:rFonts w:cstheme="minorBidi"/>
          <w:b w:val="0"/>
          <w:sz w:val="24"/>
          <w:szCs w:val="24"/>
          <w:lang w:val="en-GB" w:eastAsia="en-GB" w:bidi="ar-SA"/>
        </w:rPr>
        <w:tab/>
      </w:r>
      <w:r>
        <w:t>Hardening</w:t>
      </w:r>
      <w:r>
        <w:tab/>
      </w:r>
      <w:r>
        <w:fldChar w:fldCharType="begin"/>
      </w:r>
      <w:r>
        <w:instrText xml:space="preserve"> PAGEREF _Toc102980417 \h </w:instrText>
      </w:r>
      <w:r>
        <w:fldChar w:fldCharType="separate"/>
      </w:r>
      <w:r w:rsidR="00F20916">
        <w:t>40</w:t>
      </w:r>
      <w:r>
        <w:fldChar w:fldCharType="end"/>
      </w:r>
    </w:p>
    <w:p w14:paraId="6B53F003" w14:textId="62289592" w:rsidR="0057372B" w:rsidRDefault="0057372B">
      <w:pPr>
        <w:pStyle w:val="TOC1"/>
        <w:rPr>
          <w:rFonts w:cstheme="minorBidi"/>
          <w:b w:val="0"/>
          <w:sz w:val="24"/>
          <w:szCs w:val="24"/>
          <w:lang w:val="en-GB" w:eastAsia="en-GB" w:bidi="ar-SA"/>
        </w:rPr>
      </w:pPr>
      <w:r w:rsidRPr="0070030B">
        <w:t>Appendix B</w:t>
      </w:r>
      <w:r>
        <w:rPr>
          <w:rFonts w:cstheme="minorBidi"/>
          <w:b w:val="0"/>
          <w:sz w:val="24"/>
          <w:szCs w:val="24"/>
          <w:lang w:val="en-GB" w:eastAsia="en-GB" w:bidi="ar-SA"/>
        </w:rPr>
        <w:tab/>
      </w:r>
      <w:r w:rsidRPr="0070030B">
        <w:t>Mapping of PSA Certified to other Standards</w:t>
      </w:r>
      <w:r>
        <w:tab/>
      </w:r>
      <w:r>
        <w:fldChar w:fldCharType="begin"/>
      </w:r>
      <w:r>
        <w:instrText xml:space="preserve"> PAGEREF _Toc102980418 \h </w:instrText>
      </w:r>
      <w:r>
        <w:fldChar w:fldCharType="separate"/>
      </w:r>
      <w:r w:rsidR="00F20916">
        <w:t>41</w:t>
      </w:r>
      <w:r>
        <w:fldChar w:fldCharType="end"/>
      </w:r>
    </w:p>
    <w:p w14:paraId="0E2BA073" w14:textId="52378D8C" w:rsidR="0057372B" w:rsidRDefault="0057372B">
      <w:pPr>
        <w:pStyle w:val="TOC2"/>
        <w:tabs>
          <w:tab w:val="left" w:pos="1276"/>
        </w:tabs>
        <w:rPr>
          <w:rFonts w:cstheme="minorBidi"/>
          <w:b w:val="0"/>
          <w:sz w:val="24"/>
          <w:szCs w:val="24"/>
          <w:lang w:val="en-GB" w:eastAsia="en-GB" w:bidi="ar-SA"/>
        </w:rPr>
      </w:pPr>
      <w:r>
        <w:t>B.1</w:t>
      </w:r>
      <w:r>
        <w:rPr>
          <w:rFonts w:cstheme="minorBidi"/>
          <w:b w:val="0"/>
          <w:sz w:val="24"/>
          <w:szCs w:val="24"/>
          <w:lang w:val="en-GB" w:eastAsia="en-GB" w:bidi="ar-SA"/>
        </w:rPr>
        <w:tab/>
      </w:r>
      <w:r>
        <w:t>ETSI EN 303 645</w:t>
      </w:r>
      <w:r>
        <w:tab/>
      </w:r>
      <w:r>
        <w:fldChar w:fldCharType="begin"/>
      </w:r>
      <w:r>
        <w:instrText xml:space="preserve"> PAGEREF _Toc102980419 \h </w:instrText>
      </w:r>
      <w:r>
        <w:fldChar w:fldCharType="separate"/>
      </w:r>
      <w:r w:rsidR="00F20916">
        <w:t>41</w:t>
      </w:r>
      <w:r>
        <w:fldChar w:fldCharType="end"/>
      </w:r>
    </w:p>
    <w:p w14:paraId="3AB70AE8" w14:textId="3F6CA007" w:rsidR="0057372B" w:rsidRDefault="0057372B">
      <w:pPr>
        <w:pStyle w:val="TOC2"/>
        <w:tabs>
          <w:tab w:val="left" w:pos="1276"/>
        </w:tabs>
        <w:rPr>
          <w:rFonts w:cstheme="minorBidi"/>
          <w:b w:val="0"/>
          <w:sz w:val="24"/>
          <w:szCs w:val="24"/>
          <w:lang w:val="en-GB" w:eastAsia="en-GB" w:bidi="ar-SA"/>
        </w:rPr>
      </w:pPr>
      <w:r>
        <w:t>B.2</w:t>
      </w:r>
      <w:r>
        <w:rPr>
          <w:rFonts w:cstheme="minorBidi"/>
          <w:b w:val="0"/>
          <w:sz w:val="24"/>
          <w:szCs w:val="24"/>
          <w:lang w:val="en-GB" w:eastAsia="en-GB" w:bidi="ar-SA"/>
        </w:rPr>
        <w:tab/>
      </w:r>
      <w:r>
        <w:t>NISTIR 8259A</w:t>
      </w:r>
      <w:r>
        <w:tab/>
      </w:r>
      <w:r>
        <w:fldChar w:fldCharType="begin"/>
      </w:r>
      <w:r>
        <w:instrText xml:space="preserve"> PAGEREF _Toc102980420 \h </w:instrText>
      </w:r>
      <w:r>
        <w:fldChar w:fldCharType="separate"/>
      </w:r>
      <w:r w:rsidR="00F20916">
        <w:t>42</w:t>
      </w:r>
      <w:r>
        <w:fldChar w:fldCharType="end"/>
      </w:r>
    </w:p>
    <w:p w14:paraId="1B2A49CA" w14:textId="5D42B472" w:rsidR="0057372B" w:rsidRDefault="0057372B">
      <w:pPr>
        <w:pStyle w:val="TOC2"/>
        <w:tabs>
          <w:tab w:val="left" w:pos="1276"/>
        </w:tabs>
        <w:rPr>
          <w:rFonts w:cstheme="minorBidi"/>
          <w:b w:val="0"/>
          <w:sz w:val="24"/>
          <w:szCs w:val="24"/>
          <w:lang w:val="en-GB" w:eastAsia="en-GB" w:bidi="ar-SA"/>
        </w:rPr>
      </w:pPr>
      <w:r>
        <w:t>B.3</w:t>
      </w:r>
      <w:r>
        <w:rPr>
          <w:rFonts w:cstheme="minorBidi"/>
          <w:b w:val="0"/>
          <w:sz w:val="24"/>
          <w:szCs w:val="24"/>
          <w:lang w:val="en-GB" w:eastAsia="en-GB" w:bidi="ar-SA"/>
        </w:rPr>
        <w:tab/>
      </w:r>
      <w:r>
        <w:t>SB-327</w:t>
      </w:r>
      <w:r>
        <w:tab/>
      </w:r>
      <w:r>
        <w:fldChar w:fldCharType="begin"/>
      </w:r>
      <w:r>
        <w:instrText xml:space="preserve"> PAGEREF _Toc102980421 \h </w:instrText>
      </w:r>
      <w:r>
        <w:fldChar w:fldCharType="separate"/>
      </w:r>
      <w:r w:rsidR="00F20916">
        <w:t>43</w:t>
      </w:r>
      <w:r>
        <w:fldChar w:fldCharType="end"/>
      </w:r>
    </w:p>
    <w:p w14:paraId="405D8640" w14:textId="2C576368" w:rsidR="0057372B" w:rsidRDefault="0057372B">
      <w:pPr>
        <w:pStyle w:val="TOC2"/>
        <w:tabs>
          <w:tab w:val="left" w:pos="1276"/>
        </w:tabs>
        <w:rPr>
          <w:rFonts w:cstheme="minorBidi"/>
          <w:b w:val="0"/>
          <w:sz w:val="24"/>
          <w:szCs w:val="24"/>
          <w:lang w:val="en-GB" w:eastAsia="en-GB" w:bidi="ar-SA"/>
        </w:rPr>
      </w:pPr>
      <w:r>
        <w:t>B.4</w:t>
      </w:r>
      <w:r>
        <w:rPr>
          <w:rFonts w:cstheme="minorBidi"/>
          <w:b w:val="0"/>
          <w:sz w:val="24"/>
          <w:szCs w:val="24"/>
          <w:lang w:val="en-GB" w:eastAsia="en-GB" w:bidi="ar-SA"/>
        </w:rPr>
        <w:tab/>
      </w:r>
      <w:r>
        <w:t>Matter</w:t>
      </w:r>
      <w:r>
        <w:tab/>
      </w:r>
      <w:r>
        <w:fldChar w:fldCharType="begin"/>
      </w:r>
      <w:r>
        <w:instrText xml:space="preserve"> PAGEREF _Toc102980422 \h </w:instrText>
      </w:r>
      <w:r>
        <w:fldChar w:fldCharType="separate"/>
      </w:r>
      <w:r w:rsidR="00F20916">
        <w:t>43</w:t>
      </w:r>
      <w:r>
        <w:fldChar w:fldCharType="end"/>
      </w:r>
    </w:p>
    <w:p w14:paraId="5EF4241C" w14:textId="5AA76179" w:rsidR="0057372B" w:rsidRDefault="0057372B">
      <w:pPr>
        <w:pStyle w:val="TOC2"/>
        <w:tabs>
          <w:tab w:val="left" w:pos="1276"/>
        </w:tabs>
        <w:rPr>
          <w:rFonts w:cstheme="minorBidi"/>
          <w:b w:val="0"/>
          <w:sz w:val="24"/>
          <w:szCs w:val="24"/>
          <w:lang w:val="en-GB" w:eastAsia="en-GB" w:bidi="ar-SA"/>
        </w:rPr>
      </w:pPr>
      <w:r>
        <w:t>B.5</w:t>
      </w:r>
      <w:r>
        <w:rPr>
          <w:rFonts w:cstheme="minorBidi"/>
          <w:b w:val="0"/>
          <w:sz w:val="24"/>
          <w:szCs w:val="24"/>
          <w:lang w:val="en-GB" w:eastAsia="en-GB" w:bidi="ar-SA"/>
        </w:rPr>
        <w:tab/>
      </w:r>
      <w:r>
        <w:t>ioXt</w:t>
      </w:r>
      <w:r>
        <w:tab/>
      </w:r>
      <w:r>
        <w:fldChar w:fldCharType="begin"/>
      </w:r>
      <w:r>
        <w:instrText xml:space="preserve"> PAGEREF _Toc102980423 \h </w:instrText>
      </w:r>
      <w:r>
        <w:fldChar w:fldCharType="separate"/>
      </w:r>
      <w:r w:rsidR="00F20916">
        <w:t>44</w:t>
      </w:r>
      <w:r>
        <w:fldChar w:fldCharType="end"/>
      </w:r>
    </w:p>
    <w:p w14:paraId="571A1E5D" w14:textId="2F09EC86" w:rsidR="0057372B" w:rsidRDefault="0057372B">
      <w:pPr>
        <w:pStyle w:val="TOC1"/>
        <w:rPr>
          <w:rFonts w:cstheme="minorBidi"/>
          <w:b w:val="0"/>
          <w:sz w:val="24"/>
          <w:szCs w:val="24"/>
          <w:lang w:val="en-GB" w:eastAsia="en-GB" w:bidi="ar-SA"/>
        </w:rPr>
      </w:pPr>
      <w:r w:rsidRPr="0070030B">
        <w:t>Appendix C</w:t>
      </w:r>
      <w:r>
        <w:rPr>
          <w:rFonts w:cstheme="minorBidi"/>
          <w:b w:val="0"/>
          <w:sz w:val="24"/>
          <w:szCs w:val="24"/>
          <w:lang w:val="en-GB" w:eastAsia="en-GB" w:bidi="ar-SA"/>
        </w:rPr>
        <w:tab/>
      </w:r>
      <w:r w:rsidRPr="0070030B">
        <w:t>Changes Guide from V2.1 REL 02</w:t>
      </w:r>
      <w:r>
        <w:tab/>
      </w:r>
      <w:r>
        <w:fldChar w:fldCharType="begin"/>
      </w:r>
      <w:r>
        <w:instrText xml:space="preserve"> PAGEREF _Toc102980424 \h </w:instrText>
      </w:r>
      <w:r>
        <w:fldChar w:fldCharType="separate"/>
      </w:r>
      <w:r w:rsidR="00F20916">
        <w:t>46</w:t>
      </w:r>
      <w:r>
        <w:fldChar w:fldCharType="end"/>
      </w:r>
    </w:p>
    <w:p w14:paraId="200BA79C" w14:textId="2B7DAF83" w:rsidR="0057372B" w:rsidRDefault="0057372B">
      <w:pPr>
        <w:pStyle w:val="TOC1"/>
        <w:rPr>
          <w:rFonts w:cstheme="minorBidi"/>
          <w:b w:val="0"/>
          <w:sz w:val="24"/>
          <w:szCs w:val="24"/>
          <w:lang w:val="en-GB" w:eastAsia="en-GB" w:bidi="ar-SA"/>
        </w:rPr>
      </w:pPr>
      <w:r w:rsidRPr="0070030B">
        <w:t>Appendix D</w:t>
      </w:r>
      <w:r>
        <w:rPr>
          <w:rFonts w:cstheme="minorBidi"/>
          <w:b w:val="0"/>
          <w:sz w:val="24"/>
          <w:szCs w:val="24"/>
          <w:lang w:val="en-GB" w:eastAsia="en-GB" w:bidi="ar-SA"/>
        </w:rPr>
        <w:tab/>
      </w:r>
      <w:r w:rsidRPr="0070030B">
        <w:t>Marking Sheet</w:t>
      </w:r>
      <w:r>
        <w:tab/>
      </w:r>
      <w:r>
        <w:fldChar w:fldCharType="begin"/>
      </w:r>
      <w:r>
        <w:instrText xml:space="preserve"> PAGEREF _Toc102980425 \h </w:instrText>
      </w:r>
      <w:r>
        <w:fldChar w:fldCharType="separate"/>
      </w:r>
      <w:r w:rsidR="00F20916">
        <w:t>49</w:t>
      </w:r>
      <w:r>
        <w:fldChar w:fldCharType="end"/>
      </w:r>
    </w:p>
    <w:p w14:paraId="7A29CCA2" w14:textId="47E830D3" w:rsidR="0057372B" w:rsidRDefault="0057372B">
      <w:pPr>
        <w:pStyle w:val="TOC2"/>
        <w:tabs>
          <w:tab w:val="left" w:pos="1276"/>
        </w:tabs>
        <w:rPr>
          <w:rFonts w:cstheme="minorBidi"/>
          <w:b w:val="0"/>
          <w:sz w:val="24"/>
          <w:szCs w:val="24"/>
          <w:lang w:val="en-GB" w:eastAsia="en-GB" w:bidi="ar-SA"/>
        </w:rPr>
      </w:pPr>
      <w:r>
        <w:lastRenderedPageBreak/>
        <w:t>D.1</w:t>
      </w:r>
      <w:r>
        <w:rPr>
          <w:rFonts w:cstheme="minorBidi"/>
          <w:b w:val="0"/>
          <w:sz w:val="24"/>
          <w:szCs w:val="24"/>
          <w:lang w:val="en-GB" w:eastAsia="en-GB" w:bidi="ar-SA"/>
        </w:rPr>
        <w:tab/>
      </w:r>
      <w:r>
        <w:t>Chip Assessment Questionnaire</w:t>
      </w:r>
      <w:r>
        <w:tab/>
      </w:r>
      <w:r>
        <w:fldChar w:fldCharType="begin"/>
      </w:r>
      <w:r>
        <w:instrText xml:space="preserve"> PAGEREF _Toc102980426 \h </w:instrText>
      </w:r>
      <w:r>
        <w:fldChar w:fldCharType="separate"/>
      </w:r>
      <w:r w:rsidR="00F20916">
        <w:t>49</w:t>
      </w:r>
      <w:r>
        <w:fldChar w:fldCharType="end"/>
      </w:r>
    </w:p>
    <w:p w14:paraId="309C4F33" w14:textId="44847F11" w:rsidR="0057372B" w:rsidRDefault="0057372B">
      <w:pPr>
        <w:pStyle w:val="TOC3"/>
        <w:tabs>
          <w:tab w:val="left" w:pos="1985"/>
        </w:tabs>
        <w:rPr>
          <w:sz w:val="24"/>
          <w:szCs w:val="24"/>
          <w:lang w:val="en-GB" w:eastAsia="en-GB" w:bidi="ar-SA"/>
        </w:rPr>
      </w:pPr>
      <w:r>
        <w:t>D.1.1</w:t>
      </w:r>
      <w:r>
        <w:rPr>
          <w:sz w:val="24"/>
          <w:szCs w:val="24"/>
          <w:lang w:val="en-GB" w:eastAsia="en-GB" w:bidi="ar-SA"/>
        </w:rPr>
        <w:tab/>
      </w:r>
      <w:r>
        <w:t>PSA Certified Level 1</w:t>
      </w:r>
      <w:r>
        <w:tab/>
      </w:r>
      <w:r>
        <w:fldChar w:fldCharType="begin"/>
      </w:r>
      <w:r>
        <w:instrText xml:space="preserve"> PAGEREF _Toc102980427 \h </w:instrText>
      </w:r>
      <w:r>
        <w:fldChar w:fldCharType="separate"/>
      </w:r>
      <w:r w:rsidR="00F20916">
        <w:t>49</w:t>
      </w:r>
      <w:r>
        <w:fldChar w:fldCharType="end"/>
      </w:r>
    </w:p>
    <w:p w14:paraId="7797242D" w14:textId="178E7063" w:rsidR="0057372B" w:rsidRDefault="0057372B">
      <w:pPr>
        <w:pStyle w:val="TOC3"/>
        <w:tabs>
          <w:tab w:val="left" w:pos="1985"/>
        </w:tabs>
        <w:rPr>
          <w:sz w:val="24"/>
          <w:szCs w:val="24"/>
          <w:lang w:val="en-GB" w:eastAsia="en-GB" w:bidi="ar-SA"/>
        </w:rPr>
      </w:pPr>
      <w:r>
        <w:t>D.1.2</w:t>
      </w:r>
      <w:r>
        <w:rPr>
          <w:sz w:val="24"/>
          <w:szCs w:val="24"/>
          <w:lang w:val="en-GB" w:eastAsia="en-GB" w:bidi="ar-SA"/>
        </w:rPr>
        <w:tab/>
      </w:r>
      <w:r>
        <w:t>ETSI EN 303 645 v2.1.0 Mapping</w:t>
      </w:r>
      <w:r>
        <w:tab/>
      </w:r>
      <w:r>
        <w:fldChar w:fldCharType="begin"/>
      </w:r>
      <w:r>
        <w:instrText xml:space="preserve"> PAGEREF _Toc102980428 \h </w:instrText>
      </w:r>
      <w:r>
        <w:fldChar w:fldCharType="separate"/>
      </w:r>
      <w:r w:rsidR="00F20916">
        <w:t>49</w:t>
      </w:r>
      <w:r>
        <w:fldChar w:fldCharType="end"/>
      </w:r>
    </w:p>
    <w:p w14:paraId="7C53CB94" w14:textId="43256846" w:rsidR="0057372B" w:rsidRDefault="0057372B">
      <w:pPr>
        <w:pStyle w:val="TOC3"/>
        <w:tabs>
          <w:tab w:val="left" w:pos="1985"/>
        </w:tabs>
        <w:rPr>
          <w:sz w:val="24"/>
          <w:szCs w:val="24"/>
          <w:lang w:val="en-GB" w:eastAsia="en-GB" w:bidi="ar-SA"/>
        </w:rPr>
      </w:pPr>
      <w:r>
        <w:t>D.1.3</w:t>
      </w:r>
      <w:r>
        <w:rPr>
          <w:sz w:val="24"/>
          <w:szCs w:val="24"/>
          <w:lang w:val="en-GB" w:eastAsia="en-GB" w:bidi="ar-SA"/>
        </w:rPr>
        <w:tab/>
      </w:r>
      <w:r>
        <w:t>NISTIR 8259A Mapping</w:t>
      </w:r>
      <w:r>
        <w:tab/>
      </w:r>
      <w:r>
        <w:fldChar w:fldCharType="begin"/>
      </w:r>
      <w:r>
        <w:instrText xml:space="preserve"> PAGEREF _Toc102980429 \h </w:instrText>
      </w:r>
      <w:r>
        <w:fldChar w:fldCharType="separate"/>
      </w:r>
      <w:r w:rsidR="00F20916">
        <w:t>49</w:t>
      </w:r>
      <w:r>
        <w:fldChar w:fldCharType="end"/>
      </w:r>
    </w:p>
    <w:p w14:paraId="35B5E913" w14:textId="569437E5" w:rsidR="0057372B" w:rsidRDefault="0057372B">
      <w:pPr>
        <w:pStyle w:val="TOC2"/>
        <w:tabs>
          <w:tab w:val="left" w:pos="1276"/>
        </w:tabs>
        <w:rPr>
          <w:rFonts w:cstheme="minorBidi"/>
          <w:b w:val="0"/>
          <w:sz w:val="24"/>
          <w:szCs w:val="24"/>
          <w:lang w:val="en-GB" w:eastAsia="en-GB" w:bidi="ar-SA"/>
        </w:rPr>
      </w:pPr>
      <w:r>
        <w:t>D.2</w:t>
      </w:r>
      <w:r>
        <w:rPr>
          <w:rFonts w:cstheme="minorBidi"/>
          <w:b w:val="0"/>
          <w:sz w:val="24"/>
          <w:szCs w:val="24"/>
          <w:lang w:val="en-GB" w:eastAsia="en-GB" w:bidi="ar-SA"/>
        </w:rPr>
        <w:tab/>
      </w:r>
      <w:r>
        <w:t>System Software Assessment Questionnaire</w:t>
      </w:r>
      <w:r>
        <w:tab/>
      </w:r>
      <w:r>
        <w:fldChar w:fldCharType="begin"/>
      </w:r>
      <w:r>
        <w:instrText xml:space="preserve"> PAGEREF _Toc102980430 \h </w:instrText>
      </w:r>
      <w:r>
        <w:fldChar w:fldCharType="separate"/>
      </w:r>
      <w:r w:rsidR="00F20916">
        <w:t>50</w:t>
      </w:r>
      <w:r>
        <w:fldChar w:fldCharType="end"/>
      </w:r>
    </w:p>
    <w:p w14:paraId="1EBB3E91" w14:textId="6C0B4CE3" w:rsidR="0057372B" w:rsidRDefault="0057372B">
      <w:pPr>
        <w:pStyle w:val="TOC3"/>
        <w:tabs>
          <w:tab w:val="left" w:pos="1985"/>
        </w:tabs>
        <w:rPr>
          <w:sz w:val="24"/>
          <w:szCs w:val="24"/>
          <w:lang w:val="en-GB" w:eastAsia="en-GB" w:bidi="ar-SA"/>
        </w:rPr>
      </w:pPr>
      <w:r>
        <w:t>D.2.1</w:t>
      </w:r>
      <w:r>
        <w:rPr>
          <w:sz w:val="24"/>
          <w:szCs w:val="24"/>
          <w:lang w:val="en-GB" w:eastAsia="en-GB" w:bidi="ar-SA"/>
        </w:rPr>
        <w:tab/>
      </w:r>
      <w:r>
        <w:t>PSA Certified Level 1</w:t>
      </w:r>
      <w:r>
        <w:tab/>
      </w:r>
      <w:r>
        <w:fldChar w:fldCharType="begin"/>
      </w:r>
      <w:r>
        <w:instrText xml:space="preserve"> PAGEREF _Toc102980431 \h </w:instrText>
      </w:r>
      <w:r>
        <w:fldChar w:fldCharType="separate"/>
      </w:r>
      <w:r w:rsidR="00F20916">
        <w:t>50</w:t>
      </w:r>
      <w:r>
        <w:fldChar w:fldCharType="end"/>
      </w:r>
    </w:p>
    <w:p w14:paraId="105C1127" w14:textId="518F02C1" w:rsidR="0057372B" w:rsidRDefault="0057372B">
      <w:pPr>
        <w:pStyle w:val="TOC3"/>
        <w:tabs>
          <w:tab w:val="left" w:pos="1985"/>
        </w:tabs>
        <w:rPr>
          <w:sz w:val="24"/>
          <w:szCs w:val="24"/>
          <w:lang w:val="en-GB" w:eastAsia="en-GB" w:bidi="ar-SA"/>
        </w:rPr>
      </w:pPr>
      <w:r>
        <w:t>D.2.2</w:t>
      </w:r>
      <w:r>
        <w:rPr>
          <w:sz w:val="24"/>
          <w:szCs w:val="24"/>
          <w:lang w:val="en-GB" w:eastAsia="en-GB" w:bidi="ar-SA"/>
        </w:rPr>
        <w:tab/>
      </w:r>
      <w:r>
        <w:t>ETSI EN 303 645 v2.1.0 Mapping</w:t>
      </w:r>
      <w:r>
        <w:tab/>
      </w:r>
      <w:r>
        <w:fldChar w:fldCharType="begin"/>
      </w:r>
      <w:r>
        <w:instrText xml:space="preserve"> PAGEREF _Toc102980432 \h </w:instrText>
      </w:r>
      <w:r>
        <w:fldChar w:fldCharType="separate"/>
      </w:r>
      <w:r w:rsidR="00F20916">
        <w:t>50</w:t>
      </w:r>
      <w:r>
        <w:fldChar w:fldCharType="end"/>
      </w:r>
    </w:p>
    <w:p w14:paraId="370ABBCB" w14:textId="4713F42F" w:rsidR="0057372B" w:rsidRDefault="0057372B">
      <w:pPr>
        <w:pStyle w:val="TOC3"/>
        <w:tabs>
          <w:tab w:val="left" w:pos="1985"/>
        </w:tabs>
        <w:rPr>
          <w:sz w:val="24"/>
          <w:szCs w:val="24"/>
          <w:lang w:val="en-GB" w:eastAsia="en-GB" w:bidi="ar-SA"/>
        </w:rPr>
      </w:pPr>
      <w:r>
        <w:t>D.2.3</w:t>
      </w:r>
      <w:r>
        <w:rPr>
          <w:sz w:val="24"/>
          <w:szCs w:val="24"/>
          <w:lang w:val="en-GB" w:eastAsia="en-GB" w:bidi="ar-SA"/>
        </w:rPr>
        <w:tab/>
      </w:r>
      <w:r>
        <w:t>NISTIR 8259A Mapping</w:t>
      </w:r>
      <w:r>
        <w:tab/>
      </w:r>
      <w:r>
        <w:fldChar w:fldCharType="begin"/>
      </w:r>
      <w:r>
        <w:instrText xml:space="preserve"> PAGEREF _Toc102980433 \h </w:instrText>
      </w:r>
      <w:r>
        <w:fldChar w:fldCharType="separate"/>
      </w:r>
      <w:r w:rsidR="00F20916">
        <w:t>51</w:t>
      </w:r>
      <w:r>
        <w:fldChar w:fldCharType="end"/>
      </w:r>
    </w:p>
    <w:p w14:paraId="31D31E2F" w14:textId="7D0A33EA" w:rsidR="0057372B" w:rsidRDefault="0057372B">
      <w:pPr>
        <w:pStyle w:val="TOC2"/>
        <w:tabs>
          <w:tab w:val="left" w:pos="1276"/>
        </w:tabs>
        <w:rPr>
          <w:rFonts w:cstheme="minorBidi"/>
          <w:b w:val="0"/>
          <w:sz w:val="24"/>
          <w:szCs w:val="24"/>
          <w:lang w:val="en-GB" w:eastAsia="en-GB" w:bidi="ar-SA"/>
        </w:rPr>
      </w:pPr>
      <w:r>
        <w:t>D.3</w:t>
      </w:r>
      <w:r>
        <w:rPr>
          <w:rFonts w:cstheme="minorBidi"/>
          <w:b w:val="0"/>
          <w:sz w:val="24"/>
          <w:szCs w:val="24"/>
          <w:lang w:val="en-GB" w:eastAsia="en-GB" w:bidi="ar-SA"/>
        </w:rPr>
        <w:tab/>
      </w:r>
      <w:r>
        <w:t>Device Assessment Questionnaire</w:t>
      </w:r>
      <w:r>
        <w:tab/>
      </w:r>
      <w:r>
        <w:fldChar w:fldCharType="begin"/>
      </w:r>
      <w:r>
        <w:instrText xml:space="preserve"> PAGEREF _Toc102980434 \h </w:instrText>
      </w:r>
      <w:r>
        <w:fldChar w:fldCharType="separate"/>
      </w:r>
      <w:r w:rsidR="00F20916">
        <w:t>52</w:t>
      </w:r>
      <w:r>
        <w:fldChar w:fldCharType="end"/>
      </w:r>
    </w:p>
    <w:p w14:paraId="0B39B6D6" w14:textId="6032DBEE" w:rsidR="0057372B" w:rsidRDefault="0057372B">
      <w:pPr>
        <w:pStyle w:val="TOC3"/>
        <w:tabs>
          <w:tab w:val="left" w:pos="1985"/>
        </w:tabs>
        <w:rPr>
          <w:sz w:val="24"/>
          <w:szCs w:val="24"/>
          <w:lang w:val="en-GB" w:eastAsia="en-GB" w:bidi="ar-SA"/>
        </w:rPr>
      </w:pPr>
      <w:r>
        <w:t>D.3.1</w:t>
      </w:r>
      <w:r>
        <w:rPr>
          <w:sz w:val="24"/>
          <w:szCs w:val="24"/>
          <w:lang w:val="en-GB" w:eastAsia="en-GB" w:bidi="ar-SA"/>
        </w:rPr>
        <w:tab/>
      </w:r>
      <w:r>
        <w:t>PSA Certified Level 1</w:t>
      </w:r>
      <w:r>
        <w:tab/>
      </w:r>
      <w:r>
        <w:fldChar w:fldCharType="begin"/>
      </w:r>
      <w:r>
        <w:instrText xml:space="preserve"> PAGEREF _Toc102980435 \h </w:instrText>
      </w:r>
      <w:r>
        <w:fldChar w:fldCharType="separate"/>
      </w:r>
      <w:r w:rsidR="00F20916">
        <w:t>52</w:t>
      </w:r>
      <w:r>
        <w:fldChar w:fldCharType="end"/>
      </w:r>
    </w:p>
    <w:p w14:paraId="4027E757" w14:textId="2BB5F710" w:rsidR="0057372B" w:rsidRDefault="0057372B">
      <w:pPr>
        <w:pStyle w:val="TOC3"/>
        <w:tabs>
          <w:tab w:val="left" w:pos="1985"/>
        </w:tabs>
        <w:rPr>
          <w:sz w:val="24"/>
          <w:szCs w:val="24"/>
          <w:lang w:val="en-GB" w:eastAsia="en-GB" w:bidi="ar-SA"/>
        </w:rPr>
      </w:pPr>
      <w:r>
        <w:t>D.3.2</w:t>
      </w:r>
      <w:r>
        <w:rPr>
          <w:sz w:val="24"/>
          <w:szCs w:val="24"/>
          <w:lang w:val="en-GB" w:eastAsia="en-GB" w:bidi="ar-SA"/>
        </w:rPr>
        <w:tab/>
      </w:r>
      <w:r>
        <w:t>ETSI EN 303 645 v2.1.0 Mapping</w:t>
      </w:r>
      <w:r>
        <w:tab/>
      </w:r>
      <w:r>
        <w:fldChar w:fldCharType="begin"/>
      </w:r>
      <w:r>
        <w:instrText xml:space="preserve"> PAGEREF _Toc102980436 \h </w:instrText>
      </w:r>
      <w:r>
        <w:fldChar w:fldCharType="separate"/>
      </w:r>
      <w:r w:rsidR="00F20916">
        <w:t>52</w:t>
      </w:r>
      <w:r>
        <w:fldChar w:fldCharType="end"/>
      </w:r>
    </w:p>
    <w:p w14:paraId="55E2C5E7" w14:textId="240A5870" w:rsidR="0057372B" w:rsidRDefault="0057372B">
      <w:pPr>
        <w:pStyle w:val="TOC3"/>
        <w:tabs>
          <w:tab w:val="left" w:pos="1985"/>
        </w:tabs>
        <w:rPr>
          <w:sz w:val="24"/>
          <w:szCs w:val="24"/>
          <w:lang w:val="en-GB" w:eastAsia="en-GB" w:bidi="ar-SA"/>
        </w:rPr>
      </w:pPr>
      <w:r>
        <w:t>D.3.3</w:t>
      </w:r>
      <w:r>
        <w:rPr>
          <w:sz w:val="24"/>
          <w:szCs w:val="24"/>
          <w:lang w:val="en-GB" w:eastAsia="en-GB" w:bidi="ar-SA"/>
        </w:rPr>
        <w:tab/>
      </w:r>
      <w:r>
        <w:t>NISTIR 8259A Mapping</w:t>
      </w:r>
      <w:r>
        <w:tab/>
      </w:r>
      <w:r>
        <w:fldChar w:fldCharType="begin"/>
      </w:r>
      <w:r>
        <w:instrText xml:space="preserve"> PAGEREF _Toc102980437 \h </w:instrText>
      </w:r>
      <w:r>
        <w:fldChar w:fldCharType="separate"/>
      </w:r>
      <w:r w:rsidR="00F20916">
        <w:t>53</w:t>
      </w:r>
      <w:r>
        <w:fldChar w:fldCharType="end"/>
      </w:r>
    </w:p>
    <w:p w14:paraId="77CF0BD3" w14:textId="704D52A1" w:rsidR="0057372B" w:rsidRDefault="0057372B">
      <w:pPr>
        <w:pStyle w:val="TOC3"/>
        <w:tabs>
          <w:tab w:val="left" w:pos="1985"/>
        </w:tabs>
        <w:rPr>
          <w:sz w:val="24"/>
          <w:szCs w:val="24"/>
          <w:lang w:val="en-GB" w:eastAsia="en-GB" w:bidi="ar-SA"/>
        </w:rPr>
      </w:pPr>
      <w:r>
        <w:t>D.3.4</w:t>
      </w:r>
      <w:r>
        <w:rPr>
          <w:sz w:val="24"/>
          <w:szCs w:val="24"/>
          <w:lang w:val="en-GB" w:eastAsia="en-GB" w:bidi="ar-SA"/>
        </w:rPr>
        <w:tab/>
      </w:r>
      <w:r>
        <w:t>SB-327 Mapping</w:t>
      </w:r>
      <w:r>
        <w:tab/>
      </w:r>
      <w:r>
        <w:fldChar w:fldCharType="begin"/>
      </w:r>
      <w:r>
        <w:instrText xml:space="preserve"> PAGEREF _Toc102980438 \h </w:instrText>
      </w:r>
      <w:r>
        <w:fldChar w:fldCharType="separate"/>
      </w:r>
      <w:r w:rsidR="00F20916">
        <w:t>53</w:t>
      </w:r>
      <w:r>
        <w:fldChar w:fldCharType="end"/>
      </w:r>
    </w:p>
    <w:p w14:paraId="5D05A6D8" w14:textId="67F17915" w:rsidR="0057372B" w:rsidRDefault="0057372B">
      <w:pPr>
        <w:pStyle w:val="TOC3"/>
        <w:tabs>
          <w:tab w:val="left" w:pos="1985"/>
        </w:tabs>
        <w:rPr>
          <w:sz w:val="24"/>
          <w:szCs w:val="24"/>
          <w:lang w:val="en-GB" w:eastAsia="en-GB" w:bidi="ar-SA"/>
        </w:rPr>
      </w:pPr>
      <w:r>
        <w:t>D.3.5</w:t>
      </w:r>
      <w:r>
        <w:rPr>
          <w:sz w:val="24"/>
          <w:szCs w:val="24"/>
          <w:lang w:val="en-GB" w:eastAsia="en-GB" w:bidi="ar-SA"/>
        </w:rPr>
        <w:tab/>
      </w:r>
      <w:r>
        <w:t>Marking Sheet Summary</w:t>
      </w:r>
      <w:r>
        <w:tab/>
      </w:r>
      <w:r>
        <w:fldChar w:fldCharType="begin"/>
      </w:r>
      <w:r>
        <w:instrText xml:space="preserve"> PAGEREF _Toc102980439 \h </w:instrText>
      </w:r>
      <w:r>
        <w:fldChar w:fldCharType="separate"/>
      </w:r>
      <w:r w:rsidR="00F20916">
        <w:t>53</w:t>
      </w:r>
      <w:r>
        <w:fldChar w:fldCharType="end"/>
      </w:r>
    </w:p>
    <w:p w14:paraId="23F5A157" w14:textId="3CDE9CC9" w:rsidR="003922C8" w:rsidRPr="00F10ED4" w:rsidRDefault="0041617A">
      <w:pPr>
        <w:pStyle w:val="t-body"/>
        <w:rPr>
          <w:noProof/>
        </w:rPr>
        <w:sectPr w:rsidR="003922C8" w:rsidRPr="00F10ED4" w:rsidSect="007966EC">
          <w:footnotePr>
            <w:numRestart w:val="eachPage"/>
          </w:footnotePr>
          <w:type w:val="continuous"/>
          <w:pgSz w:w="11901" w:h="16817" w:code="9"/>
          <w:pgMar w:top="1701" w:right="720" w:bottom="1701" w:left="1077" w:header="1276" w:footer="737" w:gutter="0"/>
          <w:cols w:space="720"/>
        </w:sectPr>
      </w:pPr>
      <w:r w:rsidRPr="00F10ED4">
        <w:rPr>
          <w:caps/>
          <w:noProof/>
        </w:rPr>
        <w:fldChar w:fldCharType="end"/>
      </w:r>
    </w:p>
    <w:p w14:paraId="213B47A5" w14:textId="045EBBFA" w:rsidR="003922C8" w:rsidRPr="00F10ED4" w:rsidRDefault="00FA7725" w:rsidP="00ED6522">
      <w:pPr>
        <w:pStyle w:val="Heading1"/>
        <w:rPr>
          <w:noProof/>
          <w:lang w:val="en-US"/>
        </w:rPr>
      </w:pPr>
      <w:bookmarkStart w:id="10" w:name="_Toc527056380"/>
      <w:bookmarkStart w:id="11" w:name="_Toc23264553"/>
      <w:bookmarkStart w:id="12" w:name="_Ref52790585"/>
      <w:bookmarkStart w:id="13" w:name="_Toc102980367"/>
      <w:r w:rsidRPr="00F10ED4">
        <w:rPr>
          <w:noProof/>
          <w:lang w:val="en-US"/>
        </w:rPr>
        <w:lastRenderedPageBreak/>
        <w:t>About this document</w:t>
      </w:r>
      <w:bookmarkEnd w:id="10"/>
      <w:bookmarkEnd w:id="11"/>
      <w:bookmarkEnd w:id="12"/>
      <w:bookmarkEnd w:id="13"/>
    </w:p>
    <w:p w14:paraId="69C517AB" w14:textId="71490847" w:rsidR="005F2A69" w:rsidRPr="00F10ED4" w:rsidRDefault="00DA49A6" w:rsidP="00ED6522">
      <w:pPr>
        <w:pStyle w:val="Heading2"/>
        <w:rPr>
          <w:noProof/>
          <w:lang w:val="en-US"/>
        </w:rPr>
      </w:pPr>
      <w:bookmarkStart w:id="14" w:name="_Toc23264554"/>
      <w:bookmarkStart w:id="15" w:name="_Toc102980368"/>
      <w:r w:rsidRPr="00F10ED4">
        <w:rPr>
          <w:noProof/>
          <w:lang w:val="en-US"/>
        </w:rPr>
        <w:t xml:space="preserve">Current Status and </w:t>
      </w:r>
      <w:bookmarkEnd w:id="14"/>
      <w:r w:rsidRPr="00F10ED4">
        <w:rPr>
          <w:noProof/>
          <w:lang w:val="en-US"/>
        </w:rPr>
        <w:t>Anticipated Changes</w:t>
      </w:r>
      <w:bookmarkStart w:id="16" w:name="_Toc527056381"/>
      <w:bookmarkEnd w:id="15"/>
    </w:p>
    <w:p w14:paraId="7BABCD7B" w14:textId="1C636909" w:rsidR="00DA49A6" w:rsidRPr="00624939" w:rsidRDefault="00DA49A6" w:rsidP="00DA49A6">
      <w:pPr>
        <w:rPr>
          <w:noProof/>
        </w:rPr>
      </w:pPr>
      <w:r w:rsidRPr="00624939">
        <w:rPr>
          <w:noProof/>
        </w:rPr>
        <w:t xml:space="preserve">Current Status: </w:t>
      </w:r>
      <w:r w:rsidR="004E0716">
        <w:rPr>
          <w:noProof/>
        </w:rPr>
        <w:t xml:space="preserve">V2.2 </w:t>
      </w:r>
      <w:r w:rsidR="00313919">
        <w:rPr>
          <w:noProof/>
        </w:rPr>
        <w:t>Release</w:t>
      </w:r>
      <w:r w:rsidR="008943E5">
        <w:rPr>
          <w:noProof/>
        </w:rPr>
        <w:t xml:space="preserve"> 0</w:t>
      </w:r>
      <w:r w:rsidR="004E0716">
        <w:rPr>
          <w:noProof/>
        </w:rPr>
        <w:t>1</w:t>
      </w:r>
    </w:p>
    <w:p w14:paraId="54CCD26C" w14:textId="07066727" w:rsidR="003B4031" w:rsidRPr="00F10ED4" w:rsidRDefault="003B4031" w:rsidP="00ED6522">
      <w:pPr>
        <w:pStyle w:val="Heading2"/>
        <w:rPr>
          <w:noProof/>
          <w:lang w:val="en-US"/>
        </w:rPr>
      </w:pPr>
      <w:bookmarkStart w:id="17" w:name="_Toc102980369"/>
      <w:r w:rsidRPr="00F10ED4">
        <w:rPr>
          <w:noProof/>
          <w:lang w:val="en-US"/>
        </w:rPr>
        <w:t>Release Information</w:t>
      </w:r>
      <w:bookmarkEnd w:id="16"/>
      <w:bookmarkEnd w:id="17"/>
    </w:p>
    <w:p w14:paraId="50B15C97" w14:textId="77777777" w:rsidR="003B4031" w:rsidRPr="00624939" w:rsidRDefault="003B4031" w:rsidP="00624939">
      <w:pPr>
        <w:pStyle w:val="t-body"/>
        <w:rPr>
          <w:noProof/>
        </w:rPr>
      </w:pPr>
      <w:r w:rsidRPr="00624939">
        <w:rPr>
          <w:noProof/>
        </w:rPr>
        <w:t>The change history table lists the changes that have been made to this document.</w:t>
      </w:r>
    </w:p>
    <w:tbl>
      <w:tblPr>
        <w:tblW w:w="10390" w:type="dxa"/>
        <w:tblBorders>
          <w:top w:val="single" w:sz="4" w:space="0" w:color="auto"/>
          <w:bottom w:val="single" w:sz="4" w:space="0" w:color="7F7F7F"/>
          <w:insideH w:val="single" w:sz="4" w:space="0" w:color="7F7F7F"/>
        </w:tblBorders>
        <w:tblLook w:val="04A0" w:firstRow="1" w:lastRow="0" w:firstColumn="1" w:lastColumn="0" w:noHBand="0" w:noVBand="1"/>
      </w:tblPr>
      <w:tblGrid>
        <w:gridCol w:w="1788"/>
        <w:gridCol w:w="1473"/>
        <w:gridCol w:w="1984"/>
        <w:gridCol w:w="5145"/>
      </w:tblGrid>
      <w:tr w:rsidR="00ED2163" w:rsidRPr="00C35D94" w14:paraId="3D2E60F2" w14:textId="77777777" w:rsidTr="00624939">
        <w:tc>
          <w:tcPr>
            <w:tcW w:w="1788" w:type="dxa"/>
            <w:shd w:val="clear" w:color="auto" w:fill="auto"/>
          </w:tcPr>
          <w:p w14:paraId="206E0255" w14:textId="3725346F" w:rsidR="00ED2163" w:rsidRPr="00624939" w:rsidRDefault="00ED2163" w:rsidP="00624939">
            <w:pPr>
              <w:pStyle w:val="t-body"/>
              <w:rPr>
                <w:noProof/>
              </w:rPr>
            </w:pPr>
            <w:r w:rsidRPr="00624939">
              <w:rPr>
                <w:noProof/>
              </w:rPr>
              <w:t>Date</w:t>
            </w:r>
          </w:p>
        </w:tc>
        <w:tc>
          <w:tcPr>
            <w:tcW w:w="1473" w:type="dxa"/>
            <w:shd w:val="clear" w:color="auto" w:fill="auto"/>
          </w:tcPr>
          <w:p w14:paraId="375C39B7" w14:textId="77777777" w:rsidR="00ED2163" w:rsidRPr="00624939" w:rsidRDefault="00ED2163" w:rsidP="00624939">
            <w:pPr>
              <w:pStyle w:val="t-body"/>
              <w:rPr>
                <w:noProof/>
              </w:rPr>
            </w:pPr>
            <w:r w:rsidRPr="00624939">
              <w:rPr>
                <w:noProof/>
              </w:rPr>
              <w:t>Version</w:t>
            </w:r>
          </w:p>
        </w:tc>
        <w:tc>
          <w:tcPr>
            <w:tcW w:w="1984" w:type="dxa"/>
            <w:shd w:val="clear" w:color="auto" w:fill="auto"/>
          </w:tcPr>
          <w:p w14:paraId="681EFC37" w14:textId="29594D35" w:rsidR="00ED2163" w:rsidRPr="00624939" w:rsidRDefault="00ED2163" w:rsidP="00624939">
            <w:pPr>
              <w:pStyle w:val="t-body"/>
              <w:rPr>
                <w:noProof/>
              </w:rPr>
            </w:pPr>
            <w:r w:rsidRPr="00624939">
              <w:rPr>
                <w:noProof/>
              </w:rPr>
              <w:t>Confidentiality</w:t>
            </w:r>
          </w:p>
        </w:tc>
        <w:tc>
          <w:tcPr>
            <w:tcW w:w="5145" w:type="dxa"/>
            <w:shd w:val="clear" w:color="auto" w:fill="auto"/>
          </w:tcPr>
          <w:p w14:paraId="07BEC8EA" w14:textId="77777777" w:rsidR="00ED2163" w:rsidRPr="00624939" w:rsidRDefault="00ED2163" w:rsidP="00624939">
            <w:pPr>
              <w:pStyle w:val="t-body"/>
              <w:rPr>
                <w:noProof/>
              </w:rPr>
            </w:pPr>
            <w:r w:rsidRPr="00624939">
              <w:rPr>
                <w:noProof/>
              </w:rPr>
              <w:t>Change</w:t>
            </w:r>
          </w:p>
        </w:tc>
      </w:tr>
      <w:tr w:rsidR="00156565" w:rsidRPr="00C35D94" w14:paraId="4C431968" w14:textId="77777777" w:rsidTr="00624939">
        <w:tc>
          <w:tcPr>
            <w:tcW w:w="1788" w:type="dxa"/>
            <w:shd w:val="clear" w:color="auto" w:fill="auto"/>
          </w:tcPr>
          <w:p w14:paraId="6B6F9C62" w14:textId="1D4760E6" w:rsidR="00156565" w:rsidRDefault="00CD3B39" w:rsidP="00E87819">
            <w:pPr>
              <w:pStyle w:val="t-body"/>
              <w:spacing w:before="60" w:after="60" w:line="240" w:lineRule="auto"/>
            </w:pPr>
            <w:r>
              <w:t>18</w:t>
            </w:r>
            <w:r w:rsidR="003E14CB">
              <w:t>/</w:t>
            </w:r>
            <w:r w:rsidR="00CC7D11">
              <w:t>0</w:t>
            </w:r>
            <w:r w:rsidR="003E14CB">
              <w:t>5/2022</w:t>
            </w:r>
          </w:p>
        </w:tc>
        <w:tc>
          <w:tcPr>
            <w:tcW w:w="1473" w:type="dxa"/>
            <w:shd w:val="clear" w:color="auto" w:fill="auto"/>
          </w:tcPr>
          <w:p w14:paraId="33CF4B19" w14:textId="2EA0E23D" w:rsidR="00156565" w:rsidRDefault="00156565" w:rsidP="00E87819">
            <w:pPr>
              <w:pStyle w:val="t-body"/>
              <w:spacing w:before="60" w:after="60" w:line="240" w:lineRule="auto"/>
            </w:pPr>
            <w:r>
              <w:t>2.2</w:t>
            </w:r>
            <w:r w:rsidR="000B189E">
              <w:t xml:space="preserve"> </w:t>
            </w:r>
            <w:r w:rsidR="00CD3B39">
              <w:t>REL01</w:t>
            </w:r>
          </w:p>
        </w:tc>
        <w:tc>
          <w:tcPr>
            <w:tcW w:w="1984" w:type="dxa"/>
            <w:shd w:val="clear" w:color="auto" w:fill="auto"/>
          </w:tcPr>
          <w:p w14:paraId="3280BC59" w14:textId="5AE84857" w:rsidR="00156565" w:rsidRDefault="000B189E" w:rsidP="00E87819">
            <w:pPr>
              <w:pStyle w:val="t-body"/>
              <w:spacing w:before="60" w:after="60" w:line="240" w:lineRule="auto"/>
            </w:pPr>
            <w:r>
              <w:t>Non-confidential</w:t>
            </w:r>
          </w:p>
        </w:tc>
        <w:tc>
          <w:tcPr>
            <w:tcW w:w="5145" w:type="dxa"/>
            <w:shd w:val="clear" w:color="auto" w:fill="auto"/>
          </w:tcPr>
          <w:p w14:paraId="0FC67A00" w14:textId="67426CD3" w:rsidR="00156565" w:rsidRDefault="00A449BE" w:rsidP="00E87819">
            <w:pPr>
              <w:pStyle w:val="t-body"/>
              <w:spacing w:before="60" w:after="60" w:line="240" w:lineRule="auto"/>
            </w:pPr>
            <w:r>
              <w:t>Clarifications and e</w:t>
            </w:r>
            <w:r w:rsidR="003E14CB">
              <w:t>nhancements</w:t>
            </w:r>
            <w:r>
              <w:t>. D</w:t>
            </w:r>
            <w:r w:rsidR="003E14CB">
              <w:t xml:space="preserve">raft alignment with Matter and </w:t>
            </w:r>
            <w:proofErr w:type="spellStart"/>
            <w:r w:rsidR="00390BD1">
              <w:t>ioXt</w:t>
            </w:r>
            <w:proofErr w:type="spellEnd"/>
            <w:r w:rsidR="003E14CB">
              <w:t>.</w:t>
            </w:r>
          </w:p>
        </w:tc>
      </w:tr>
      <w:tr w:rsidR="00E64310" w:rsidRPr="00C35D94" w14:paraId="1B379EAD" w14:textId="77777777" w:rsidTr="00624939">
        <w:tc>
          <w:tcPr>
            <w:tcW w:w="1788" w:type="dxa"/>
            <w:shd w:val="clear" w:color="auto" w:fill="auto"/>
          </w:tcPr>
          <w:p w14:paraId="4C153EE3" w14:textId="650E2D1E" w:rsidR="00E64310" w:rsidRDefault="006A59D6" w:rsidP="00E87819">
            <w:pPr>
              <w:pStyle w:val="t-body"/>
              <w:spacing w:before="60" w:after="60" w:line="240" w:lineRule="auto"/>
            </w:pPr>
            <w:r>
              <w:t>30</w:t>
            </w:r>
            <w:r w:rsidR="00E64310">
              <w:t>/0</w:t>
            </w:r>
            <w:r>
              <w:t>9</w:t>
            </w:r>
            <w:r w:rsidR="00E64310">
              <w:t>/2021</w:t>
            </w:r>
          </w:p>
        </w:tc>
        <w:tc>
          <w:tcPr>
            <w:tcW w:w="1473" w:type="dxa"/>
            <w:shd w:val="clear" w:color="auto" w:fill="auto"/>
          </w:tcPr>
          <w:p w14:paraId="661A5D7C" w14:textId="5E4E33F0" w:rsidR="00E64310" w:rsidRDefault="00E64310" w:rsidP="00E87819">
            <w:pPr>
              <w:pStyle w:val="t-body"/>
              <w:spacing w:before="60" w:after="60" w:line="240" w:lineRule="auto"/>
            </w:pPr>
            <w:r>
              <w:t>2.1 REL02</w:t>
            </w:r>
          </w:p>
        </w:tc>
        <w:tc>
          <w:tcPr>
            <w:tcW w:w="1984" w:type="dxa"/>
            <w:shd w:val="clear" w:color="auto" w:fill="auto"/>
          </w:tcPr>
          <w:p w14:paraId="1C8141C7" w14:textId="1CF33D35" w:rsidR="00E64310" w:rsidRDefault="00E64310" w:rsidP="00E87819">
            <w:pPr>
              <w:pStyle w:val="t-body"/>
              <w:spacing w:before="60" w:after="60" w:line="240" w:lineRule="auto"/>
            </w:pPr>
            <w:r>
              <w:t>Non-confidential</w:t>
            </w:r>
          </w:p>
        </w:tc>
        <w:tc>
          <w:tcPr>
            <w:tcW w:w="5145" w:type="dxa"/>
            <w:shd w:val="clear" w:color="auto" w:fill="auto"/>
          </w:tcPr>
          <w:p w14:paraId="25C54011" w14:textId="1ABB8C7E" w:rsidR="00E64310" w:rsidRDefault="00780FF3" w:rsidP="00E87819">
            <w:pPr>
              <w:pStyle w:val="t-body"/>
              <w:spacing w:before="60" w:after="60" w:line="240" w:lineRule="auto"/>
            </w:pPr>
            <w:r>
              <w:t>Clarification on questionnaire reuse, m</w:t>
            </w:r>
            <w:r w:rsidR="00E64310">
              <w:t xml:space="preserve">inor clarifications, </w:t>
            </w:r>
            <w:r w:rsidR="008943E5">
              <w:t>some now</w:t>
            </w:r>
            <w:r w:rsidR="00E64310">
              <w:t xml:space="preserve"> optional</w:t>
            </w:r>
            <w:r w:rsidR="008943E5">
              <w:t>,</w:t>
            </w:r>
            <w:r w:rsidR="00E64310">
              <w:t xml:space="preserve"> removal of examples, alignment with web version.</w:t>
            </w:r>
          </w:p>
        </w:tc>
      </w:tr>
      <w:tr w:rsidR="00D845E4" w:rsidRPr="00C35D94" w14:paraId="7D8764DD" w14:textId="77777777" w:rsidTr="00624939">
        <w:tc>
          <w:tcPr>
            <w:tcW w:w="1788" w:type="dxa"/>
            <w:shd w:val="clear" w:color="auto" w:fill="auto"/>
          </w:tcPr>
          <w:p w14:paraId="1D93C4C0" w14:textId="10578169" w:rsidR="00D845E4" w:rsidRPr="00624939" w:rsidRDefault="00B1775C" w:rsidP="00E87819">
            <w:pPr>
              <w:pStyle w:val="t-body"/>
              <w:spacing w:before="60" w:after="60" w:line="240" w:lineRule="auto"/>
            </w:pPr>
            <w:r>
              <w:t>22</w:t>
            </w:r>
            <w:r w:rsidR="00D845E4">
              <w:t>/02</w:t>
            </w:r>
            <w:r w:rsidR="00681C5A">
              <w:t>/2021</w:t>
            </w:r>
          </w:p>
        </w:tc>
        <w:tc>
          <w:tcPr>
            <w:tcW w:w="1473" w:type="dxa"/>
            <w:shd w:val="clear" w:color="auto" w:fill="auto"/>
          </w:tcPr>
          <w:p w14:paraId="48EFBBB0" w14:textId="4F29456A" w:rsidR="00D845E4" w:rsidRPr="00624939" w:rsidRDefault="00681C5A" w:rsidP="00E87819">
            <w:pPr>
              <w:pStyle w:val="t-body"/>
              <w:spacing w:before="60" w:after="60" w:line="240" w:lineRule="auto"/>
            </w:pPr>
            <w:r>
              <w:t>2.1</w:t>
            </w:r>
            <w:r w:rsidR="00E64310">
              <w:t xml:space="preserve"> REL01</w:t>
            </w:r>
          </w:p>
        </w:tc>
        <w:tc>
          <w:tcPr>
            <w:tcW w:w="1984" w:type="dxa"/>
            <w:shd w:val="clear" w:color="auto" w:fill="auto"/>
          </w:tcPr>
          <w:p w14:paraId="300022C9" w14:textId="38D3FCF4" w:rsidR="00D845E4" w:rsidRPr="00624939" w:rsidRDefault="00681C5A" w:rsidP="00E87819">
            <w:pPr>
              <w:pStyle w:val="t-body"/>
              <w:spacing w:before="60" w:after="60" w:line="240" w:lineRule="auto"/>
            </w:pPr>
            <w:r>
              <w:t>Non-confidential</w:t>
            </w:r>
          </w:p>
        </w:tc>
        <w:tc>
          <w:tcPr>
            <w:tcW w:w="5145" w:type="dxa"/>
            <w:shd w:val="clear" w:color="auto" w:fill="auto"/>
          </w:tcPr>
          <w:p w14:paraId="10433650" w14:textId="1B0C88AD" w:rsidR="00D845E4" w:rsidRPr="00624939" w:rsidRDefault="00AC6EB6" w:rsidP="00E87819">
            <w:pPr>
              <w:pStyle w:val="t-body"/>
              <w:spacing w:before="60" w:after="60" w:line="240" w:lineRule="auto"/>
            </w:pPr>
            <w:r>
              <w:t>Minor refinement</w:t>
            </w:r>
            <w:r w:rsidR="004D7A73">
              <w:t xml:space="preserve">s </w:t>
            </w:r>
            <w:r w:rsidR="000114EB">
              <w:t xml:space="preserve">and clarifications </w:t>
            </w:r>
            <w:r w:rsidR="004D7A73">
              <w:t xml:space="preserve">based on </w:t>
            </w:r>
            <w:r w:rsidR="00E9053A">
              <w:t>evaluation submission feedback</w:t>
            </w:r>
            <w:r w:rsidR="00783A74">
              <w:t>.</w:t>
            </w:r>
            <w:r>
              <w:t xml:space="preserve"> </w:t>
            </w:r>
          </w:p>
        </w:tc>
      </w:tr>
      <w:tr w:rsidR="0006465F" w:rsidRPr="00C35D94" w14:paraId="09F5E211" w14:textId="77777777" w:rsidTr="00624939">
        <w:tc>
          <w:tcPr>
            <w:tcW w:w="1788" w:type="dxa"/>
            <w:shd w:val="clear" w:color="auto" w:fill="auto"/>
          </w:tcPr>
          <w:p w14:paraId="51BFFB5D" w14:textId="3C8CD5E0" w:rsidR="0006465F" w:rsidRPr="00624939" w:rsidRDefault="007B0C0D" w:rsidP="00E87819">
            <w:pPr>
              <w:pStyle w:val="t-body"/>
              <w:spacing w:before="60" w:after="60" w:line="240" w:lineRule="auto"/>
            </w:pPr>
            <w:r w:rsidRPr="00624939">
              <w:t>21/08</w:t>
            </w:r>
            <w:r w:rsidR="00A708F1" w:rsidRPr="00624939">
              <w:t>/2020</w:t>
            </w:r>
          </w:p>
        </w:tc>
        <w:tc>
          <w:tcPr>
            <w:tcW w:w="1473" w:type="dxa"/>
            <w:shd w:val="clear" w:color="auto" w:fill="auto"/>
          </w:tcPr>
          <w:p w14:paraId="4D1AF6E6" w14:textId="417144A2" w:rsidR="0006465F" w:rsidRPr="00624939" w:rsidRDefault="78F0FB97" w:rsidP="00E87819">
            <w:pPr>
              <w:pStyle w:val="t-body"/>
              <w:spacing w:before="60" w:after="60" w:line="240" w:lineRule="auto"/>
            </w:pPr>
            <w:r w:rsidRPr="00624939">
              <w:t>2.1</w:t>
            </w:r>
            <w:r w:rsidR="00D845E4">
              <w:t xml:space="preserve"> Beta</w:t>
            </w:r>
          </w:p>
        </w:tc>
        <w:tc>
          <w:tcPr>
            <w:tcW w:w="1984" w:type="dxa"/>
            <w:shd w:val="clear" w:color="auto" w:fill="auto"/>
          </w:tcPr>
          <w:p w14:paraId="1E7EC6C6" w14:textId="42A65BCE" w:rsidR="0006465F" w:rsidRPr="00624939" w:rsidRDefault="00491317" w:rsidP="00E87819">
            <w:pPr>
              <w:pStyle w:val="t-body"/>
              <w:spacing w:before="60" w:after="60" w:line="240" w:lineRule="auto"/>
            </w:pPr>
            <w:r w:rsidRPr="00624939">
              <w:t>Non-confidential</w:t>
            </w:r>
          </w:p>
        </w:tc>
        <w:tc>
          <w:tcPr>
            <w:tcW w:w="5145" w:type="dxa"/>
            <w:shd w:val="clear" w:color="auto" w:fill="auto"/>
          </w:tcPr>
          <w:p w14:paraId="009C5F05" w14:textId="4BE666C9" w:rsidR="00C11624" w:rsidRPr="00624939" w:rsidRDefault="6F504C8F" w:rsidP="00E87819">
            <w:pPr>
              <w:pStyle w:val="t-body"/>
              <w:spacing w:before="60" w:after="60" w:line="240" w:lineRule="auto"/>
            </w:pPr>
            <w:r w:rsidRPr="00624939">
              <w:t>Update</w:t>
            </w:r>
            <w:r w:rsidR="513F99C5" w:rsidRPr="00624939">
              <w:t xml:space="preserve">s </w:t>
            </w:r>
            <w:r w:rsidR="6C9FC352" w:rsidRPr="00624939">
              <w:t xml:space="preserve">and alignment with ETSI 303 645 </w:t>
            </w:r>
            <w:r w:rsidR="00E7088A" w:rsidRPr="00624939">
              <w:t>and NISTI</w:t>
            </w:r>
            <w:r w:rsidR="00DA0A86" w:rsidRPr="00624939">
              <w:t>R</w:t>
            </w:r>
            <w:r w:rsidR="00E7088A" w:rsidRPr="00624939">
              <w:t xml:space="preserve"> 8259A</w:t>
            </w:r>
            <w:r w:rsidR="684628CF" w:rsidRPr="00624939">
              <w:t xml:space="preserve">. </w:t>
            </w:r>
            <w:r w:rsidR="00E7088A" w:rsidRPr="00624939">
              <w:t>Addresses</w:t>
            </w:r>
            <w:r w:rsidR="1839AE41" w:rsidRPr="00624939">
              <w:t xml:space="preserve"> </w:t>
            </w:r>
            <w:r w:rsidR="5F6F634F" w:rsidRPr="00624939">
              <w:t xml:space="preserve">devices using application </w:t>
            </w:r>
            <w:r w:rsidR="009C070E" w:rsidRPr="00624939">
              <w:t xml:space="preserve">type </w:t>
            </w:r>
            <w:r w:rsidR="5F6F634F" w:rsidRPr="00624939">
              <w:t>processors</w:t>
            </w:r>
            <w:r w:rsidR="2D5A5CE4" w:rsidRPr="00624939">
              <w:t>.</w:t>
            </w:r>
            <w:r w:rsidR="009C070E" w:rsidRPr="00624939">
              <w:t xml:space="preserve"> </w:t>
            </w:r>
            <w:r w:rsidR="00EE47BA" w:rsidRPr="00624939">
              <w:t xml:space="preserve">Change in compositional model </w:t>
            </w:r>
            <w:r w:rsidR="00DE19EB" w:rsidRPr="00624939">
              <w:t>fo</w:t>
            </w:r>
            <w:r w:rsidR="00175A3F" w:rsidRPr="00624939">
              <w:t>r devices on system software on chips.</w:t>
            </w:r>
          </w:p>
        </w:tc>
      </w:tr>
      <w:tr w:rsidR="00B73828" w:rsidRPr="00C35D94" w14:paraId="15DDD310" w14:textId="77777777" w:rsidTr="00624939">
        <w:tc>
          <w:tcPr>
            <w:tcW w:w="1788" w:type="dxa"/>
            <w:shd w:val="clear" w:color="auto" w:fill="auto"/>
          </w:tcPr>
          <w:p w14:paraId="353B910B" w14:textId="337E5815" w:rsidR="00B73828" w:rsidRPr="00624939" w:rsidRDefault="00E94682" w:rsidP="00E87819">
            <w:pPr>
              <w:pStyle w:val="t-body"/>
              <w:spacing w:before="60" w:after="60" w:line="240" w:lineRule="auto"/>
            </w:pPr>
            <w:r w:rsidRPr="00624939">
              <w:t>10/02</w:t>
            </w:r>
            <w:r w:rsidR="008F085C" w:rsidRPr="00624939">
              <w:t>/2020</w:t>
            </w:r>
          </w:p>
        </w:tc>
        <w:tc>
          <w:tcPr>
            <w:tcW w:w="1473" w:type="dxa"/>
            <w:shd w:val="clear" w:color="auto" w:fill="auto"/>
          </w:tcPr>
          <w:p w14:paraId="4938299D" w14:textId="663D75BB" w:rsidR="00B73828" w:rsidRPr="00624939" w:rsidRDefault="00B73828" w:rsidP="00E87819">
            <w:pPr>
              <w:pStyle w:val="t-body"/>
              <w:spacing w:before="60" w:after="60" w:line="240" w:lineRule="auto"/>
            </w:pPr>
            <w:r w:rsidRPr="00624939">
              <w:t>2.0</w:t>
            </w:r>
            <w:r w:rsidR="008F085C" w:rsidRPr="00624939">
              <w:t xml:space="preserve"> Beta</w:t>
            </w:r>
          </w:p>
        </w:tc>
        <w:tc>
          <w:tcPr>
            <w:tcW w:w="1984" w:type="dxa"/>
            <w:shd w:val="clear" w:color="auto" w:fill="auto"/>
          </w:tcPr>
          <w:p w14:paraId="0AA144FB" w14:textId="50DE5A50" w:rsidR="00B73828" w:rsidRPr="00624939" w:rsidRDefault="00B73828" w:rsidP="00E87819">
            <w:pPr>
              <w:pStyle w:val="t-body"/>
              <w:spacing w:before="60" w:after="60" w:line="240" w:lineRule="auto"/>
            </w:pPr>
            <w:r w:rsidRPr="00624939">
              <w:t>Non-confidential</w:t>
            </w:r>
          </w:p>
        </w:tc>
        <w:tc>
          <w:tcPr>
            <w:tcW w:w="5145" w:type="dxa"/>
            <w:shd w:val="clear" w:color="auto" w:fill="auto"/>
          </w:tcPr>
          <w:p w14:paraId="67DFF599" w14:textId="5F0650AA" w:rsidR="00B73828" w:rsidRPr="00624939" w:rsidRDefault="00B73828" w:rsidP="00E87819">
            <w:pPr>
              <w:pStyle w:val="t-body"/>
              <w:spacing w:before="60" w:after="60" w:line="240" w:lineRule="auto"/>
            </w:pPr>
            <w:r w:rsidRPr="00624939">
              <w:t>Updates and alignment with ETSI 303 645, NIST</w:t>
            </w:r>
            <w:r w:rsidR="00F74D6A" w:rsidRPr="00624939">
              <w:t>IR</w:t>
            </w:r>
            <w:r w:rsidRPr="00624939">
              <w:t xml:space="preserve"> 8259 and SB-327 standards</w:t>
            </w:r>
          </w:p>
        </w:tc>
      </w:tr>
      <w:tr w:rsidR="001D16D0" w:rsidRPr="00C35D94" w14:paraId="43C53436" w14:textId="77777777" w:rsidTr="00624939">
        <w:tc>
          <w:tcPr>
            <w:tcW w:w="1788" w:type="dxa"/>
            <w:shd w:val="clear" w:color="auto" w:fill="auto"/>
          </w:tcPr>
          <w:p w14:paraId="3749F6A3" w14:textId="1E2101FD" w:rsidR="001D16D0" w:rsidRPr="00624939" w:rsidRDefault="00DA49A6" w:rsidP="00E87819">
            <w:pPr>
              <w:pStyle w:val="t-body"/>
              <w:spacing w:before="60" w:after="60" w:line="240" w:lineRule="auto"/>
            </w:pPr>
            <w:r w:rsidRPr="00624939">
              <w:t>30/1</w:t>
            </w:r>
            <w:r w:rsidR="00436313" w:rsidRPr="00624939">
              <w:t>0</w:t>
            </w:r>
            <w:r w:rsidRPr="00624939">
              <w:t>/2019</w:t>
            </w:r>
          </w:p>
        </w:tc>
        <w:tc>
          <w:tcPr>
            <w:tcW w:w="1473" w:type="dxa"/>
            <w:shd w:val="clear" w:color="auto" w:fill="auto"/>
          </w:tcPr>
          <w:p w14:paraId="2B879313" w14:textId="1A912953" w:rsidR="001D16D0" w:rsidRPr="00624939" w:rsidRDefault="00DA49A6" w:rsidP="00E87819">
            <w:pPr>
              <w:pStyle w:val="t-body"/>
              <w:spacing w:before="60" w:after="60" w:line="240" w:lineRule="auto"/>
            </w:pPr>
            <w:r w:rsidRPr="00624939">
              <w:t>1.2</w:t>
            </w:r>
          </w:p>
        </w:tc>
        <w:tc>
          <w:tcPr>
            <w:tcW w:w="1984" w:type="dxa"/>
            <w:shd w:val="clear" w:color="auto" w:fill="auto"/>
          </w:tcPr>
          <w:p w14:paraId="0B21FACD" w14:textId="7A0CC03B" w:rsidR="001D16D0" w:rsidRPr="00624939" w:rsidRDefault="00413468" w:rsidP="00E87819">
            <w:pPr>
              <w:pStyle w:val="t-body"/>
              <w:spacing w:before="60" w:after="60" w:line="240" w:lineRule="auto"/>
            </w:pPr>
            <w:r w:rsidRPr="00624939">
              <w:t>Non-confidential</w:t>
            </w:r>
          </w:p>
        </w:tc>
        <w:tc>
          <w:tcPr>
            <w:tcW w:w="5145" w:type="dxa"/>
            <w:shd w:val="clear" w:color="auto" w:fill="auto"/>
          </w:tcPr>
          <w:p w14:paraId="319F351C" w14:textId="35FB604A" w:rsidR="001D16D0" w:rsidRPr="00624939" w:rsidRDefault="00413468" w:rsidP="00E87819">
            <w:pPr>
              <w:pStyle w:val="t-body"/>
              <w:spacing w:before="60" w:after="60" w:line="240" w:lineRule="auto"/>
            </w:pPr>
            <w:r w:rsidRPr="00624939">
              <w:t xml:space="preserve">Clarifications for possible </w:t>
            </w:r>
            <w:r w:rsidR="002F5B21" w:rsidRPr="00624939">
              <w:t>evaluation</w:t>
            </w:r>
            <w:r w:rsidRPr="00624939">
              <w:t xml:space="preserve"> scopes and alignments with PSA Certified Level 2</w:t>
            </w:r>
          </w:p>
        </w:tc>
      </w:tr>
      <w:tr w:rsidR="001D16D0" w:rsidRPr="00C35D94" w14:paraId="5AF0C688" w14:textId="77777777" w:rsidTr="00624939">
        <w:tc>
          <w:tcPr>
            <w:tcW w:w="1788" w:type="dxa"/>
            <w:shd w:val="clear" w:color="auto" w:fill="auto"/>
          </w:tcPr>
          <w:p w14:paraId="7F70C891" w14:textId="2352A244" w:rsidR="001D16D0" w:rsidRPr="00624939" w:rsidRDefault="00413468" w:rsidP="00E87819">
            <w:pPr>
              <w:pStyle w:val="t-body"/>
              <w:spacing w:before="60" w:after="60" w:line="240" w:lineRule="auto"/>
            </w:pPr>
            <w:r w:rsidRPr="00624939">
              <w:t>01/04/2019</w:t>
            </w:r>
          </w:p>
        </w:tc>
        <w:tc>
          <w:tcPr>
            <w:tcW w:w="1473" w:type="dxa"/>
            <w:shd w:val="clear" w:color="auto" w:fill="auto"/>
          </w:tcPr>
          <w:p w14:paraId="24CB516C" w14:textId="3427BF01" w:rsidR="001D16D0" w:rsidRPr="00624939" w:rsidRDefault="00413468" w:rsidP="00E87819">
            <w:pPr>
              <w:pStyle w:val="t-body"/>
              <w:spacing w:before="60" w:after="60" w:line="240" w:lineRule="auto"/>
            </w:pPr>
            <w:r w:rsidRPr="00624939">
              <w:t>1.1</w:t>
            </w:r>
          </w:p>
        </w:tc>
        <w:tc>
          <w:tcPr>
            <w:tcW w:w="1984" w:type="dxa"/>
            <w:shd w:val="clear" w:color="auto" w:fill="auto"/>
          </w:tcPr>
          <w:p w14:paraId="26FF61B2" w14:textId="731A041D" w:rsidR="001D16D0" w:rsidRPr="00624939" w:rsidRDefault="00413468" w:rsidP="00E87819">
            <w:pPr>
              <w:pStyle w:val="t-body"/>
              <w:spacing w:before="60" w:after="60" w:line="240" w:lineRule="auto"/>
            </w:pPr>
            <w:r w:rsidRPr="00624939">
              <w:t>Non-confidential</w:t>
            </w:r>
          </w:p>
        </w:tc>
        <w:tc>
          <w:tcPr>
            <w:tcW w:w="5145" w:type="dxa"/>
            <w:shd w:val="clear" w:color="auto" w:fill="auto"/>
          </w:tcPr>
          <w:p w14:paraId="2E53ABC1" w14:textId="73D75AF5" w:rsidR="001D16D0" w:rsidRPr="00624939" w:rsidRDefault="00413468" w:rsidP="00E87819">
            <w:pPr>
              <w:pStyle w:val="t-body"/>
              <w:spacing w:before="60" w:after="60" w:line="240" w:lineRule="auto"/>
            </w:pPr>
            <w:r w:rsidRPr="00624939">
              <w:t>Clarifications on PSA Functional API Certification and PSA Functional APIs</w:t>
            </w:r>
          </w:p>
        </w:tc>
      </w:tr>
      <w:tr w:rsidR="001D16D0" w:rsidRPr="00C35D94" w14:paraId="3D314CD5" w14:textId="77777777" w:rsidTr="00624939">
        <w:tc>
          <w:tcPr>
            <w:tcW w:w="1788" w:type="dxa"/>
            <w:shd w:val="clear" w:color="auto" w:fill="auto"/>
          </w:tcPr>
          <w:p w14:paraId="5A2BBF33" w14:textId="27C961CA" w:rsidR="001D16D0" w:rsidRPr="00624939" w:rsidRDefault="00413468" w:rsidP="00E87819">
            <w:pPr>
              <w:pStyle w:val="t-body"/>
              <w:spacing w:before="60" w:after="60" w:line="240" w:lineRule="auto"/>
            </w:pPr>
            <w:r w:rsidRPr="00624939">
              <w:t>13/02/2019</w:t>
            </w:r>
          </w:p>
        </w:tc>
        <w:tc>
          <w:tcPr>
            <w:tcW w:w="1473" w:type="dxa"/>
            <w:shd w:val="clear" w:color="auto" w:fill="auto"/>
          </w:tcPr>
          <w:p w14:paraId="5B52F6F2" w14:textId="73B954BA" w:rsidR="001D16D0" w:rsidRPr="00624939" w:rsidRDefault="00B73828" w:rsidP="00E87819">
            <w:pPr>
              <w:pStyle w:val="t-body"/>
              <w:spacing w:before="60" w:after="60" w:line="240" w:lineRule="auto"/>
            </w:pPr>
            <w:r w:rsidRPr="00624939">
              <w:t>1.0</w:t>
            </w:r>
          </w:p>
        </w:tc>
        <w:tc>
          <w:tcPr>
            <w:tcW w:w="1984" w:type="dxa"/>
            <w:shd w:val="clear" w:color="auto" w:fill="auto"/>
          </w:tcPr>
          <w:p w14:paraId="18D87F94" w14:textId="24D8AED1" w:rsidR="001D16D0" w:rsidRPr="00624939" w:rsidRDefault="00B73828" w:rsidP="00E87819">
            <w:pPr>
              <w:pStyle w:val="t-body"/>
              <w:spacing w:before="60" w:after="60" w:line="240" w:lineRule="auto"/>
            </w:pPr>
            <w:r w:rsidRPr="00624939">
              <w:t>Non-confidential</w:t>
            </w:r>
          </w:p>
        </w:tc>
        <w:tc>
          <w:tcPr>
            <w:tcW w:w="5145" w:type="dxa"/>
            <w:shd w:val="clear" w:color="auto" w:fill="auto"/>
          </w:tcPr>
          <w:p w14:paraId="44A30631" w14:textId="06E1162D" w:rsidR="001D16D0" w:rsidRPr="00624939" w:rsidRDefault="00B73828" w:rsidP="00E87819">
            <w:pPr>
              <w:pStyle w:val="t-body"/>
              <w:spacing w:before="60" w:after="60" w:line="240" w:lineRule="auto"/>
            </w:pPr>
            <w:r w:rsidRPr="00624939">
              <w:t>Public release based on BET03 version</w:t>
            </w:r>
          </w:p>
        </w:tc>
      </w:tr>
    </w:tbl>
    <w:p w14:paraId="21020E4D" w14:textId="180BAA47" w:rsidR="00B73828" w:rsidRPr="00F10ED4" w:rsidRDefault="00B73828" w:rsidP="00ED6522">
      <w:pPr>
        <w:pStyle w:val="Heading2"/>
        <w:rPr>
          <w:noProof/>
          <w:lang w:val="en-US"/>
        </w:rPr>
      </w:pPr>
      <w:bookmarkStart w:id="18" w:name="_Toc23264556"/>
      <w:bookmarkStart w:id="19" w:name="_Toc102980370"/>
      <w:r w:rsidRPr="00F10ED4">
        <w:rPr>
          <w:noProof/>
          <w:lang w:val="en-US"/>
        </w:rPr>
        <w:t>References</w:t>
      </w:r>
      <w:bookmarkEnd w:id="18"/>
      <w:bookmarkEnd w:id="19"/>
    </w:p>
    <w:p w14:paraId="7C16A1FD" w14:textId="4C24E43E" w:rsidR="00ED2163" w:rsidRPr="00F10ED4" w:rsidRDefault="00B73828" w:rsidP="00B73828">
      <w:pPr>
        <w:pStyle w:val="t-body"/>
        <w:rPr>
          <w:noProof/>
        </w:rPr>
      </w:pPr>
      <w:r w:rsidRPr="00F10ED4">
        <w:rPr>
          <w:noProof/>
        </w:rPr>
        <w:t xml:space="preserve">This </w:t>
      </w:r>
      <w:r w:rsidR="009C070E" w:rsidRPr="00F10ED4">
        <w:rPr>
          <w:noProof/>
        </w:rPr>
        <w:t>document</w:t>
      </w:r>
      <w:r w:rsidRPr="00F10ED4">
        <w:rPr>
          <w:noProof/>
        </w:rPr>
        <w:t xml:space="preserve"> refers to the following informative documents. </w:t>
      </w:r>
    </w:p>
    <w:tbl>
      <w:tblPr>
        <w:tblW w:w="10390" w:type="dxa"/>
        <w:tblBorders>
          <w:top w:val="single" w:sz="4" w:space="0" w:color="auto"/>
          <w:bottom w:val="single" w:sz="4" w:space="0" w:color="7F7F7F"/>
          <w:insideH w:val="single" w:sz="4" w:space="0" w:color="7F7F7F"/>
        </w:tblBorders>
        <w:tblLook w:val="04A0" w:firstRow="1" w:lastRow="0" w:firstColumn="1" w:lastColumn="0" w:noHBand="0" w:noVBand="1"/>
      </w:tblPr>
      <w:tblGrid>
        <w:gridCol w:w="1276"/>
        <w:gridCol w:w="1701"/>
        <w:gridCol w:w="2552"/>
        <w:gridCol w:w="4861"/>
      </w:tblGrid>
      <w:tr w:rsidR="00B73828" w:rsidRPr="00F10ED4" w14:paraId="4E801E6C" w14:textId="77777777" w:rsidTr="00C9600A">
        <w:tc>
          <w:tcPr>
            <w:tcW w:w="1276" w:type="dxa"/>
            <w:shd w:val="clear" w:color="auto" w:fill="auto"/>
          </w:tcPr>
          <w:p w14:paraId="0B51573B" w14:textId="27B74033" w:rsidR="00B73828" w:rsidRPr="00F10ED4" w:rsidRDefault="00B73828" w:rsidP="002B03A1">
            <w:pPr>
              <w:pStyle w:val="t-body"/>
              <w:spacing w:before="60" w:after="60" w:line="240" w:lineRule="auto"/>
              <w:rPr>
                <w:noProof/>
              </w:rPr>
            </w:pPr>
            <w:r w:rsidRPr="00F10ED4">
              <w:rPr>
                <w:noProof/>
              </w:rPr>
              <w:t>Ref</w:t>
            </w:r>
          </w:p>
        </w:tc>
        <w:tc>
          <w:tcPr>
            <w:tcW w:w="1701" w:type="dxa"/>
            <w:shd w:val="clear" w:color="auto" w:fill="auto"/>
          </w:tcPr>
          <w:p w14:paraId="4A8C30B3" w14:textId="33B28DF6" w:rsidR="00B73828" w:rsidRPr="00F10ED4" w:rsidRDefault="00B73828" w:rsidP="002B03A1">
            <w:pPr>
              <w:pStyle w:val="t-body"/>
              <w:spacing w:before="60" w:after="60" w:line="240" w:lineRule="auto"/>
              <w:rPr>
                <w:noProof/>
              </w:rPr>
            </w:pPr>
            <w:r w:rsidRPr="00F10ED4">
              <w:rPr>
                <w:noProof/>
              </w:rPr>
              <w:t>Doc No</w:t>
            </w:r>
          </w:p>
        </w:tc>
        <w:tc>
          <w:tcPr>
            <w:tcW w:w="2552" w:type="dxa"/>
            <w:shd w:val="clear" w:color="auto" w:fill="auto"/>
          </w:tcPr>
          <w:p w14:paraId="7F351AB1" w14:textId="73DAA446" w:rsidR="00B73828" w:rsidRPr="00F10ED4" w:rsidRDefault="00B73828" w:rsidP="002B03A1">
            <w:pPr>
              <w:pStyle w:val="t-body"/>
              <w:spacing w:before="60" w:after="60" w:line="240" w:lineRule="auto"/>
              <w:jc w:val="center"/>
              <w:rPr>
                <w:noProof/>
              </w:rPr>
            </w:pPr>
            <w:r w:rsidRPr="00F10ED4">
              <w:rPr>
                <w:noProof/>
              </w:rPr>
              <w:t>Author(s)</w:t>
            </w:r>
          </w:p>
        </w:tc>
        <w:tc>
          <w:tcPr>
            <w:tcW w:w="4861" w:type="dxa"/>
            <w:shd w:val="clear" w:color="auto" w:fill="auto"/>
          </w:tcPr>
          <w:p w14:paraId="334DE612" w14:textId="5091090D" w:rsidR="00B73828" w:rsidRPr="00F10ED4" w:rsidRDefault="00B73828" w:rsidP="002B03A1">
            <w:pPr>
              <w:pStyle w:val="t-body"/>
              <w:spacing w:before="60" w:after="60" w:line="240" w:lineRule="auto"/>
              <w:rPr>
                <w:noProof/>
              </w:rPr>
            </w:pPr>
            <w:r w:rsidRPr="00F10ED4">
              <w:rPr>
                <w:noProof/>
              </w:rPr>
              <w:t>Title</w:t>
            </w:r>
          </w:p>
        </w:tc>
      </w:tr>
      <w:tr w:rsidR="00B73828" w:rsidRPr="00F10ED4" w14:paraId="360B38F0" w14:textId="77777777" w:rsidTr="00C9600A">
        <w:tc>
          <w:tcPr>
            <w:tcW w:w="1276" w:type="dxa"/>
            <w:shd w:val="clear" w:color="auto" w:fill="auto"/>
          </w:tcPr>
          <w:p w14:paraId="628CD3EE" w14:textId="7192023B" w:rsidR="00B73828" w:rsidRPr="002A3FDE" w:rsidRDefault="00B73828" w:rsidP="00E87819">
            <w:pPr>
              <w:pStyle w:val="t-body"/>
              <w:spacing w:before="60" w:after="60" w:line="240" w:lineRule="auto"/>
            </w:pPr>
            <w:r w:rsidRPr="002A3FDE">
              <w:t>[</w:t>
            </w:r>
            <w:r w:rsidR="00CA7643">
              <w:t>1</w:t>
            </w:r>
            <w:r w:rsidRPr="002A3FDE">
              <w:t>]</w:t>
            </w:r>
          </w:p>
        </w:tc>
        <w:tc>
          <w:tcPr>
            <w:tcW w:w="1701" w:type="dxa"/>
            <w:shd w:val="clear" w:color="auto" w:fill="auto"/>
          </w:tcPr>
          <w:p w14:paraId="4FAB2A1A" w14:textId="482BB223" w:rsidR="00B73828" w:rsidRPr="002A3FDE" w:rsidRDefault="00B73828" w:rsidP="00E87819">
            <w:pPr>
              <w:pStyle w:val="t-body"/>
              <w:spacing w:before="60" w:after="60" w:line="240" w:lineRule="auto"/>
            </w:pPr>
            <w:r w:rsidRPr="002A3FDE">
              <w:t>DEN 0079</w:t>
            </w:r>
          </w:p>
        </w:tc>
        <w:tc>
          <w:tcPr>
            <w:tcW w:w="2552" w:type="dxa"/>
            <w:shd w:val="clear" w:color="auto" w:fill="auto"/>
          </w:tcPr>
          <w:p w14:paraId="747AFCB6" w14:textId="6AB2144B" w:rsidR="00B73828" w:rsidRPr="002A3FDE" w:rsidRDefault="00B73828" w:rsidP="00E87819">
            <w:pPr>
              <w:pStyle w:val="t-body"/>
              <w:spacing w:before="60" w:after="60" w:line="240" w:lineRule="auto"/>
            </w:pPr>
            <w:r w:rsidRPr="002A3FDE">
              <w:t>ARM</w:t>
            </w:r>
          </w:p>
        </w:tc>
        <w:tc>
          <w:tcPr>
            <w:tcW w:w="4861" w:type="dxa"/>
            <w:shd w:val="clear" w:color="auto" w:fill="auto"/>
          </w:tcPr>
          <w:p w14:paraId="2D3DC715" w14:textId="301BA4A2" w:rsidR="00B73828" w:rsidRPr="002A3FDE" w:rsidRDefault="00B73828" w:rsidP="00E87819">
            <w:pPr>
              <w:pStyle w:val="t-body"/>
              <w:spacing w:before="60" w:after="60" w:line="240" w:lineRule="auto"/>
            </w:pPr>
            <w:r w:rsidRPr="002A3FDE">
              <w:t>Device Security Model</w:t>
            </w:r>
          </w:p>
        </w:tc>
      </w:tr>
      <w:tr w:rsidR="00B73828" w:rsidRPr="00F10ED4" w14:paraId="1896DDFE" w14:textId="77777777" w:rsidTr="00C9600A">
        <w:tc>
          <w:tcPr>
            <w:tcW w:w="1276" w:type="dxa"/>
            <w:shd w:val="clear" w:color="auto" w:fill="auto"/>
          </w:tcPr>
          <w:p w14:paraId="67940D87" w14:textId="327A8E8E" w:rsidR="00B73828" w:rsidRPr="002A3FDE" w:rsidRDefault="00B73828" w:rsidP="00E87819">
            <w:pPr>
              <w:pStyle w:val="t-body"/>
              <w:spacing w:before="60" w:after="60" w:line="240" w:lineRule="auto"/>
            </w:pPr>
            <w:r w:rsidRPr="002A3FDE">
              <w:t>[</w:t>
            </w:r>
            <w:r w:rsidR="00CA7643">
              <w:t>2</w:t>
            </w:r>
            <w:r w:rsidRPr="002A3FDE">
              <w:t>]</w:t>
            </w:r>
          </w:p>
        </w:tc>
        <w:tc>
          <w:tcPr>
            <w:tcW w:w="1701" w:type="dxa"/>
            <w:shd w:val="clear" w:color="auto" w:fill="auto"/>
          </w:tcPr>
          <w:p w14:paraId="35D7D2AE" w14:textId="7F065F4C" w:rsidR="00B73828" w:rsidRPr="002A3FDE" w:rsidRDefault="00B73828" w:rsidP="00E87819">
            <w:pPr>
              <w:pStyle w:val="t-body"/>
              <w:spacing w:before="60" w:after="60" w:line="240" w:lineRule="auto"/>
            </w:pPr>
            <w:r w:rsidRPr="002A3FDE">
              <w:t>EN 303 645</w:t>
            </w:r>
          </w:p>
        </w:tc>
        <w:tc>
          <w:tcPr>
            <w:tcW w:w="2552" w:type="dxa"/>
            <w:shd w:val="clear" w:color="auto" w:fill="auto"/>
          </w:tcPr>
          <w:p w14:paraId="33BA207F" w14:textId="148FAAD8" w:rsidR="00B73828" w:rsidRPr="002A3FDE" w:rsidRDefault="00B73828" w:rsidP="00E87819">
            <w:pPr>
              <w:pStyle w:val="t-body"/>
              <w:spacing w:before="60" w:after="60" w:line="240" w:lineRule="auto"/>
            </w:pPr>
            <w:r w:rsidRPr="002A3FDE">
              <w:t>ETSI</w:t>
            </w:r>
          </w:p>
        </w:tc>
        <w:tc>
          <w:tcPr>
            <w:tcW w:w="4861" w:type="dxa"/>
            <w:shd w:val="clear" w:color="auto" w:fill="auto"/>
          </w:tcPr>
          <w:p w14:paraId="067D8653" w14:textId="16F62812" w:rsidR="00B73828" w:rsidRPr="002A3FDE" w:rsidRDefault="00B73828" w:rsidP="00E87819">
            <w:pPr>
              <w:pStyle w:val="t-body"/>
              <w:spacing w:before="60" w:after="60" w:line="240" w:lineRule="auto"/>
            </w:pPr>
            <w:r w:rsidRPr="002A3FDE">
              <w:t>Cyber Security for Consumer Internet of Things; V2.</w:t>
            </w:r>
            <w:r w:rsidR="00C94E75" w:rsidRPr="002A3FDE">
              <w:t>1</w:t>
            </w:r>
            <w:r w:rsidRPr="002A3FDE">
              <w:t>.0 (20</w:t>
            </w:r>
            <w:r w:rsidR="00C94E75" w:rsidRPr="002A3FDE">
              <w:t>20</w:t>
            </w:r>
            <w:r w:rsidRPr="002A3FDE">
              <w:t>-</w:t>
            </w:r>
            <w:r w:rsidR="00C94E75" w:rsidRPr="002A3FDE">
              <w:t>04</w:t>
            </w:r>
            <w:r w:rsidRPr="002A3FDE">
              <w:t>)</w:t>
            </w:r>
          </w:p>
        </w:tc>
      </w:tr>
      <w:tr w:rsidR="00B73828" w:rsidRPr="00F10ED4" w14:paraId="45D23666" w14:textId="77777777" w:rsidTr="00C9600A">
        <w:tc>
          <w:tcPr>
            <w:tcW w:w="1276" w:type="dxa"/>
            <w:shd w:val="clear" w:color="auto" w:fill="auto"/>
          </w:tcPr>
          <w:p w14:paraId="6ECF29D2" w14:textId="6B9CC95F" w:rsidR="00B73828" w:rsidRPr="002A3FDE" w:rsidRDefault="00B73828" w:rsidP="00E87819">
            <w:pPr>
              <w:pStyle w:val="t-body"/>
              <w:spacing w:before="60" w:after="60" w:line="240" w:lineRule="auto"/>
            </w:pPr>
            <w:r w:rsidRPr="002A3FDE">
              <w:t>[</w:t>
            </w:r>
            <w:r w:rsidR="00CA7643">
              <w:t>3</w:t>
            </w:r>
            <w:r w:rsidRPr="002A3FDE">
              <w:t>]</w:t>
            </w:r>
          </w:p>
        </w:tc>
        <w:tc>
          <w:tcPr>
            <w:tcW w:w="1701" w:type="dxa"/>
            <w:shd w:val="clear" w:color="auto" w:fill="auto"/>
          </w:tcPr>
          <w:p w14:paraId="1C84413F" w14:textId="40A2535A" w:rsidR="00B73828" w:rsidRPr="002A3FDE" w:rsidRDefault="00B73828" w:rsidP="00E87819">
            <w:pPr>
              <w:pStyle w:val="t-body"/>
              <w:spacing w:before="60" w:after="60" w:line="240" w:lineRule="auto"/>
            </w:pPr>
            <w:r w:rsidRPr="002A3FDE">
              <w:t>NISTIR 8259</w:t>
            </w:r>
            <w:r w:rsidR="00DF2382" w:rsidRPr="002A3FDE">
              <w:t>A</w:t>
            </w:r>
          </w:p>
        </w:tc>
        <w:tc>
          <w:tcPr>
            <w:tcW w:w="2552" w:type="dxa"/>
            <w:shd w:val="clear" w:color="auto" w:fill="auto"/>
          </w:tcPr>
          <w:p w14:paraId="18C7CD5B" w14:textId="6EEA55D5" w:rsidR="00B73828" w:rsidRPr="002A3FDE" w:rsidRDefault="00B73828" w:rsidP="00E87819">
            <w:pPr>
              <w:pStyle w:val="t-body"/>
              <w:spacing w:before="60" w:after="60" w:line="240" w:lineRule="auto"/>
            </w:pPr>
            <w:r w:rsidRPr="002A3FDE">
              <w:t>NIST</w:t>
            </w:r>
          </w:p>
        </w:tc>
        <w:tc>
          <w:tcPr>
            <w:tcW w:w="4861" w:type="dxa"/>
            <w:shd w:val="clear" w:color="auto" w:fill="auto"/>
          </w:tcPr>
          <w:p w14:paraId="441DC9C4" w14:textId="21531F75" w:rsidR="00B73828" w:rsidRPr="002A3FDE" w:rsidRDefault="00385D3C" w:rsidP="00E87819">
            <w:pPr>
              <w:pStyle w:val="t-body"/>
              <w:spacing w:before="60" w:after="60" w:line="240" w:lineRule="auto"/>
            </w:pPr>
            <w:r w:rsidRPr="002A3FDE">
              <w:t>IoT Device</w:t>
            </w:r>
            <w:r w:rsidR="007156E6" w:rsidRPr="002A3FDE">
              <w:t xml:space="preserve"> Cybersecurity Capability Core Baseline</w:t>
            </w:r>
            <w:r w:rsidR="00415B26" w:rsidRPr="002A3FDE">
              <w:t>; May 2020</w:t>
            </w:r>
          </w:p>
        </w:tc>
      </w:tr>
      <w:tr w:rsidR="00B73828" w:rsidRPr="00F10ED4" w14:paraId="44105BAF" w14:textId="77777777" w:rsidTr="00C9600A">
        <w:tc>
          <w:tcPr>
            <w:tcW w:w="1276" w:type="dxa"/>
            <w:shd w:val="clear" w:color="auto" w:fill="auto"/>
          </w:tcPr>
          <w:p w14:paraId="45859C0A" w14:textId="67B6F855" w:rsidR="00B73828" w:rsidRPr="002A3FDE" w:rsidRDefault="00B73828" w:rsidP="00E87819">
            <w:pPr>
              <w:pStyle w:val="t-body"/>
              <w:spacing w:before="60" w:after="60" w:line="240" w:lineRule="auto"/>
            </w:pPr>
            <w:r w:rsidRPr="002A3FDE">
              <w:t>[</w:t>
            </w:r>
            <w:r w:rsidR="00CA7643">
              <w:t>4</w:t>
            </w:r>
            <w:r w:rsidRPr="002A3FDE">
              <w:t>]</w:t>
            </w:r>
          </w:p>
        </w:tc>
        <w:tc>
          <w:tcPr>
            <w:tcW w:w="1701" w:type="dxa"/>
            <w:shd w:val="clear" w:color="auto" w:fill="auto"/>
          </w:tcPr>
          <w:p w14:paraId="31BFF86F" w14:textId="2B994736" w:rsidR="00B73828" w:rsidRPr="002A3FDE" w:rsidRDefault="00B73828" w:rsidP="00E87819">
            <w:pPr>
              <w:pStyle w:val="t-body"/>
              <w:spacing w:before="60" w:after="60" w:line="240" w:lineRule="auto"/>
            </w:pPr>
            <w:r w:rsidRPr="002A3FDE">
              <w:t>Bill No. 327; Chapter 886.</w:t>
            </w:r>
          </w:p>
        </w:tc>
        <w:tc>
          <w:tcPr>
            <w:tcW w:w="2552" w:type="dxa"/>
            <w:shd w:val="clear" w:color="auto" w:fill="auto"/>
          </w:tcPr>
          <w:p w14:paraId="2CAA9B22" w14:textId="5528D4DD" w:rsidR="00B73828" w:rsidRPr="002A3FDE" w:rsidRDefault="00B73828" w:rsidP="00E87819">
            <w:pPr>
              <w:pStyle w:val="t-body"/>
              <w:spacing w:before="60" w:after="60" w:line="240" w:lineRule="auto"/>
            </w:pPr>
            <w:r w:rsidRPr="002A3FDE">
              <w:t>California State Senate</w:t>
            </w:r>
          </w:p>
        </w:tc>
        <w:tc>
          <w:tcPr>
            <w:tcW w:w="4861" w:type="dxa"/>
            <w:shd w:val="clear" w:color="auto" w:fill="auto"/>
          </w:tcPr>
          <w:p w14:paraId="280E34E7" w14:textId="36681667" w:rsidR="00B73828" w:rsidRPr="002A3FDE" w:rsidRDefault="00352166" w:rsidP="00E87819">
            <w:pPr>
              <w:pStyle w:val="t-body"/>
              <w:spacing w:before="60" w:after="60" w:line="240" w:lineRule="auto"/>
            </w:pPr>
            <w:r w:rsidRPr="002A3FDE">
              <w:t>Information privacy: connected devices</w:t>
            </w:r>
          </w:p>
        </w:tc>
      </w:tr>
      <w:tr w:rsidR="00C9600A" w:rsidRPr="00F10ED4" w14:paraId="3E029A92" w14:textId="77777777" w:rsidTr="00C9600A">
        <w:tc>
          <w:tcPr>
            <w:tcW w:w="1276" w:type="dxa"/>
            <w:shd w:val="clear" w:color="auto" w:fill="auto"/>
          </w:tcPr>
          <w:p w14:paraId="5DB37067" w14:textId="18F40F00" w:rsidR="00C9600A" w:rsidRPr="006D1860" w:rsidRDefault="00C9600A" w:rsidP="00E87819">
            <w:pPr>
              <w:pStyle w:val="t-body"/>
              <w:spacing w:before="60" w:after="60" w:line="240" w:lineRule="auto"/>
            </w:pPr>
            <w:r w:rsidRPr="006D1860">
              <w:lastRenderedPageBreak/>
              <w:t>[UK DCMS]</w:t>
            </w:r>
          </w:p>
        </w:tc>
        <w:tc>
          <w:tcPr>
            <w:tcW w:w="1701" w:type="dxa"/>
            <w:shd w:val="clear" w:color="auto" w:fill="auto"/>
          </w:tcPr>
          <w:p w14:paraId="005B5494" w14:textId="77777777" w:rsidR="00C9600A" w:rsidRPr="006D1860" w:rsidRDefault="00C9600A" w:rsidP="00E87819">
            <w:pPr>
              <w:pStyle w:val="t-body"/>
              <w:spacing w:before="60" w:after="60" w:line="240" w:lineRule="auto"/>
            </w:pPr>
          </w:p>
        </w:tc>
        <w:tc>
          <w:tcPr>
            <w:tcW w:w="2552" w:type="dxa"/>
            <w:shd w:val="clear" w:color="auto" w:fill="auto"/>
          </w:tcPr>
          <w:p w14:paraId="465B2165" w14:textId="18E21C51" w:rsidR="00C9600A" w:rsidRPr="006D1860" w:rsidRDefault="00C9600A" w:rsidP="00E87819">
            <w:pPr>
              <w:pStyle w:val="t-body"/>
              <w:spacing w:before="60" w:after="60" w:line="240" w:lineRule="auto"/>
            </w:pPr>
            <w:r w:rsidRPr="006D1860">
              <w:t>UK Department for Digital, Culture &amp; Sport</w:t>
            </w:r>
          </w:p>
        </w:tc>
        <w:tc>
          <w:tcPr>
            <w:tcW w:w="4861" w:type="dxa"/>
            <w:shd w:val="clear" w:color="auto" w:fill="auto"/>
          </w:tcPr>
          <w:p w14:paraId="311CEED1" w14:textId="68B44B79" w:rsidR="00C9600A" w:rsidRPr="006D1860" w:rsidRDefault="00C9600A" w:rsidP="00E87819">
            <w:pPr>
              <w:pStyle w:val="t-body"/>
              <w:spacing w:before="60" w:after="60" w:line="240" w:lineRule="auto"/>
            </w:pPr>
            <w:r w:rsidRPr="006D1860">
              <w:t>Proposals for regulating consumer smart product cyber security</w:t>
            </w:r>
            <w:r w:rsidR="002A3FDE">
              <w:rPr>
                <w:rStyle w:val="FootnoteReference"/>
              </w:rPr>
              <w:footnoteReference w:id="2"/>
            </w:r>
            <w:r w:rsidRPr="006D1860">
              <w:t xml:space="preserve">. </w:t>
            </w:r>
          </w:p>
        </w:tc>
      </w:tr>
      <w:tr w:rsidR="00CD73FF" w:rsidRPr="00F10ED4" w14:paraId="3D91DBFB" w14:textId="77777777" w:rsidTr="00C9600A">
        <w:tc>
          <w:tcPr>
            <w:tcW w:w="1276" w:type="dxa"/>
            <w:shd w:val="clear" w:color="auto" w:fill="auto"/>
          </w:tcPr>
          <w:p w14:paraId="0289C64A" w14:textId="79F4D39D" w:rsidR="00CD73FF" w:rsidRPr="006D1860" w:rsidRDefault="00EE74A5" w:rsidP="00E87819">
            <w:pPr>
              <w:pStyle w:val="t-body"/>
              <w:spacing w:before="60" w:after="60" w:line="240" w:lineRule="auto"/>
            </w:pPr>
            <w:r>
              <w:t>[6]</w:t>
            </w:r>
          </w:p>
        </w:tc>
        <w:tc>
          <w:tcPr>
            <w:tcW w:w="1701" w:type="dxa"/>
            <w:shd w:val="clear" w:color="auto" w:fill="auto"/>
          </w:tcPr>
          <w:p w14:paraId="7A88C385" w14:textId="46E72E02" w:rsidR="00CD73FF" w:rsidRPr="006D1860" w:rsidRDefault="005C6F34" w:rsidP="00E87819">
            <w:pPr>
              <w:pStyle w:val="t-body"/>
              <w:spacing w:before="60" w:after="60" w:line="240" w:lineRule="auto"/>
            </w:pPr>
            <w:r>
              <w:t>0</w:t>
            </w:r>
            <w:r w:rsidR="007706EA">
              <w:t>.8 2202-05-01</w:t>
            </w:r>
          </w:p>
        </w:tc>
        <w:tc>
          <w:tcPr>
            <w:tcW w:w="2552" w:type="dxa"/>
            <w:shd w:val="clear" w:color="auto" w:fill="auto"/>
          </w:tcPr>
          <w:p w14:paraId="6BC1BFD3" w14:textId="00604287" w:rsidR="00CD73FF" w:rsidRPr="006D1860" w:rsidRDefault="001410EC" w:rsidP="00E87819">
            <w:pPr>
              <w:pStyle w:val="t-body"/>
              <w:spacing w:before="60" w:after="60" w:line="240" w:lineRule="auto"/>
            </w:pPr>
            <w:r>
              <w:t>CSA Matter</w:t>
            </w:r>
          </w:p>
        </w:tc>
        <w:tc>
          <w:tcPr>
            <w:tcW w:w="4861" w:type="dxa"/>
            <w:shd w:val="clear" w:color="auto" w:fill="auto"/>
          </w:tcPr>
          <w:p w14:paraId="02E8F1D3" w14:textId="05F7754F" w:rsidR="00CD73FF" w:rsidRPr="006D1860" w:rsidRDefault="00CD73FF" w:rsidP="00E87819">
            <w:pPr>
              <w:pStyle w:val="t-body"/>
              <w:spacing w:before="60" w:after="60" w:line="240" w:lineRule="auto"/>
            </w:pPr>
            <w:r>
              <w:t>Connected Home over IP Specification</w:t>
            </w:r>
          </w:p>
        </w:tc>
      </w:tr>
      <w:tr w:rsidR="00CD73FF" w:rsidRPr="00F10ED4" w14:paraId="44BBB337" w14:textId="77777777" w:rsidTr="00C9600A">
        <w:tc>
          <w:tcPr>
            <w:tcW w:w="1276" w:type="dxa"/>
            <w:shd w:val="clear" w:color="auto" w:fill="auto"/>
          </w:tcPr>
          <w:p w14:paraId="1A6EF6BD" w14:textId="1700617A" w:rsidR="00CD73FF" w:rsidRPr="006D1860" w:rsidRDefault="00EE74A5" w:rsidP="00E87819">
            <w:pPr>
              <w:pStyle w:val="t-body"/>
              <w:spacing w:before="60" w:after="60" w:line="240" w:lineRule="auto"/>
            </w:pPr>
            <w:r>
              <w:t>[7]</w:t>
            </w:r>
          </w:p>
        </w:tc>
        <w:tc>
          <w:tcPr>
            <w:tcW w:w="1701" w:type="dxa"/>
            <w:shd w:val="clear" w:color="auto" w:fill="auto"/>
          </w:tcPr>
          <w:p w14:paraId="2DFC6244" w14:textId="77777777" w:rsidR="00CD73FF" w:rsidRPr="006D1860" w:rsidRDefault="00CD73FF" w:rsidP="00E87819">
            <w:pPr>
              <w:pStyle w:val="t-body"/>
              <w:spacing w:before="60" w:after="60" w:line="240" w:lineRule="auto"/>
            </w:pPr>
          </w:p>
        </w:tc>
        <w:tc>
          <w:tcPr>
            <w:tcW w:w="2552" w:type="dxa"/>
            <w:shd w:val="clear" w:color="auto" w:fill="auto"/>
          </w:tcPr>
          <w:p w14:paraId="4652879F" w14:textId="09A0D64C" w:rsidR="00CD73FF" w:rsidRPr="006D1860" w:rsidRDefault="00390BD1" w:rsidP="00E87819">
            <w:pPr>
              <w:pStyle w:val="t-body"/>
              <w:spacing w:before="60" w:after="60" w:line="240" w:lineRule="auto"/>
            </w:pPr>
            <w:proofErr w:type="spellStart"/>
            <w:r>
              <w:t>ioXt</w:t>
            </w:r>
            <w:proofErr w:type="spellEnd"/>
            <w:r w:rsidR="00A356D9">
              <w:t xml:space="preserve"> alliance</w:t>
            </w:r>
          </w:p>
        </w:tc>
        <w:tc>
          <w:tcPr>
            <w:tcW w:w="4861" w:type="dxa"/>
            <w:shd w:val="clear" w:color="auto" w:fill="auto"/>
          </w:tcPr>
          <w:p w14:paraId="6729AC16" w14:textId="466CE6C3" w:rsidR="00CD73FF" w:rsidRPr="006D1860" w:rsidRDefault="00390BD1" w:rsidP="00E87819">
            <w:pPr>
              <w:pStyle w:val="t-body"/>
              <w:spacing w:before="60" w:after="60" w:line="240" w:lineRule="auto"/>
            </w:pPr>
            <w:proofErr w:type="spellStart"/>
            <w:r>
              <w:t>ioXt</w:t>
            </w:r>
            <w:proofErr w:type="spellEnd"/>
            <w:r w:rsidR="00A356D9">
              <w:t xml:space="preserve"> 2021 Base Profile</w:t>
            </w:r>
            <w:r w:rsidR="00A6075A">
              <w:t>, version 2</w:t>
            </w:r>
          </w:p>
        </w:tc>
      </w:tr>
    </w:tbl>
    <w:p w14:paraId="72A74AB4" w14:textId="2A7472FE" w:rsidR="002D6D38" w:rsidRPr="00F10ED4" w:rsidRDefault="002D6D38" w:rsidP="002D6D38">
      <w:pPr>
        <w:pStyle w:val="Heading2"/>
        <w:rPr>
          <w:noProof/>
          <w:lang w:val="en-US"/>
        </w:rPr>
      </w:pPr>
      <w:bookmarkStart w:id="20" w:name="_Toc23264557"/>
      <w:bookmarkStart w:id="21" w:name="_Ref45023113"/>
      <w:bookmarkStart w:id="22" w:name="_Toc102980371"/>
      <w:r w:rsidRPr="00F10ED4">
        <w:rPr>
          <w:noProof/>
          <w:lang w:val="en-US"/>
        </w:rPr>
        <w:t xml:space="preserve">Terms and </w:t>
      </w:r>
      <w:bookmarkEnd w:id="20"/>
      <w:r w:rsidRPr="00F10ED4">
        <w:rPr>
          <w:noProof/>
          <w:lang w:val="en-US"/>
        </w:rPr>
        <w:t>Abbreviations</w:t>
      </w:r>
      <w:bookmarkEnd w:id="21"/>
      <w:bookmarkEnd w:id="22"/>
    </w:p>
    <w:p w14:paraId="59EB6437" w14:textId="1DB810F0" w:rsidR="002D6D38" w:rsidRPr="00F10ED4" w:rsidRDefault="002D6D38" w:rsidP="002D6D38">
      <w:pPr>
        <w:pStyle w:val="t-body"/>
        <w:rPr>
          <w:noProof/>
        </w:rPr>
      </w:pPr>
      <w:r w:rsidRPr="00F10ED4">
        <w:rPr>
          <w:noProof/>
        </w:rPr>
        <w:t>This document uses the following terms and abbreviations</w:t>
      </w:r>
    </w:p>
    <w:tbl>
      <w:tblPr>
        <w:tblStyle w:val="PlainTable4"/>
        <w:tblW w:w="0" w:type="auto"/>
        <w:tblLook w:val="04A0" w:firstRow="1" w:lastRow="0" w:firstColumn="1" w:lastColumn="0" w:noHBand="0" w:noVBand="1"/>
      </w:tblPr>
      <w:tblGrid>
        <w:gridCol w:w="3119"/>
        <w:gridCol w:w="6978"/>
      </w:tblGrid>
      <w:tr w:rsidR="002D6D38" w:rsidRPr="00F10ED4" w14:paraId="4592DDBB" w14:textId="77777777" w:rsidTr="00D975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965C6B2" w14:textId="54BCD965" w:rsidR="002D6D38" w:rsidRPr="00F10ED4" w:rsidRDefault="002D6D38" w:rsidP="0020510A">
            <w:pPr>
              <w:pStyle w:val="t-body"/>
              <w:spacing w:before="60" w:after="60" w:line="240" w:lineRule="auto"/>
              <w:rPr>
                <w:noProof/>
              </w:rPr>
            </w:pPr>
            <w:r w:rsidRPr="00F10ED4">
              <w:rPr>
                <w:noProof/>
              </w:rPr>
              <w:t>Term</w:t>
            </w:r>
          </w:p>
        </w:tc>
        <w:tc>
          <w:tcPr>
            <w:tcW w:w="6978" w:type="dxa"/>
          </w:tcPr>
          <w:p w14:paraId="10847BED" w14:textId="57056690" w:rsidR="002D6D38" w:rsidRPr="00F10ED4" w:rsidRDefault="002D6D38" w:rsidP="0020510A">
            <w:pPr>
              <w:pStyle w:val="t-body"/>
              <w:spacing w:before="60" w:after="60" w:line="240" w:lineRule="auto"/>
              <w:cnfStyle w:val="100000000000" w:firstRow="1" w:lastRow="0" w:firstColumn="0" w:lastColumn="0" w:oddVBand="0" w:evenVBand="0" w:oddHBand="0" w:evenHBand="0" w:firstRowFirstColumn="0" w:firstRowLastColumn="0" w:lastRowFirstColumn="0" w:lastRowLastColumn="0"/>
              <w:rPr>
                <w:noProof/>
              </w:rPr>
            </w:pPr>
            <w:r w:rsidRPr="00F10ED4">
              <w:rPr>
                <w:noProof/>
              </w:rPr>
              <w:t>Meaning</w:t>
            </w:r>
          </w:p>
        </w:tc>
      </w:tr>
      <w:tr w:rsidR="00066D48" w:rsidRPr="00F10ED4" w14:paraId="61DE3E28"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DC46C51" w14:textId="1CBE9913" w:rsidR="00066D48" w:rsidRPr="00F10ED4" w:rsidRDefault="00066D48" w:rsidP="0020510A">
            <w:pPr>
              <w:pStyle w:val="t-body"/>
              <w:spacing w:before="60" w:after="60" w:line="240" w:lineRule="auto"/>
              <w:rPr>
                <w:noProof/>
              </w:rPr>
            </w:pPr>
            <w:r w:rsidRPr="00F10ED4">
              <w:rPr>
                <w:noProof/>
              </w:rPr>
              <w:t>Application Root of Trust Service(s)</w:t>
            </w:r>
          </w:p>
        </w:tc>
        <w:tc>
          <w:tcPr>
            <w:tcW w:w="6978" w:type="dxa"/>
          </w:tcPr>
          <w:p w14:paraId="537C47E0" w14:textId="3252FF7C" w:rsidR="00066D48" w:rsidRPr="00F10ED4" w:rsidRDefault="00066D48" w:rsidP="0020510A">
            <w:pPr>
              <w:pStyle w:val="t-body"/>
              <w:spacing w:before="60" w:after="60" w:line="240" w:lineRule="auto"/>
              <w:cnfStyle w:val="000000100000" w:firstRow="0" w:lastRow="0" w:firstColumn="0" w:lastColumn="0" w:oddVBand="0" w:evenVBand="0" w:oddHBand="1" w:evenHBand="0" w:firstRowFirstColumn="0" w:firstRowLastColumn="0" w:lastRowFirstColumn="0" w:lastRowLastColumn="0"/>
              <w:rPr>
                <w:noProof/>
              </w:rPr>
            </w:pPr>
            <w:r w:rsidRPr="00F10ED4">
              <w:rPr>
                <w:noProof/>
              </w:rPr>
              <w:t>Application specific security service(s</w:t>
            </w:r>
            <w:r w:rsidR="00293B25" w:rsidRPr="00F10ED4">
              <w:rPr>
                <w:noProof/>
              </w:rPr>
              <w:t>)</w:t>
            </w:r>
            <w:r w:rsidR="00293B25">
              <w:rPr>
                <w:noProof/>
              </w:rPr>
              <w:t xml:space="preserve"> that</w:t>
            </w:r>
            <w:r w:rsidR="00293B25" w:rsidRPr="00F10ED4">
              <w:rPr>
                <w:noProof/>
              </w:rPr>
              <w:t xml:space="preserve"> </w:t>
            </w:r>
            <w:r w:rsidR="00293B25">
              <w:rPr>
                <w:noProof/>
              </w:rPr>
              <w:t>are</w:t>
            </w:r>
            <w:r w:rsidR="00E67612" w:rsidRPr="00F10ED4">
              <w:rPr>
                <w:noProof/>
              </w:rPr>
              <w:t xml:space="preserve"> not defined by PSA. </w:t>
            </w:r>
            <w:r w:rsidRPr="00F10ED4">
              <w:rPr>
                <w:noProof/>
              </w:rPr>
              <w:t xml:space="preserve">Such services </w:t>
            </w:r>
            <w:r w:rsidR="00D023A7" w:rsidRPr="00F10ED4">
              <w:rPr>
                <w:noProof/>
              </w:rPr>
              <w:t xml:space="preserve">execute in the Secure Processing Environment </w:t>
            </w:r>
            <w:r w:rsidR="00293B25">
              <w:rPr>
                <w:noProof/>
              </w:rPr>
              <w:t xml:space="preserve">and </w:t>
            </w:r>
            <w:r w:rsidRPr="00F10ED4">
              <w:rPr>
                <w:noProof/>
              </w:rPr>
              <w:t xml:space="preserve">are </w:t>
            </w:r>
            <w:r w:rsidR="00E67612" w:rsidRPr="00F10ED4">
              <w:rPr>
                <w:noProof/>
              </w:rPr>
              <w:t>required to be in Secure Partitions</w:t>
            </w:r>
            <w:r w:rsidRPr="00F10ED4">
              <w:rPr>
                <w:noProof/>
              </w:rPr>
              <w:t xml:space="preserve">. </w:t>
            </w:r>
          </w:p>
        </w:tc>
      </w:tr>
      <w:tr w:rsidR="00066D48" w:rsidRPr="00F10ED4" w14:paraId="45DEB7B4"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4625D1DF" w14:textId="05C6D7FA" w:rsidR="00066D48" w:rsidRPr="00F10ED4" w:rsidRDefault="00066D48" w:rsidP="0020510A">
            <w:pPr>
              <w:pStyle w:val="t-body"/>
              <w:spacing w:before="60" w:after="60" w:line="240" w:lineRule="auto"/>
              <w:rPr>
                <w:noProof/>
              </w:rPr>
            </w:pPr>
            <w:r w:rsidRPr="00F10ED4">
              <w:rPr>
                <w:noProof/>
              </w:rPr>
              <w:t xml:space="preserve">Application </w:t>
            </w:r>
            <w:r w:rsidR="00D03E1B" w:rsidRPr="00F10ED4">
              <w:rPr>
                <w:noProof/>
              </w:rPr>
              <w:t xml:space="preserve">Specific </w:t>
            </w:r>
            <w:r w:rsidRPr="00F10ED4">
              <w:rPr>
                <w:noProof/>
              </w:rPr>
              <w:t>Software</w:t>
            </w:r>
          </w:p>
        </w:tc>
        <w:tc>
          <w:tcPr>
            <w:tcW w:w="6978" w:type="dxa"/>
          </w:tcPr>
          <w:p w14:paraId="33F129D6" w14:textId="72C082D6" w:rsidR="00066D48" w:rsidRPr="00F10ED4" w:rsidRDefault="00C428B6" w:rsidP="0020510A">
            <w:pPr>
              <w:pStyle w:val="t-body"/>
              <w:spacing w:before="60" w:after="60" w:line="240" w:lineRule="auto"/>
              <w:cnfStyle w:val="000000000000" w:firstRow="0" w:lastRow="0" w:firstColumn="0" w:lastColumn="0" w:oddVBand="0" w:evenVBand="0" w:oddHBand="0" w:evenHBand="0" w:firstRowFirstColumn="0" w:firstRowLastColumn="0" w:lastRowFirstColumn="0" w:lastRowLastColumn="0"/>
              <w:rPr>
                <w:noProof/>
              </w:rPr>
            </w:pPr>
            <w:r w:rsidRPr="00F10ED4">
              <w:rPr>
                <w:noProof/>
              </w:rPr>
              <w:t>S</w:t>
            </w:r>
            <w:r w:rsidR="00066D48" w:rsidRPr="00F10ED4">
              <w:rPr>
                <w:noProof/>
              </w:rPr>
              <w:t xml:space="preserve">oftware that </w:t>
            </w:r>
            <w:r w:rsidRPr="00F10ED4">
              <w:rPr>
                <w:noProof/>
              </w:rPr>
              <w:t xml:space="preserve">provides </w:t>
            </w:r>
            <w:r w:rsidR="00066D48" w:rsidRPr="00F10ED4">
              <w:rPr>
                <w:noProof/>
              </w:rPr>
              <w:t xml:space="preserve">the functionality required of the </w:t>
            </w:r>
            <w:r w:rsidR="008E39AD" w:rsidRPr="00F10ED4">
              <w:rPr>
                <w:noProof/>
              </w:rPr>
              <w:t xml:space="preserve">specific </w:t>
            </w:r>
            <w:r w:rsidR="00066D48" w:rsidRPr="00F10ED4">
              <w:rPr>
                <w:noProof/>
              </w:rPr>
              <w:t xml:space="preserve">device. This software runs in the Non-Secure Processing Environment, making use of the </w:t>
            </w:r>
            <w:r w:rsidR="00AB35C1">
              <w:rPr>
                <w:noProof/>
              </w:rPr>
              <w:t xml:space="preserve">System </w:t>
            </w:r>
            <w:r w:rsidR="0071313B">
              <w:rPr>
                <w:noProof/>
              </w:rPr>
              <w:t>software</w:t>
            </w:r>
            <w:r w:rsidR="00066D48" w:rsidRPr="00F10ED4">
              <w:rPr>
                <w:noProof/>
              </w:rPr>
              <w:t>, Application RoT Services and PSA</w:t>
            </w:r>
            <w:r w:rsidR="00485DE2">
              <w:rPr>
                <w:noProof/>
              </w:rPr>
              <w:t>-</w:t>
            </w:r>
            <w:r w:rsidR="00066D48" w:rsidRPr="00F10ED4">
              <w:rPr>
                <w:noProof/>
              </w:rPr>
              <w:t xml:space="preserve">RoT Services. </w:t>
            </w:r>
          </w:p>
        </w:tc>
      </w:tr>
      <w:tr w:rsidR="00066D48" w:rsidRPr="00F10ED4" w14:paraId="7ACD782A"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6035FF2" w14:textId="65914BAC" w:rsidR="00066D48" w:rsidRPr="00F10ED4" w:rsidRDefault="00066D48" w:rsidP="0020510A">
            <w:pPr>
              <w:pStyle w:val="t-body"/>
              <w:spacing w:before="60" w:after="60" w:line="240" w:lineRule="auto"/>
              <w:rPr>
                <w:noProof/>
              </w:rPr>
            </w:pPr>
            <w:r w:rsidRPr="00F10ED4">
              <w:rPr>
                <w:noProof/>
              </w:rPr>
              <w:t>Critical Security Parameter</w:t>
            </w:r>
          </w:p>
        </w:tc>
        <w:tc>
          <w:tcPr>
            <w:tcW w:w="6978" w:type="dxa"/>
          </w:tcPr>
          <w:p w14:paraId="6A849177" w14:textId="1A800347" w:rsidR="00066D48" w:rsidRPr="00F10ED4" w:rsidRDefault="00066D48" w:rsidP="0020510A">
            <w:pPr>
              <w:pStyle w:val="t-body"/>
              <w:spacing w:before="60" w:after="60" w:line="240" w:lineRule="auto"/>
              <w:cnfStyle w:val="000000100000" w:firstRow="0" w:lastRow="0" w:firstColumn="0" w:lastColumn="0" w:oddVBand="0" w:evenVBand="0" w:oddHBand="1" w:evenHBand="0" w:firstRowFirstColumn="0" w:firstRowLastColumn="0" w:lastRowFirstColumn="0" w:lastRowLastColumn="0"/>
              <w:rPr>
                <w:strike/>
                <w:noProof/>
              </w:rPr>
            </w:pPr>
            <w:r w:rsidRPr="00F10ED4">
              <w:rPr>
                <w:noProof/>
              </w:rPr>
              <w:t>Secret information, with integrity and confidentiality requirements, used to maintain device security, such as authentication data (passwords, PIN, certificates), secret cryptographic keys, etc..</w:t>
            </w:r>
            <w:r w:rsidR="00073F6E">
              <w:rPr>
                <w:noProof/>
              </w:rPr>
              <w:t xml:space="preserve"> In some contex</w:t>
            </w:r>
            <w:r w:rsidR="0053005E">
              <w:rPr>
                <w:noProof/>
              </w:rPr>
              <w:t>t</w:t>
            </w:r>
            <w:r w:rsidR="001F2B63">
              <w:rPr>
                <w:noProof/>
              </w:rPr>
              <w:t>s</w:t>
            </w:r>
            <w:r w:rsidR="0053005E">
              <w:rPr>
                <w:noProof/>
              </w:rPr>
              <w:t xml:space="preserve"> these are</w:t>
            </w:r>
            <w:r w:rsidR="00925658">
              <w:rPr>
                <w:noProof/>
              </w:rPr>
              <w:t xml:space="preserve"> classed as </w:t>
            </w:r>
            <w:r w:rsidR="0053005E">
              <w:rPr>
                <w:noProof/>
              </w:rPr>
              <w:t>assets.</w:t>
            </w:r>
          </w:p>
        </w:tc>
      </w:tr>
      <w:tr w:rsidR="00066D48" w:rsidRPr="00F10ED4" w14:paraId="3BC073DC"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3787DFB7" w14:textId="17ED823C" w:rsidR="00066D48" w:rsidRPr="00F10ED4" w:rsidRDefault="00066D48" w:rsidP="0020510A">
            <w:pPr>
              <w:pStyle w:val="t-body"/>
              <w:spacing w:before="60" w:after="60" w:line="240" w:lineRule="auto"/>
              <w:rPr>
                <w:noProof/>
              </w:rPr>
            </w:pPr>
            <w:r w:rsidRPr="00F10ED4">
              <w:rPr>
                <w:noProof/>
              </w:rPr>
              <w:t>Evaluation Laboratory</w:t>
            </w:r>
          </w:p>
        </w:tc>
        <w:tc>
          <w:tcPr>
            <w:tcW w:w="6978" w:type="dxa"/>
          </w:tcPr>
          <w:p w14:paraId="729E3E14" w14:textId="4732CC46" w:rsidR="00066D48" w:rsidRPr="00F10ED4" w:rsidRDefault="00066D48" w:rsidP="0020510A">
            <w:pPr>
              <w:pStyle w:val="t-body"/>
              <w:spacing w:before="60" w:after="60" w:line="240" w:lineRule="auto"/>
              <w:cnfStyle w:val="000000000000" w:firstRow="0" w:lastRow="0" w:firstColumn="0" w:lastColumn="0" w:oddVBand="0" w:evenVBand="0" w:oddHBand="0" w:evenHBand="0" w:firstRowFirstColumn="0" w:firstRowLastColumn="0" w:lastRowFirstColumn="0" w:lastRowLastColumn="0"/>
              <w:rPr>
                <w:noProof/>
              </w:rPr>
            </w:pPr>
            <w:r w:rsidRPr="00F10ED4">
              <w:rPr>
                <w:noProof/>
              </w:rPr>
              <w:t xml:space="preserve">Laboratory or facility that performs the technical review of questionnaires submitted for </w:t>
            </w:r>
            <w:r w:rsidR="00311282" w:rsidRPr="00F10ED4">
              <w:rPr>
                <w:noProof/>
              </w:rPr>
              <w:t xml:space="preserve">Level 1 </w:t>
            </w:r>
            <w:r w:rsidRPr="00F10ED4">
              <w:rPr>
                <w:noProof/>
              </w:rPr>
              <w:t xml:space="preserve">PSA </w:t>
            </w:r>
            <w:r w:rsidR="0039071E" w:rsidRPr="00F10ED4">
              <w:rPr>
                <w:noProof/>
              </w:rPr>
              <w:t>c</w:t>
            </w:r>
            <w:r w:rsidRPr="00F10ED4">
              <w:rPr>
                <w:noProof/>
              </w:rPr>
              <w:t>erti</w:t>
            </w:r>
            <w:r w:rsidR="00311282" w:rsidRPr="00F10ED4">
              <w:rPr>
                <w:noProof/>
              </w:rPr>
              <w:t>fication</w:t>
            </w:r>
            <w:r w:rsidRPr="00F10ED4">
              <w:rPr>
                <w:noProof/>
              </w:rPr>
              <w:t>. The list of evaluation laboratories participating to PSA Certified can be found on www.psacertified.org</w:t>
            </w:r>
          </w:p>
        </w:tc>
      </w:tr>
      <w:tr w:rsidR="00066D48" w:rsidRPr="00F10ED4" w14:paraId="040FF74C"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1299CA8" w14:textId="320BAF4C" w:rsidR="00066D48" w:rsidRPr="00F10ED4" w:rsidRDefault="00066D48" w:rsidP="0020510A">
            <w:pPr>
              <w:pStyle w:val="t-body"/>
              <w:spacing w:before="60" w:after="60" w:line="240" w:lineRule="auto"/>
              <w:rPr>
                <w:noProof/>
              </w:rPr>
            </w:pPr>
            <w:r w:rsidRPr="00F10ED4">
              <w:rPr>
                <w:noProof/>
              </w:rPr>
              <w:t>Hardware Unique Key (HUK)</w:t>
            </w:r>
          </w:p>
        </w:tc>
        <w:tc>
          <w:tcPr>
            <w:tcW w:w="6978" w:type="dxa"/>
          </w:tcPr>
          <w:p w14:paraId="146BBBCA" w14:textId="52AC8E3F" w:rsidR="00066D48" w:rsidRPr="00F10ED4" w:rsidRDefault="00066D48" w:rsidP="0020510A">
            <w:pPr>
              <w:pStyle w:val="t-body"/>
              <w:spacing w:before="60" w:after="60" w:line="240" w:lineRule="auto"/>
              <w:cnfStyle w:val="000000100000" w:firstRow="0" w:lastRow="0" w:firstColumn="0" w:lastColumn="0" w:oddVBand="0" w:evenVBand="0" w:oddHBand="1" w:evenHBand="0" w:firstRowFirstColumn="0" w:firstRowLastColumn="0" w:lastRowFirstColumn="0" w:lastRowLastColumn="0"/>
              <w:rPr>
                <w:noProof/>
              </w:rPr>
            </w:pPr>
            <w:r w:rsidRPr="00F10ED4">
              <w:rPr>
                <w:noProof/>
              </w:rPr>
              <w:t xml:space="preserve">Secret and unique to the device symmetric key that must not be accessible outside the PSA Root of Trust. It is a </w:t>
            </w:r>
            <w:r w:rsidR="009D4C10">
              <w:rPr>
                <w:noProof/>
              </w:rPr>
              <w:t>c</w:t>
            </w:r>
            <w:r w:rsidR="009D4C10" w:rsidRPr="00F10ED4">
              <w:rPr>
                <w:noProof/>
              </w:rPr>
              <w:t xml:space="preserve">ritical </w:t>
            </w:r>
            <w:r w:rsidR="009D4C10">
              <w:rPr>
                <w:noProof/>
              </w:rPr>
              <w:t>s</w:t>
            </w:r>
            <w:r w:rsidR="009D4C10" w:rsidRPr="00F10ED4">
              <w:rPr>
                <w:noProof/>
              </w:rPr>
              <w:t xml:space="preserve">ecurity </w:t>
            </w:r>
            <w:r w:rsidR="009D4C10">
              <w:rPr>
                <w:noProof/>
              </w:rPr>
              <w:t>p</w:t>
            </w:r>
            <w:r w:rsidR="009D4C10" w:rsidRPr="00F10ED4">
              <w:rPr>
                <w:noProof/>
              </w:rPr>
              <w:t>arameter</w:t>
            </w:r>
            <w:r w:rsidRPr="00F10ED4">
              <w:rPr>
                <w:noProof/>
              </w:rPr>
              <w:t>.</w:t>
            </w:r>
          </w:p>
        </w:tc>
      </w:tr>
      <w:tr w:rsidR="00663198" w:rsidRPr="00F10ED4" w14:paraId="695D2CBD"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738ED9F3" w14:textId="4326232D" w:rsidR="00663198" w:rsidRPr="00F10ED4" w:rsidRDefault="00663198" w:rsidP="0020510A">
            <w:pPr>
              <w:pStyle w:val="t-body"/>
              <w:spacing w:before="60" w:after="60" w:line="240" w:lineRule="auto"/>
              <w:rPr>
                <w:noProof/>
              </w:rPr>
            </w:pPr>
            <w:r w:rsidRPr="00F10ED4">
              <w:rPr>
                <w:noProof/>
              </w:rPr>
              <w:t>Non-secure Processing Environment (NSPE)</w:t>
            </w:r>
          </w:p>
        </w:tc>
        <w:tc>
          <w:tcPr>
            <w:tcW w:w="6978" w:type="dxa"/>
          </w:tcPr>
          <w:p w14:paraId="4A4C3A16" w14:textId="2DCDFC7E" w:rsidR="00663198" w:rsidRPr="00F10ED4" w:rsidRDefault="00663198" w:rsidP="0020510A">
            <w:pPr>
              <w:pStyle w:val="t-body"/>
              <w:spacing w:before="60" w:after="60" w:line="240" w:lineRule="auto"/>
              <w:cnfStyle w:val="000000000000" w:firstRow="0" w:lastRow="0" w:firstColumn="0" w:lastColumn="0" w:oddVBand="0" w:evenVBand="0" w:oddHBand="0" w:evenHBand="0" w:firstRowFirstColumn="0" w:firstRowLastColumn="0" w:lastRowFirstColumn="0" w:lastRowLastColumn="0"/>
              <w:rPr>
                <w:noProof/>
              </w:rPr>
            </w:pPr>
            <w:r w:rsidRPr="00F10ED4">
              <w:rPr>
                <w:noProof/>
              </w:rPr>
              <w:t xml:space="preserve">The processing environment that </w:t>
            </w:r>
            <w:r w:rsidR="00CC0F8D">
              <w:rPr>
                <w:noProof/>
              </w:rPr>
              <w:t>executes</w:t>
            </w:r>
            <w:r w:rsidR="00CC0F8D" w:rsidRPr="00F10ED4">
              <w:rPr>
                <w:noProof/>
              </w:rPr>
              <w:t xml:space="preserve"> </w:t>
            </w:r>
            <w:r w:rsidRPr="00F10ED4">
              <w:rPr>
                <w:noProof/>
              </w:rPr>
              <w:t xml:space="preserve">the non-secure </w:t>
            </w:r>
            <w:r w:rsidR="00AB35C1">
              <w:rPr>
                <w:noProof/>
              </w:rPr>
              <w:t xml:space="preserve">System </w:t>
            </w:r>
            <w:r w:rsidR="0071313B">
              <w:rPr>
                <w:noProof/>
              </w:rPr>
              <w:t>software</w:t>
            </w:r>
            <w:r w:rsidRPr="00F10ED4">
              <w:rPr>
                <w:noProof/>
              </w:rPr>
              <w:t xml:space="preserve"> and Application Specific Software. PSA requires the NSPE to be isolated from the SPE. Isolation between </w:t>
            </w:r>
            <w:r w:rsidR="00423EF9" w:rsidRPr="00F10ED4">
              <w:rPr>
                <w:noProof/>
              </w:rPr>
              <w:t>partiti</w:t>
            </w:r>
            <w:r w:rsidR="00C11282" w:rsidRPr="00F10ED4">
              <w:rPr>
                <w:noProof/>
              </w:rPr>
              <w:t>ons</w:t>
            </w:r>
            <w:r w:rsidRPr="00F10ED4">
              <w:rPr>
                <w:noProof/>
              </w:rPr>
              <w:t xml:space="preserve"> within the NSPE is not required by PSA though is encouraged where supported.</w:t>
            </w:r>
          </w:p>
        </w:tc>
      </w:tr>
      <w:tr w:rsidR="00896E99" w:rsidRPr="00F10ED4" w14:paraId="5A4826F2"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1FFDACC" w14:textId="6D678B7D" w:rsidR="00896E99" w:rsidRPr="00F10ED4" w:rsidRDefault="00896E99" w:rsidP="0020510A">
            <w:pPr>
              <w:pStyle w:val="t-body"/>
              <w:spacing w:before="60" w:after="60" w:line="240" w:lineRule="auto"/>
              <w:rPr>
                <w:noProof/>
              </w:rPr>
            </w:pPr>
            <w:r w:rsidRPr="00F10ED4">
              <w:rPr>
                <w:noProof/>
              </w:rPr>
              <w:t>Partition</w:t>
            </w:r>
          </w:p>
        </w:tc>
        <w:tc>
          <w:tcPr>
            <w:tcW w:w="6978" w:type="dxa"/>
          </w:tcPr>
          <w:p w14:paraId="5F79AF55" w14:textId="385F2FAC" w:rsidR="00896E99" w:rsidRPr="00F10ED4" w:rsidRDefault="00896E99" w:rsidP="0020510A">
            <w:pPr>
              <w:pStyle w:val="t-body"/>
              <w:spacing w:before="60" w:after="60" w:line="240" w:lineRule="auto"/>
              <w:cnfStyle w:val="000000100000" w:firstRow="0" w:lastRow="0" w:firstColumn="0" w:lastColumn="0" w:oddVBand="0" w:evenVBand="0" w:oddHBand="1" w:evenHBand="0" w:firstRowFirstColumn="0" w:firstRowLastColumn="0" w:lastRowFirstColumn="0" w:lastRowLastColumn="0"/>
              <w:rPr>
                <w:noProof/>
              </w:rPr>
            </w:pPr>
            <w:r w:rsidRPr="00F10ED4">
              <w:rPr>
                <w:noProof/>
              </w:rPr>
              <w:t xml:space="preserve">The logical boundary of a software entity with intended interaction only via defined interfaces, but not necessarily isolated from software in other partitions. Note that both the NSPE and SPE may host partitions.  </w:t>
            </w:r>
          </w:p>
        </w:tc>
      </w:tr>
      <w:tr w:rsidR="00896E99" w:rsidRPr="00F10ED4" w14:paraId="510E5CC0"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368A4B31" w14:textId="20005481" w:rsidR="00896E99" w:rsidRPr="00F10ED4" w:rsidRDefault="00896E99" w:rsidP="0020510A">
            <w:pPr>
              <w:pStyle w:val="t-body"/>
              <w:spacing w:before="60" w:after="60" w:line="240" w:lineRule="auto"/>
              <w:rPr>
                <w:noProof/>
              </w:rPr>
            </w:pPr>
            <w:r w:rsidRPr="00F10ED4">
              <w:rPr>
                <w:noProof/>
              </w:rPr>
              <w:t>PSA</w:t>
            </w:r>
          </w:p>
        </w:tc>
        <w:tc>
          <w:tcPr>
            <w:tcW w:w="6978" w:type="dxa"/>
          </w:tcPr>
          <w:p w14:paraId="72736C4B" w14:textId="414116A2" w:rsidR="00896E99" w:rsidRPr="00F10ED4" w:rsidRDefault="00896E99" w:rsidP="0020510A">
            <w:pPr>
              <w:pStyle w:val="t-body"/>
              <w:spacing w:before="60" w:after="60" w:line="240" w:lineRule="auto"/>
              <w:cnfStyle w:val="000000000000" w:firstRow="0" w:lastRow="0" w:firstColumn="0" w:lastColumn="0" w:oddVBand="0" w:evenVBand="0" w:oddHBand="0" w:evenHBand="0" w:firstRowFirstColumn="0" w:firstRowLastColumn="0" w:lastRowFirstColumn="0" w:lastRowLastColumn="0"/>
              <w:rPr>
                <w:noProof/>
              </w:rPr>
            </w:pPr>
            <w:r w:rsidRPr="00F10ED4">
              <w:rPr>
                <w:noProof/>
              </w:rPr>
              <w:t>Platform Security Architecture</w:t>
            </w:r>
          </w:p>
        </w:tc>
      </w:tr>
      <w:tr w:rsidR="00896E99" w:rsidRPr="00F10ED4" w14:paraId="32AA0F1F"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8D553F7" w14:textId="2A948251" w:rsidR="00896E99" w:rsidRPr="00F10ED4" w:rsidRDefault="00896E99" w:rsidP="0020510A">
            <w:pPr>
              <w:pStyle w:val="t-body"/>
              <w:spacing w:before="60" w:after="60" w:line="240" w:lineRule="auto"/>
              <w:rPr>
                <w:noProof/>
              </w:rPr>
            </w:pPr>
            <w:r w:rsidRPr="00F10ED4">
              <w:rPr>
                <w:noProof/>
              </w:rPr>
              <w:t>PSA Certification Body</w:t>
            </w:r>
          </w:p>
        </w:tc>
        <w:tc>
          <w:tcPr>
            <w:tcW w:w="6978" w:type="dxa"/>
          </w:tcPr>
          <w:p w14:paraId="2B0324DD" w14:textId="5AE41A06" w:rsidR="00896E99" w:rsidRPr="00F10ED4" w:rsidRDefault="00896E99" w:rsidP="0020510A">
            <w:pPr>
              <w:pStyle w:val="t-body"/>
              <w:spacing w:before="60" w:after="60" w:line="240" w:lineRule="auto"/>
              <w:cnfStyle w:val="000000100000" w:firstRow="0" w:lastRow="0" w:firstColumn="0" w:lastColumn="0" w:oddVBand="0" w:evenVBand="0" w:oddHBand="1" w:evenHBand="0" w:firstRowFirstColumn="0" w:firstRowLastColumn="0" w:lastRowFirstColumn="0" w:lastRowLastColumn="0"/>
              <w:rPr>
                <w:noProof/>
              </w:rPr>
            </w:pPr>
            <w:r w:rsidRPr="00F10ED4">
              <w:rPr>
                <w:noProof/>
              </w:rPr>
              <w:t>The entity that receives applications for PSA security certification, issues certificates, maintains the security certification scheme, and ensures consistency across all the evaluation laboratories.</w:t>
            </w:r>
          </w:p>
        </w:tc>
      </w:tr>
      <w:tr w:rsidR="00896E99" w:rsidRPr="00F10ED4" w14:paraId="536B22E3"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2F450056" w14:textId="26533A5D" w:rsidR="00896E99" w:rsidRPr="00F10ED4" w:rsidRDefault="00896E99" w:rsidP="0020510A">
            <w:pPr>
              <w:pStyle w:val="t-body"/>
              <w:spacing w:before="60" w:after="60" w:line="240" w:lineRule="auto"/>
              <w:rPr>
                <w:noProof/>
              </w:rPr>
            </w:pPr>
            <w:r w:rsidRPr="00F10ED4">
              <w:rPr>
                <w:noProof/>
              </w:rPr>
              <w:t>PSA Functional APIs</w:t>
            </w:r>
          </w:p>
        </w:tc>
        <w:tc>
          <w:tcPr>
            <w:tcW w:w="6978" w:type="dxa"/>
          </w:tcPr>
          <w:p w14:paraId="052ABB96" w14:textId="70D62A13" w:rsidR="00896E99" w:rsidRPr="00F10ED4" w:rsidRDefault="00896E99" w:rsidP="0020510A">
            <w:pPr>
              <w:pStyle w:val="t-body"/>
              <w:spacing w:before="60" w:after="60" w:line="240" w:lineRule="auto"/>
              <w:cnfStyle w:val="000000000000" w:firstRow="0" w:lastRow="0" w:firstColumn="0" w:lastColumn="0" w:oddVBand="0" w:evenVBand="0" w:oddHBand="0" w:evenHBand="0" w:firstRowFirstColumn="0" w:firstRowLastColumn="0" w:lastRowFirstColumn="0" w:lastRowLastColumn="0"/>
              <w:rPr>
                <w:noProof/>
              </w:rPr>
            </w:pPr>
            <w:r w:rsidRPr="00F10ED4">
              <w:rPr>
                <w:noProof/>
              </w:rPr>
              <w:t>PSA defined Application Programming Interfaces on which security services can be built. APIs defined so far include Crypto, Secure Storage and Attestation.</w:t>
            </w:r>
          </w:p>
        </w:tc>
      </w:tr>
      <w:tr w:rsidR="00896E99" w:rsidRPr="00F10ED4" w14:paraId="54357B3F"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36F089A" w14:textId="5A63A46F" w:rsidR="00896E99" w:rsidRPr="00F10ED4" w:rsidRDefault="00896E99" w:rsidP="0020510A">
            <w:pPr>
              <w:pStyle w:val="t-body"/>
              <w:spacing w:before="60" w:after="60" w:line="240" w:lineRule="auto"/>
              <w:rPr>
                <w:noProof/>
              </w:rPr>
            </w:pPr>
            <w:r w:rsidRPr="00F10ED4">
              <w:rPr>
                <w:noProof/>
              </w:rPr>
              <w:lastRenderedPageBreak/>
              <w:t>PSA Functional API Certification</w:t>
            </w:r>
          </w:p>
        </w:tc>
        <w:tc>
          <w:tcPr>
            <w:tcW w:w="6978" w:type="dxa"/>
          </w:tcPr>
          <w:p w14:paraId="35A9F555" w14:textId="3F88D7F6" w:rsidR="00896E99" w:rsidRPr="00F10ED4" w:rsidRDefault="00896E99" w:rsidP="0020510A">
            <w:pPr>
              <w:pStyle w:val="t-body"/>
              <w:spacing w:before="60" w:after="60" w:line="240" w:lineRule="auto"/>
              <w:cnfStyle w:val="000000100000" w:firstRow="0" w:lastRow="0" w:firstColumn="0" w:lastColumn="0" w:oddVBand="0" w:evenVBand="0" w:oddHBand="1" w:evenHBand="0" w:firstRowFirstColumn="0" w:firstRowLastColumn="0" w:lastRowFirstColumn="0" w:lastRowLastColumn="0"/>
              <w:rPr>
                <w:rFonts w:cstheme="minorHAnsi"/>
                <w:noProof/>
              </w:rPr>
            </w:pPr>
            <w:r w:rsidRPr="00F10ED4">
              <w:rPr>
                <w:noProof/>
              </w:rPr>
              <w:t>Functional certification confirms that the device implements the PSA Functional APIs correctly by passing the PSA Functional certification test suites.</w:t>
            </w:r>
          </w:p>
        </w:tc>
      </w:tr>
      <w:tr w:rsidR="00896E99" w:rsidRPr="00F10ED4" w14:paraId="44D45548"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1043319C" w14:textId="59ADAD42" w:rsidR="00896E99" w:rsidRPr="00F10ED4" w:rsidRDefault="003870F8" w:rsidP="0020510A">
            <w:pPr>
              <w:pStyle w:val="t-body"/>
              <w:spacing w:before="60" w:after="60" w:line="240" w:lineRule="auto"/>
              <w:rPr>
                <w:noProof/>
              </w:rPr>
            </w:pPr>
            <w:r w:rsidRPr="00F10ED4">
              <w:rPr>
                <w:noProof/>
              </w:rPr>
              <w:t>P</w:t>
            </w:r>
            <w:r w:rsidR="006C62C3" w:rsidRPr="00F10ED4">
              <w:rPr>
                <w:noProof/>
              </w:rPr>
              <w:t>SA</w:t>
            </w:r>
            <w:r w:rsidRPr="00F10ED4">
              <w:rPr>
                <w:noProof/>
              </w:rPr>
              <w:t xml:space="preserve"> </w:t>
            </w:r>
            <w:r w:rsidR="00896E99" w:rsidRPr="00F10ED4">
              <w:rPr>
                <w:noProof/>
              </w:rPr>
              <w:t>Root of Trust</w:t>
            </w:r>
            <w:r w:rsidR="00A27704">
              <w:rPr>
                <w:noProof/>
              </w:rPr>
              <w:t xml:space="preserve"> (PSA-RoT)</w:t>
            </w:r>
          </w:p>
        </w:tc>
        <w:tc>
          <w:tcPr>
            <w:tcW w:w="6978" w:type="dxa"/>
          </w:tcPr>
          <w:p w14:paraId="7CD2FA2C" w14:textId="72EF2C26" w:rsidR="00896E99" w:rsidRPr="00F10ED4" w:rsidRDefault="00407F95" w:rsidP="0020510A">
            <w:pPr>
              <w:pStyle w:val="t-body"/>
              <w:spacing w:before="60" w:after="60" w:line="240" w:lineRule="auto"/>
              <w:cnfStyle w:val="000000000000" w:firstRow="0" w:lastRow="0" w:firstColumn="0" w:lastColumn="0" w:oddVBand="0" w:evenVBand="0" w:oddHBand="0" w:evenHBand="0" w:firstRowFirstColumn="0" w:firstRowLastColumn="0" w:lastRowFirstColumn="0" w:lastRowLastColumn="0"/>
              <w:rPr>
                <w:noProof/>
              </w:rPr>
            </w:pPr>
            <w:r w:rsidRPr="00F10ED4">
              <w:rPr>
                <w:noProof/>
              </w:rPr>
              <w:t xml:space="preserve">The PSA defined </w:t>
            </w:r>
            <w:r w:rsidR="00896E99" w:rsidRPr="00F10ED4">
              <w:rPr>
                <w:noProof/>
              </w:rPr>
              <w:t xml:space="preserve">combination of the Immutable </w:t>
            </w:r>
            <w:r w:rsidR="00334497" w:rsidRPr="00F10ED4">
              <w:rPr>
                <w:noProof/>
              </w:rPr>
              <w:t xml:space="preserve">Platform </w:t>
            </w:r>
            <w:r w:rsidR="00896E99" w:rsidRPr="00F10ED4">
              <w:rPr>
                <w:noProof/>
              </w:rPr>
              <w:t>R</w:t>
            </w:r>
            <w:r w:rsidR="00334497" w:rsidRPr="00F10ED4">
              <w:rPr>
                <w:noProof/>
              </w:rPr>
              <w:t>o</w:t>
            </w:r>
            <w:r w:rsidR="00896E99" w:rsidRPr="00F10ED4">
              <w:rPr>
                <w:noProof/>
              </w:rPr>
              <w:t>oT</w:t>
            </w:r>
            <w:r w:rsidR="00334497" w:rsidRPr="00F10ED4">
              <w:rPr>
                <w:noProof/>
              </w:rPr>
              <w:t xml:space="preserve"> of Trust</w:t>
            </w:r>
            <w:r w:rsidR="00896E99" w:rsidRPr="00F10ED4">
              <w:rPr>
                <w:noProof/>
              </w:rPr>
              <w:t xml:space="preserve"> and the Updateable </w:t>
            </w:r>
            <w:r w:rsidR="003870F8" w:rsidRPr="00F10ED4">
              <w:rPr>
                <w:noProof/>
              </w:rPr>
              <w:t>P</w:t>
            </w:r>
            <w:r w:rsidR="00334497" w:rsidRPr="00F10ED4">
              <w:rPr>
                <w:noProof/>
              </w:rPr>
              <w:t xml:space="preserve">latform </w:t>
            </w:r>
            <w:r w:rsidR="00896E99" w:rsidRPr="00F10ED4">
              <w:rPr>
                <w:noProof/>
              </w:rPr>
              <w:t>R</w:t>
            </w:r>
            <w:r w:rsidR="00334497" w:rsidRPr="00F10ED4">
              <w:rPr>
                <w:noProof/>
              </w:rPr>
              <w:t xml:space="preserve">oot of </w:t>
            </w:r>
            <w:r w:rsidR="00896E99" w:rsidRPr="00F10ED4">
              <w:rPr>
                <w:noProof/>
              </w:rPr>
              <w:t>T</w:t>
            </w:r>
            <w:r w:rsidR="00334497" w:rsidRPr="00F10ED4">
              <w:rPr>
                <w:noProof/>
              </w:rPr>
              <w:t>rust</w:t>
            </w:r>
            <w:r w:rsidR="00896E99" w:rsidRPr="00F10ED4">
              <w:rPr>
                <w:noProof/>
              </w:rPr>
              <w:t xml:space="preserve">, </w:t>
            </w:r>
            <w:r w:rsidR="0062723F" w:rsidRPr="00F10ED4">
              <w:rPr>
                <w:noProof/>
              </w:rPr>
              <w:t xml:space="preserve">and </w:t>
            </w:r>
            <w:r w:rsidR="00896E99" w:rsidRPr="00F10ED4">
              <w:rPr>
                <w:noProof/>
              </w:rPr>
              <w:t>considered to be the most trusted security component on the device.</w:t>
            </w:r>
            <w:r w:rsidR="00965572" w:rsidRPr="00F10ED4">
              <w:rPr>
                <w:noProof/>
              </w:rPr>
              <w:t xml:space="preserve"> See [</w:t>
            </w:r>
            <w:r w:rsidR="00CA7643">
              <w:rPr>
                <w:noProof/>
              </w:rPr>
              <w:t>1</w:t>
            </w:r>
            <w:r w:rsidR="00965572" w:rsidRPr="00F10ED4">
              <w:rPr>
                <w:noProof/>
              </w:rPr>
              <w:t>].</w:t>
            </w:r>
          </w:p>
        </w:tc>
      </w:tr>
      <w:tr w:rsidR="00896E99" w:rsidRPr="00F10ED4" w14:paraId="0DA939E8"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121E525" w14:textId="2C112DF2" w:rsidR="00896E99" w:rsidRPr="00F10ED4" w:rsidRDefault="00896E99" w:rsidP="0020510A">
            <w:pPr>
              <w:pStyle w:val="t-body"/>
              <w:spacing w:before="60" w:after="60" w:line="240" w:lineRule="auto"/>
              <w:rPr>
                <w:noProof/>
              </w:rPr>
            </w:pPr>
            <w:r w:rsidRPr="00F10ED4">
              <w:rPr>
                <w:noProof/>
              </w:rPr>
              <w:t xml:space="preserve">Immutable </w:t>
            </w:r>
            <w:r w:rsidR="00064810" w:rsidRPr="00F10ED4">
              <w:rPr>
                <w:noProof/>
              </w:rPr>
              <w:t xml:space="preserve">Platform </w:t>
            </w:r>
            <w:r w:rsidRPr="00F10ED4">
              <w:rPr>
                <w:noProof/>
              </w:rPr>
              <w:t>Root of Trust</w:t>
            </w:r>
          </w:p>
        </w:tc>
        <w:tc>
          <w:tcPr>
            <w:tcW w:w="6978" w:type="dxa"/>
          </w:tcPr>
          <w:p w14:paraId="2C6083B3" w14:textId="5B909B6E" w:rsidR="00896E99" w:rsidRPr="00F10ED4" w:rsidRDefault="00896E99" w:rsidP="0020510A">
            <w:pPr>
              <w:pStyle w:val="t-body"/>
              <w:spacing w:before="60" w:after="60" w:line="240" w:lineRule="auto"/>
              <w:cnfStyle w:val="000000100000" w:firstRow="0" w:lastRow="0" w:firstColumn="0" w:lastColumn="0" w:oddVBand="0" w:evenVBand="0" w:oddHBand="1" w:evenHBand="0" w:firstRowFirstColumn="0" w:firstRowLastColumn="0" w:lastRowFirstColumn="0" w:lastRowLastColumn="0"/>
              <w:rPr>
                <w:noProof/>
              </w:rPr>
            </w:pPr>
            <w:r w:rsidRPr="00F10ED4">
              <w:rPr>
                <w:noProof/>
              </w:rPr>
              <w:t xml:space="preserve">The minimal set of hardware, </w:t>
            </w:r>
            <w:r w:rsidR="00653204" w:rsidRPr="00F10ED4">
              <w:rPr>
                <w:noProof/>
              </w:rPr>
              <w:t xml:space="preserve">firmware </w:t>
            </w:r>
            <w:r w:rsidRPr="00F10ED4">
              <w:rPr>
                <w:noProof/>
              </w:rPr>
              <w:t xml:space="preserve">and data </w:t>
            </w:r>
            <w:r w:rsidR="00780F61" w:rsidRPr="00F10ED4">
              <w:rPr>
                <w:noProof/>
              </w:rPr>
              <w:t xml:space="preserve">of the PSA-RoT, which </w:t>
            </w:r>
            <w:r w:rsidRPr="00F10ED4">
              <w:rPr>
                <w:noProof/>
              </w:rPr>
              <w:t xml:space="preserve">is inherently trusted because it cannot be modified following manufacture. There is no software at a deeper level that can verify that </w:t>
            </w:r>
            <w:r w:rsidR="0040700B" w:rsidRPr="00F10ED4">
              <w:rPr>
                <w:noProof/>
              </w:rPr>
              <w:t>it</w:t>
            </w:r>
            <w:r w:rsidRPr="00F10ED4">
              <w:rPr>
                <w:noProof/>
              </w:rPr>
              <w:t xml:space="preserve"> as authentic and unmodified. </w:t>
            </w:r>
          </w:p>
        </w:tc>
      </w:tr>
      <w:tr w:rsidR="00896E99" w:rsidRPr="00F10ED4" w14:paraId="4C291C67"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0C535726" w14:textId="21BE7F2B" w:rsidR="00896E99" w:rsidRPr="00F10ED4" w:rsidRDefault="00896E99" w:rsidP="0020510A">
            <w:pPr>
              <w:pStyle w:val="t-body"/>
              <w:spacing w:before="60" w:after="60" w:line="240" w:lineRule="auto"/>
              <w:rPr>
                <w:noProof/>
              </w:rPr>
            </w:pPr>
            <w:r w:rsidRPr="00F10ED4">
              <w:rPr>
                <w:noProof/>
              </w:rPr>
              <w:t xml:space="preserve">Updateable </w:t>
            </w:r>
            <w:r w:rsidR="0040700B" w:rsidRPr="00F10ED4">
              <w:rPr>
                <w:noProof/>
              </w:rPr>
              <w:t xml:space="preserve">Platform </w:t>
            </w:r>
            <w:r w:rsidRPr="00F10ED4">
              <w:rPr>
                <w:noProof/>
              </w:rPr>
              <w:t>Root of Trust</w:t>
            </w:r>
          </w:p>
        </w:tc>
        <w:tc>
          <w:tcPr>
            <w:tcW w:w="6978" w:type="dxa"/>
          </w:tcPr>
          <w:p w14:paraId="7443127C" w14:textId="55A7AC4B" w:rsidR="00896E99" w:rsidRPr="00F10ED4" w:rsidRDefault="00896E99" w:rsidP="0020510A">
            <w:pPr>
              <w:pStyle w:val="t-body"/>
              <w:spacing w:before="60" w:after="60" w:line="240" w:lineRule="auto"/>
              <w:cnfStyle w:val="000000000000" w:firstRow="0" w:lastRow="0" w:firstColumn="0" w:lastColumn="0" w:oddVBand="0" w:evenVBand="0" w:oddHBand="0" w:evenHBand="0" w:firstRowFirstColumn="0" w:firstRowLastColumn="0" w:lastRowFirstColumn="0" w:lastRowLastColumn="0"/>
              <w:rPr>
                <w:noProof/>
              </w:rPr>
            </w:pPr>
            <w:r w:rsidRPr="00F10ED4">
              <w:rPr>
                <w:noProof/>
              </w:rPr>
              <w:t xml:space="preserve">The firmware, software and data of the </w:t>
            </w:r>
            <w:r w:rsidR="0040700B" w:rsidRPr="00F10ED4">
              <w:rPr>
                <w:noProof/>
              </w:rPr>
              <w:t>P</w:t>
            </w:r>
            <w:r w:rsidR="00201317" w:rsidRPr="00F10ED4">
              <w:rPr>
                <w:noProof/>
              </w:rPr>
              <w:t>SA-</w:t>
            </w:r>
            <w:r w:rsidRPr="00F10ED4">
              <w:rPr>
                <w:noProof/>
              </w:rPr>
              <w:t>RoT that can be securely updated following manufacture.</w:t>
            </w:r>
          </w:p>
        </w:tc>
      </w:tr>
      <w:tr w:rsidR="00896E99" w:rsidRPr="00F10ED4" w14:paraId="6DA8CBF2"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057BB88" w14:textId="3B15A32B" w:rsidR="00896E99" w:rsidRPr="00F10ED4" w:rsidRDefault="00407F95" w:rsidP="0020510A">
            <w:pPr>
              <w:pStyle w:val="t-body"/>
              <w:spacing w:before="60" w:after="60" w:line="240" w:lineRule="auto"/>
              <w:rPr>
                <w:noProof/>
              </w:rPr>
            </w:pPr>
            <w:r w:rsidRPr="00F10ED4">
              <w:rPr>
                <w:noProof/>
              </w:rPr>
              <w:t xml:space="preserve">Platform </w:t>
            </w:r>
            <w:r w:rsidR="00896E99" w:rsidRPr="00F10ED4">
              <w:rPr>
                <w:noProof/>
              </w:rPr>
              <w:t>Root of Trust Service(s)</w:t>
            </w:r>
          </w:p>
        </w:tc>
        <w:tc>
          <w:tcPr>
            <w:tcW w:w="6978" w:type="dxa"/>
          </w:tcPr>
          <w:p w14:paraId="40C200E3" w14:textId="4D0A3ACE" w:rsidR="00896E99" w:rsidRPr="00F10ED4" w:rsidRDefault="00896E99" w:rsidP="0020510A">
            <w:pPr>
              <w:pStyle w:val="t-body"/>
              <w:spacing w:before="60" w:after="60" w:line="240" w:lineRule="auto"/>
              <w:cnfStyle w:val="000000100000" w:firstRow="0" w:lastRow="0" w:firstColumn="0" w:lastColumn="0" w:oddVBand="0" w:evenVBand="0" w:oddHBand="1" w:evenHBand="0" w:firstRowFirstColumn="0" w:firstRowLastColumn="0" w:lastRowFirstColumn="0" w:lastRowLastColumn="0"/>
              <w:rPr>
                <w:noProof/>
              </w:rPr>
            </w:pPr>
            <w:r w:rsidRPr="00F10ED4">
              <w:rPr>
                <w:noProof/>
              </w:rPr>
              <w:t xml:space="preserve">PSA defined security services for use by </w:t>
            </w:r>
            <w:r w:rsidR="00407F95" w:rsidRPr="00F10ED4">
              <w:rPr>
                <w:noProof/>
              </w:rPr>
              <w:t>P</w:t>
            </w:r>
            <w:r w:rsidR="00201317" w:rsidRPr="00F10ED4">
              <w:rPr>
                <w:noProof/>
              </w:rPr>
              <w:t>SA-</w:t>
            </w:r>
            <w:r w:rsidR="00FD2986" w:rsidRPr="00F10ED4">
              <w:rPr>
                <w:noProof/>
              </w:rPr>
              <w:t xml:space="preserve">RoT, </w:t>
            </w:r>
            <w:r w:rsidRPr="00F10ED4">
              <w:rPr>
                <w:noProof/>
              </w:rPr>
              <w:t xml:space="preserve">Application RoT Service(s) and by the NSPE. </w:t>
            </w:r>
            <w:r w:rsidR="00FD2986" w:rsidRPr="00F10ED4">
              <w:rPr>
                <w:noProof/>
              </w:rPr>
              <w:t>E</w:t>
            </w:r>
            <w:r w:rsidRPr="00F10ED4">
              <w:rPr>
                <w:noProof/>
              </w:rPr>
              <w:t xml:space="preserve">xecutes in the Secure Processing Environment </w:t>
            </w:r>
            <w:r w:rsidR="008267C2" w:rsidRPr="00F10ED4">
              <w:rPr>
                <w:noProof/>
              </w:rPr>
              <w:t>and may use Trusted Subsystems</w:t>
            </w:r>
            <w:r w:rsidRPr="00F10ED4">
              <w:rPr>
                <w:noProof/>
              </w:rPr>
              <w:t>. This includes the services offered by the PSA Functional APIs.</w:t>
            </w:r>
          </w:p>
        </w:tc>
      </w:tr>
      <w:tr w:rsidR="00896E99" w:rsidRPr="00F10ED4" w14:paraId="73B36B1C"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548552B8" w14:textId="1A2E8A29" w:rsidR="00896E99" w:rsidRPr="00F10ED4" w:rsidRDefault="00896E99" w:rsidP="0020510A">
            <w:pPr>
              <w:pStyle w:val="t-body"/>
              <w:spacing w:before="60" w:after="60" w:line="240" w:lineRule="auto"/>
              <w:rPr>
                <w:noProof/>
              </w:rPr>
            </w:pPr>
            <w:r w:rsidRPr="00F10ED4">
              <w:rPr>
                <w:noProof/>
              </w:rPr>
              <w:t>Secure Partition</w:t>
            </w:r>
          </w:p>
        </w:tc>
        <w:tc>
          <w:tcPr>
            <w:tcW w:w="6978" w:type="dxa"/>
          </w:tcPr>
          <w:p w14:paraId="19C34825" w14:textId="4CC6C3C7" w:rsidR="00896E99" w:rsidRPr="00F10ED4" w:rsidRDefault="00896E99" w:rsidP="0020510A">
            <w:pPr>
              <w:pStyle w:val="t-body"/>
              <w:spacing w:before="60" w:after="60" w:line="240" w:lineRule="auto"/>
              <w:cnfStyle w:val="000000000000" w:firstRow="0" w:lastRow="0" w:firstColumn="0" w:lastColumn="0" w:oddVBand="0" w:evenVBand="0" w:oddHBand="0" w:evenHBand="0" w:firstRowFirstColumn="0" w:firstRowLastColumn="0" w:lastRowFirstColumn="0" w:lastRowLastColumn="0"/>
              <w:rPr>
                <w:noProof/>
              </w:rPr>
            </w:pPr>
            <w:r w:rsidRPr="00F10ED4">
              <w:rPr>
                <w:noProof/>
              </w:rPr>
              <w:t>A Partition in the Secure Processing Environment.</w:t>
            </w:r>
          </w:p>
        </w:tc>
      </w:tr>
      <w:tr w:rsidR="00896E99" w:rsidRPr="00F10ED4" w14:paraId="7A161267"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5366E3E" w14:textId="47C6F1DC" w:rsidR="00896E99" w:rsidRPr="00F10ED4" w:rsidRDefault="00896E99" w:rsidP="0020510A">
            <w:pPr>
              <w:pStyle w:val="t-body"/>
              <w:spacing w:before="60" w:after="60" w:line="240" w:lineRule="auto"/>
              <w:rPr>
                <w:noProof/>
              </w:rPr>
            </w:pPr>
            <w:r w:rsidRPr="00F10ED4">
              <w:rPr>
                <w:noProof/>
              </w:rPr>
              <w:t>Secure Processing Environment Partition Management</w:t>
            </w:r>
          </w:p>
        </w:tc>
        <w:tc>
          <w:tcPr>
            <w:tcW w:w="6978" w:type="dxa"/>
          </w:tcPr>
          <w:p w14:paraId="7430400C" w14:textId="4A852C40" w:rsidR="00896E99" w:rsidRPr="00F10ED4" w:rsidRDefault="00896E99" w:rsidP="0020510A">
            <w:pPr>
              <w:pStyle w:val="t-body"/>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noProof/>
                <w:lang w:eastAsia="fr-FR" w:bidi="ar-SA"/>
              </w:rPr>
            </w:pPr>
            <w:r w:rsidRPr="00F10ED4">
              <w:rPr>
                <w:noProof/>
              </w:rPr>
              <w:t xml:space="preserve">Management of the execution of software in Secure Partitions. Typical implementations will provide scheduling and </w:t>
            </w:r>
            <w:r w:rsidR="00E12D5B" w:rsidRPr="00F10ED4">
              <w:rPr>
                <w:noProof/>
              </w:rPr>
              <w:t>inter</w:t>
            </w:r>
            <w:r w:rsidR="00E12D5B">
              <w:rPr>
                <w:noProof/>
              </w:rPr>
              <w:t>-</w:t>
            </w:r>
            <w:r w:rsidRPr="00F10ED4">
              <w:rPr>
                <w:noProof/>
              </w:rPr>
              <w:t>partition communication mechanisms. Implementations may also enforce isolation between the managed Secure Partitions.</w:t>
            </w:r>
          </w:p>
        </w:tc>
      </w:tr>
      <w:tr w:rsidR="00896E99" w:rsidRPr="00F10ED4" w14:paraId="192965F7"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68AB371C" w14:textId="3C3FB161" w:rsidR="00896E99" w:rsidRPr="00F10ED4" w:rsidRDefault="00896E99" w:rsidP="0020510A">
            <w:pPr>
              <w:pStyle w:val="t-body"/>
              <w:spacing w:before="60" w:after="60" w:line="240" w:lineRule="auto"/>
              <w:rPr>
                <w:noProof/>
              </w:rPr>
            </w:pPr>
            <w:r w:rsidRPr="00F10ED4">
              <w:rPr>
                <w:noProof/>
              </w:rPr>
              <w:t>Secure Processing Environment (SPE)</w:t>
            </w:r>
          </w:p>
        </w:tc>
        <w:tc>
          <w:tcPr>
            <w:tcW w:w="6978" w:type="dxa"/>
          </w:tcPr>
          <w:p w14:paraId="0B6E1507" w14:textId="5CAA0E44" w:rsidR="00896E99" w:rsidRPr="00F10ED4" w:rsidRDefault="00896E99" w:rsidP="0020510A">
            <w:pPr>
              <w:pStyle w:val="t-body"/>
              <w:spacing w:before="60" w:after="60" w:line="240" w:lineRule="auto"/>
              <w:cnfStyle w:val="000000000000" w:firstRow="0" w:lastRow="0" w:firstColumn="0" w:lastColumn="0" w:oddVBand="0" w:evenVBand="0" w:oddHBand="0" w:evenHBand="0" w:firstRowFirstColumn="0" w:firstRowLastColumn="0" w:lastRowFirstColumn="0" w:lastRowLastColumn="0"/>
              <w:rPr>
                <w:noProof/>
              </w:rPr>
            </w:pPr>
            <w:r w:rsidRPr="00F10ED4">
              <w:rPr>
                <w:noProof/>
              </w:rPr>
              <w:t xml:space="preserve">The processing environment that </w:t>
            </w:r>
            <w:r w:rsidR="007110DD">
              <w:rPr>
                <w:noProof/>
              </w:rPr>
              <w:t>executes</w:t>
            </w:r>
            <w:r w:rsidR="007110DD" w:rsidRPr="00F10ED4">
              <w:rPr>
                <w:noProof/>
              </w:rPr>
              <w:t xml:space="preserve"> </w:t>
            </w:r>
            <w:r w:rsidRPr="00F10ED4">
              <w:rPr>
                <w:noProof/>
              </w:rPr>
              <w:t xml:space="preserve">the </w:t>
            </w:r>
            <w:r w:rsidR="00E432AC" w:rsidRPr="00F10ED4">
              <w:rPr>
                <w:noProof/>
              </w:rPr>
              <w:t>PSA</w:t>
            </w:r>
            <w:r w:rsidR="00FA062A">
              <w:rPr>
                <w:noProof/>
              </w:rPr>
              <w:t>-RoT</w:t>
            </w:r>
            <w:r w:rsidR="008B499E">
              <w:rPr>
                <w:noProof/>
              </w:rPr>
              <w:t xml:space="preserve">, </w:t>
            </w:r>
            <w:r w:rsidR="00435360">
              <w:rPr>
                <w:noProof/>
              </w:rPr>
              <w:t xml:space="preserve">the </w:t>
            </w:r>
            <w:r w:rsidR="008B499E">
              <w:rPr>
                <w:noProof/>
              </w:rPr>
              <w:t>PSA-RoT Services</w:t>
            </w:r>
            <w:r w:rsidR="00E432AC" w:rsidRPr="00F10ED4">
              <w:rPr>
                <w:noProof/>
              </w:rPr>
              <w:t xml:space="preserve">, </w:t>
            </w:r>
            <w:r w:rsidRPr="00F10ED4">
              <w:rPr>
                <w:noProof/>
              </w:rPr>
              <w:t>and any Application RoT Service(s).</w:t>
            </w:r>
          </w:p>
        </w:tc>
      </w:tr>
      <w:tr w:rsidR="00896E99" w:rsidRPr="00F10ED4" w14:paraId="3D9BAA06" w14:textId="77777777" w:rsidTr="00E95443">
        <w:trPr>
          <w:cnfStyle w:val="000000100000" w:firstRow="0" w:lastRow="0" w:firstColumn="0" w:lastColumn="0" w:oddVBand="0" w:evenVBand="0" w:oddHBand="1" w:evenHBand="0" w:firstRowFirstColumn="0" w:firstRowLastColumn="0" w:lastRowFirstColumn="0" w:lastRowLastColumn="0"/>
          <w:trHeight w:val="981"/>
        </w:trPr>
        <w:tc>
          <w:tcPr>
            <w:cnfStyle w:val="001000000000" w:firstRow="0" w:lastRow="0" w:firstColumn="1" w:lastColumn="0" w:oddVBand="0" w:evenVBand="0" w:oddHBand="0" w:evenHBand="0" w:firstRowFirstColumn="0" w:firstRowLastColumn="0" w:lastRowFirstColumn="0" w:lastRowLastColumn="0"/>
            <w:tcW w:w="3119" w:type="dxa"/>
          </w:tcPr>
          <w:p w14:paraId="0EE65016" w14:textId="4ED0C12E" w:rsidR="00896E99" w:rsidRPr="00F10ED4" w:rsidRDefault="00896E99" w:rsidP="0020510A">
            <w:pPr>
              <w:pStyle w:val="t-body"/>
              <w:spacing w:before="60" w:after="60" w:line="240" w:lineRule="auto"/>
              <w:rPr>
                <w:noProof/>
              </w:rPr>
            </w:pPr>
            <w:r w:rsidRPr="00F10ED4">
              <w:rPr>
                <w:noProof/>
              </w:rPr>
              <w:t>Secure Boot</w:t>
            </w:r>
          </w:p>
        </w:tc>
        <w:tc>
          <w:tcPr>
            <w:tcW w:w="6978" w:type="dxa"/>
          </w:tcPr>
          <w:p w14:paraId="349B1C5B" w14:textId="7E97DB97" w:rsidR="00896E99" w:rsidRPr="00F10ED4" w:rsidRDefault="00896E99" w:rsidP="0020510A">
            <w:pPr>
              <w:pStyle w:val="t-body"/>
              <w:spacing w:before="60" w:after="60" w:line="240" w:lineRule="auto"/>
              <w:cnfStyle w:val="000000100000" w:firstRow="0" w:lastRow="0" w:firstColumn="0" w:lastColumn="0" w:oddVBand="0" w:evenVBand="0" w:oddHBand="1" w:evenHBand="0" w:firstRowFirstColumn="0" w:firstRowLastColumn="0" w:lastRowFirstColumn="0" w:lastRowLastColumn="0"/>
              <w:rPr>
                <w:strike/>
                <w:noProof/>
              </w:rPr>
            </w:pPr>
            <w:r w:rsidRPr="00F10ED4">
              <w:rPr>
                <w:noProof/>
              </w:rPr>
              <w:t>The process of verifying and validating the integrity and authenticity of updateable firmware and software components as a pre-requisite to their execution. This must apply to all the firmware and software in the SPE. It should also apply to the first NSPE image loaded</w:t>
            </w:r>
            <w:r w:rsidR="00B917EF" w:rsidRPr="00F10ED4">
              <w:rPr>
                <w:noProof/>
              </w:rPr>
              <w:t>, which may extend the NSPE secure boot chain further.</w:t>
            </w:r>
          </w:p>
        </w:tc>
      </w:tr>
      <w:tr w:rsidR="00896E99" w:rsidRPr="00F10ED4" w14:paraId="194400A9"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008E365C" w14:textId="77777777" w:rsidR="00896E99" w:rsidRPr="00F10ED4" w:rsidRDefault="00896E99" w:rsidP="0020510A">
            <w:pPr>
              <w:pStyle w:val="t-body"/>
              <w:spacing w:before="60" w:after="60" w:line="240" w:lineRule="auto"/>
              <w:rPr>
                <w:noProof/>
              </w:rPr>
            </w:pPr>
            <w:r w:rsidRPr="00F10ED4">
              <w:rPr>
                <w:noProof/>
              </w:rPr>
              <w:t>System Software</w:t>
            </w:r>
          </w:p>
        </w:tc>
        <w:tc>
          <w:tcPr>
            <w:tcW w:w="6978" w:type="dxa"/>
          </w:tcPr>
          <w:p w14:paraId="6AC817C0" w14:textId="708B98B2" w:rsidR="00896E99" w:rsidRPr="00F10ED4" w:rsidRDefault="00896E99" w:rsidP="0020510A">
            <w:pPr>
              <w:pStyle w:val="t-body"/>
              <w:spacing w:before="60" w:after="60" w:line="240" w:lineRule="auto"/>
              <w:cnfStyle w:val="000000000000" w:firstRow="0" w:lastRow="0" w:firstColumn="0" w:lastColumn="0" w:oddVBand="0" w:evenVBand="0" w:oddHBand="0" w:evenHBand="0" w:firstRowFirstColumn="0" w:firstRowLastColumn="0" w:lastRowFirstColumn="0" w:lastRowLastColumn="0"/>
              <w:rPr>
                <w:noProof/>
              </w:rPr>
            </w:pPr>
            <w:r w:rsidRPr="00F10ED4">
              <w:rPr>
                <w:noProof/>
              </w:rPr>
              <w:t xml:space="preserve">NSPE software that may comprise an </w:t>
            </w:r>
            <w:r w:rsidR="007F5E20">
              <w:rPr>
                <w:noProof/>
              </w:rPr>
              <w:t>o</w:t>
            </w:r>
            <w:r w:rsidR="007F5E20" w:rsidRPr="00F10ED4">
              <w:rPr>
                <w:noProof/>
              </w:rPr>
              <w:t xml:space="preserve">perating </w:t>
            </w:r>
            <w:r w:rsidR="007F5E20">
              <w:rPr>
                <w:noProof/>
              </w:rPr>
              <w:t>s</w:t>
            </w:r>
            <w:r w:rsidR="007F5E20" w:rsidRPr="00F10ED4">
              <w:rPr>
                <w:noProof/>
              </w:rPr>
              <w:t xml:space="preserve">ystem </w:t>
            </w:r>
            <w:r w:rsidRPr="00F10ED4">
              <w:rPr>
                <w:noProof/>
              </w:rPr>
              <w:t>or some run-time executive, together with any middleware, standard stacks and libraries, chip specific device drivers, etc., but not the application specific software.</w:t>
            </w:r>
          </w:p>
        </w:tc>
      </w:tr>
      <w:tr w:rsidR="00896E99" w:rsidRPr="00F10ED4" w14:paraId="1211FFEE"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2FCCB25" w14:textId="73F0B1FC" w:rsidR="00896E99" w:rsidRPr="00F10ED4" w:rsidRDefault="00896E99" w:rsidP="0020510A">
            <w:pPr>
              <w:pStyle w:val="t-body"/>
              <w:spacing w:before="60" w:after="60" w:line="240" w:lineRule="auto"/>
              <w:rPr>
                <w:noProof/>
              </w:rPr>
            </w:pPr>
            <w:r w:rsidRPr="00F10ED4">
              <w:rPr>
                <w:noProof/>
              </w:rPr>
              <w:t>Trusted subsystem</w:t>
            </w:r>
          </w:p>
        </w:tc>
        <w:tc>
          <w:tcPr>
            <w:tcW w:w="6978" w:type="dxa"/>
          </w:tcPr>
          <w:p w14:paraId="670A52A9" w14:textId="05549AAC" w:rsidR="00896E99" w:rsidRPr="00F10ED4" w:rsidRDefault="00130EF6" w:rsidP="0020510A">
            <w:pPr>
              <w:pStyle w:val="t-body"/>
              <w:spacing w:before="60" w:after="60" w:line="240" w:lineRule="auto"/>
              <w:cnfStyle w:val="000000100000" w:firstRow="0" w:lastRow="0" w:firstColumn="0" w:lastColumn="0" w:oddVBand="0" w:evenVBand="0" w:oddHBand="1" w:evenHBand="0" w:firstRowFirstColumn="0" w:firstRowLastColumn="0" w:lastRowFirstColumn="0" w:lastRowLastColumn="0"/>
              <w:rPr>
                <w:noProof/>
              </w:rPr>
            </w:pPr>
            <w:r w:rsidRPr="00F10ED4">
              <w:rPr>
                <w:noProof/>
              </w:rPr>
              <w:t xml:space="preserve">A security subsystem that the </w:t>
            </w:r>
            <w:r w:rsidR="000562A9" w:rsidRPr="00F10ED4">
              <w:rPr>
                <w:noProof/>
              </w:rPr>
              <w:t>PSA</w:t>
            </w:r>
            <w:r w:rsidR="00E064AF" w:rsidRPr="00F10ED4">
              <w:rPr>
                <w:noProof/>
              </w:rPr>
              <w:t>-</w:t>
            </w:r>
            <w:r w:rsidRPr="00F10ED4">
              <w:rPr>
                <w:noProof/>
              </w:rPr>
              <w:t xml:space="preserve">RoT relies on for </w:t>
            </w:r>
            <w:r w:rsidR="00680563" w:rsidRPr="00F10ED4">
              <w:rPr>
                <w:noProof/>
              </w:rPr>
              <w:t xml:space="preserve">protection of </w:t>
            </w:r>
            <w:r w:rsidR="006375BE" w:rsidRPr="00F10ED4">
              <w:rPr>
                <w:noProof/>
              </w:rPr>
              <w:t>its</w:t>
            </w:r>
            <w:r w:rsidR="00680563" w:rsidRPr="00F10ED4">
              <w:rPr>
                <w:noProof/>
              </w:rPr>
              <w:t xml:space="preserve"> </w:t>
            </w:r>
            <w:r w:rsidR="00142581">
              <w:rPr>
                <w:noProof/>
              </w:rPr>
              <w:t>critical security paramet</w:t>
            </w:r>
            <w:r w:rsidR="00DB7244">
              <w:rPr>
                <w:noProof/>
              </w:rPr>
              <w:t>ers</w:t>
            </w:r>
            <w:r w:rsidR="00680563" w:rsidRPr="00F10ED4">
              <w:rPr>
                <w:noProof/>
              </w:rPr>
              <w:t xml:space="preserve">, or </w:t>
            </w:r>
            <w:r w:rsidR="006375BE" w:rsidRPr="00F10ED4">
              <w:rPr>
                <w:noProof/>
              </w:rPr>
              <w:t xml:space="preserve">that implement some </w:t>
            </w:r>
            <w:r w:rsidR="00B210F3" w:rsidRPr="00F10ED4">
              <w:rPr>
                <w:noProof/>
              </w:rPr>
              <w:t>of its</w:t>
            </w:r>
            <w:r w:rsidR="00680563" w:rsidRPr="00F10ED4">
              <w:rPr>
                <w:noProof/>
              </w:rPr>
              <w:t xml:space="preserve"> </w:t>
            </w:r>
            <w:r w:rsidR="006375BE" w:rsidRPr="00F10ED4">
              <w:rPr>
                <w:noProof/>
              </w:rPr>
              <w:t>services</w:t>
            </w:r>
            <w:r w:rsidRPr="00F10ED4">
              <w:rPr>
                <w:noProof/>
              </w:rPr>
              <w:t xml:space="preserve">. </w:t>
            </w:r>
          </w:p>
        </w:tc>
      </w:tr>
    </w:tbl>
    <w:p w14:paraId="16DCE6E9" w14:textId="77777777" w:rsidR="004E0716" w:rsidRDefault="004E0716">
      <w:pPr>
        <w:rPr>
          <w:noProof/>
        </w:rPr>
      </w:pPr>
      <w:bookmarkStart w:id="23" w:name="_Toc509908933"/>
      <w:bookmarkStart w:id="24" w:name="_Toc529348303"/>
      <w:bookmarkStart w:id="25" w:name="_Toc23264558"/>
    </w:p>
    <w:p w14:paraId="7FDB24A9" w14:textId="5033EB04" w:rsidR="002D6D38" w:rsidRPr="00F10ED4" w:rsidRDefault="00856F8D" w:rsidP="00856F8D">
      <w:pPr>
        <w:pStyle w:val="Heading2"/>
        <w:rPr>
          <w:noProof/>
          <w:lang w:val="en-US"/>
        </w:rPr>
      </w:pPr>
      <w:bookmarkStart w:id="26" w:name="_Toc102980372"/>
      <w:r w:rsidRPr="00F10ED4">
        <w:rPr>
          <w:noProof/>
          <w:lang w:val="en-US"/>
        </w:rPr>
        <w:t>Feedback</w:t>
      </w:r>
      <w:bookmarkEnd w:id="23"/>
      <w:bookmarkEnd w:id="24"/>
      <w:bookmarkEnd w:id="25"/>
      <w:bookmarkEnd w:id="26"/>
    </w:p>
    <w:p w14:paraId="4569E470" w14:textId="7E80AFBE" w:rsidR="00856F8D" w:rsidRPr="00F10ED4" w:rsidRDefault="00E900AB" w:rsidP="00856F8D">
      <w:pPr>
        <w:pStyle w:val="t-body"/>
        <w:rPr>
          <w:noProof/>
        </w:rPr>
      </w:pPr>
      <w:r w:rsidRPr="00F10ED4">
        <w:rPr>
          <w:noProof/>
        </w:rPr>
        <w:t xml:space="preserve">The PSA JSA Members </w:t>
      </w:r>
      <w:r w:rsidR="00856F8D" w:rsidRPr="00F10ED4">
        <w:rPr>
          <w:noProof/>
        </w:rPr>
        <w:t xml:space="preserve">welcome feedback on its documentation. </w:t>
      </w:r>
    </w:p>
    <w:p w14:paraId="38D0BC9F" w14:textId="77777777" w:rsidR="00F923E9" w:rsidRPr="00F10ED4" w:rsidRDefault="00F923E9" w:rsidP="00F923E9">
      <w:pPr>
        <w:rPr>
          <w:noProof/>
        </w:rPr>
      </w:pPr>
      <w:r w:rsidRPr="00F10ED4">
        <w:rPr>
          <w:noProof/>
        </w:rPr>
        <w:t>If you have comments on the content of this documentation, send an e-mail to psacertified@arm.com. Give:</w:t>
      </w:r>
    </w:p>
    <w:p w14:paraId="3AE0FF25" w14:textId="77777777" w:rsidR="00F923E9" w:rsidRPr="00F10ED4" w:rsidRDefault="00F923E9" w:rsidP="00F923E9">
      <w:pPr>
        <w:numPr>
          <w:ilvl w:val="0"/>
          <w:numId w:val="2"/>
        </w:numPr>
        <w:spacing w:before="40" w:after="40"/>
        <w:rPr>
          <w:rFonts w:cstheme="minorHAnsi"/>
          <w:noProof/>
        </w:rPr>
      </w:pPr>
      <w:r w:rsidRPr="00F10ED4">
        <w:rPr>
          <w:rFonts w:cstheme="minorHAnsi"/>
          <w:noProof/>
        </w:rPr>
        <w:t>The title (PSA Certified Level 1 Questionnaire).</w:t>
      </w:r>
    </w:p>
    <w:p w14:paraId="64A9110C" w14:textId="77777777" w:rsidR="00F923E9" w:rsidRPr="00F10ED4" w:rsidRDefault="00F923E9" w:rsidP="00F923E9">
      <w:pPr>
        <w:numPr>
          <w:ilvl w:val="0"/>
          <w:numId w:val="2"/>
        </w:numPr>
        <w:spacing w:before="40" w:after="40"/>
        <w:rPr>
          <w:rFonts w:cstheme="minorHAnsi"/>
          <w:noProof/>
        </w:rPr>
      </w:pPr>
      <w:r w:rsidRPr="00F10ED4">
        <w:rPr>
          <w:rFonts w:cstheme="minorHAnsi"/>
          <w:noProof/>
        </w:rPr>
        <w:t>The number (JSADEN-001) and version.</w:t>
      </w:r>
    </w:p>
    <w:p w14:paraId="44FFD4B2" w14:textId="77777777" w:rsidR="00F923E9" w:rsidRPr="00F10ED4" w:rsidRDefault="00F923E9" w:rsidP="00F923E9">
      <w:pPr>
        <w:numPr>
          <w:ilvl w:val="0"/>
          <w:numId w:val="2"/>
        </w:numPr>
        <w:spacing w:before="40" w:after="40"/>
        <w:rPr>
          <w:rFonts w:cstheme="minorHAnsi"/>
          <w:noProof/>
        </w:rPr>
      </w:pPr>
      <w:r w:rsidRPr="00F10ED4">
        <w:rPr>
          <w:rFonts w:cstheme="minorHAnsi"/>
          <w:noProof/>
        </w:rPr>
        <w:t>The page numbers to which your comments apply.</w:t>
      </w:r>
    </w:p>
    <w:p w14:paraId="258F9A9D" w14:textId="77777777" w:rsidR="00F923E9" w:rsidRPr="00F10ED4" w:rsidRDefault="00F923E9" w:rsidP="00F923E9">
      <w:pPr>
        <w:numPr>
          <w:ilvl w:val="0"/>
          <w:numId w:val="2"/>
        </w:numPr>
        <w:spacing w:before="40" w:after="40"/>
        <w:rPr>
          <w:rFonts w:cstheme="minorHAnsi"/>
          <w:noProof/>
        </w:rPr>
      </w:pPr>
      <w:r w:rsidRPr="00F10ED4">
        <w:rPr>
          <w:rFonts w:cstheme="minorHAnsi"/>
          <w:noProof/>
        </w:rPr>
        <w:lastRenderedPageBreak/>
        <w:t>The rule identifiers to which your comments apply, if applicable.</w:t>
      </w:r>
    </w:p>
    <w:p w14:paraId="112B4CBC" w14:textId="77777777" w:rsidR="00F923E9" w:rsidRPr="00F10ED4" w:rsidRDefault="00F923E9" w:rsidP="00F923E9">
      <w:pPr>
        <w:numPr>
          <w:ilvl w:val="0"/>
          <w:numId w:val="2"/>
        </w:numPr>
        <w:spacing w:before="40" w:after="40"/>
        <w:rPr>
          <w:rFonts w:cstheme="minorHAnsi"/>
          <w:noProof/>
        </w:rPr>
      </w:pPr>
      <w:r w:rsidRPr="00F10ED4">
        <w:rPr>
          <w:rFonts w:cstheme="minorHAnsi"/>
          <w:noProof/>
        </w:rPr>
        <w:t>A concise explanation of your comments.</w:t>
      </w:r>
    </w:p>
    <w:p w14:paraId="452B77A7" w14:textId="2CF263AB" w:rsidR="00F923E9" w:rsidRPr="00F10ED4" w:rsidRDefault="0043276A" w:rsidP="00F923E9">
      <w:pPr>
        <w:rPr>
          <w:noProof/>
        </w:rPr>
      </w:pPr>
      <w:r w:rsidRPr="00F10ED4">
        <w:rPr>
          <w:noProof/>
        </w:rPr>
        <w:t xml:space="preserve">PSA JSA Members </w:t>
      </w:r>
      <w:r w:rsidR="00F923E9" w:rsidRPr="00F10ED4">
        <w:rPr>
          <w:noProof/>
        </w:rPr>
        <w:t>also welcome general suggestions for additions and improvements.</w:t>
      </w:r>
    </w:p>
    <w:p w14:paraId="44F32959" w14:textId="17A37D22" w:rsidR="00F923E9" w:rsidRPr="00F10ED4" w:rsidRDefault="00F923E9" w:rsidP="00F923E9">
      <w:pPr>
        <w:rPr>
          <w:noProof/>
        </w:rPr>
      </w:pPr>
      <w:r w:rsidRPr="00F10ED4">
        <w:rPr>
          <w:rFonts w:cstheme="minorHAnsi"/>
          <w:b/>
          <w:noProof/>
        </w:rPr>
        <w:t>Note</w:t>
      </w:r>
      <w:r w:rsidR="00E95443" w:rsidRPr="00F10ED4">
        <w:rPr>
          <w:rFonts w:cstheme="minorHAnsi"/>
          <w:b/>
          <w:noProof/>
        </w:rPr>
        <w:t xml:space="preserve">:  </w:t>
      </w:r>
      <w:r w:rsidRPr="00F10ED4">
        <w:rPr>
          <w:noProof/>
        </w:rPr>
        <w:t xml:space="preserve">PDFs </w:t>
      </w:r>
      <w:r w:rsidR="0043276A" w:rsidRPr="00F10ED4">
        <w:rPr>
          <w:noProof/>
        </w:rPr>
        <w:t xml:space="preserve">are tested </w:t>
      </w:r>
      <w:r w:rsidRPr="00F10ED4">
        <w:rPr>
          <w:noProof/>
        </w:rPr>
        <w:t>only in Adobe Acrobat and Acrobat Reader and cannot guarantee the appearance or behavior of any document when viewed with any other PDF reader.</w:t>
      </w:r>
    </w:p>
    <w:p w14:paraId="3597DEAD" w14:textId="77777777" w:rsidR="00F923E9" w:rsidRDefault="00F923E9" w:rsidP="00856F8D">
      <w:pPr>
        <w:pStyle w:val="t-body"/>
        <w:rPr>
          <w:noProof/>
        </w:rPr>
      </w:pPr>
    </w:p>
    <w:p w14:paraId="69C2F2B0" w14:textId="049C5661" w:rsidR="00097CC5" w:rsidRPr="00F10ED4" w:rsidRDefault="00F923E9" w:rsidP="00AA042D">
      <w:pPr>
        <w:pStyle w:val="Heading1"/>
        <w:rPr>
          <w:noProof/>
          <w:lang w:val="en-US"/>
        </w:rPr>
      </w:pPr>
      <w:bookmarkStart w:id="27" w:name="_overview"/>
      <w:bookmarkStart w:id="28" w:name="_Toc529348305"/>
      <w:bookmarkStart w:id="29" w:name="_Toc23264559"/>
      <w:bookmarkStart w:id="30" w:name="_Toc102980373"/>
      <w:bookmarkEnd w:id="0"/>
      <w:bookmarkEnd w:id="1"/>
      <w:bookmarkEnd w:id="9"/>
      <w:bookmarkEnd w:id="27"/>
      <w:r w:rsidRPr="00F10ED4">
        <w:rPr>
          <w:noProof/>
          <w:lang w:val="en-US"/>
        </w:rPr>
        <w:lastRenderedPageBreak/>
        <w:t>PSA Certified Overview</w:t>
      </w:r>
      <w:bookmarkEnd w:id="28"/>
      <w:bookmarkEnd w:id="29"/>
      <w:bookmarkEnd w:id="30"/>
    </w:p>
    <w:p w14:paraId="5A8C68BA" w14:textId="7F9AFA27" w:rsidR="00D108E8" w:rsidRPr="00F10ED4" w:rsidRDefault="00F923E9" w:rsidP="00AA042D">
      <w:pPr>
        <w:pStyle w:val="Heading2"/>
        <w:rPr>
          <w:noProof/>
          <w:lang w:val="en-US"/>
        </w:rPr>
      </w:pPr>
      <w:bookmarkStart w:id="31" w:name="_PSA_Overview"/>
      <w:bookmarkStart w:id="32" w:name="_Toc529348306"/>
      <w:bookmarkStart w:id="33" w:name="_Toc23264560"/>
      <w:bookmarkStart w:id="34" w:name="_Toc102980374"/>
      <w:bookmarkEnd w:id="31"/>
      <w:r w:rsidRPr="00F10ED4">
        <w:rPr>
          <w:noProof/>
          <w:lang w:val="en-US"/>
        </w:rPr>
        <w:t>PSA Overview</w:t>
      </w:r>
      <w:bookmarkEnd w:id="32"/>
      <w:bookmarkEnd w:id="33"/>
      <w:bookmarkEnd w:id="34"/>
    </w:p>
    <w:p w14:paraId="5E2C3C65" w14:textId="67324C2F" w:rsidR="00E94FD3" w:rsidRDefault="006249B4" w:rsidP="006249B4">
      <w:pPr>
        <w:rPr>
          <w:noProof/>
        </w:rPr>
      </w:pPr>
      <w:r w:rsidRPr="00F10ED4">
        <w:rPr>
          <w:noProof/>
        </w:rPr>
        <w:t>PSA defines a common hardware and software security platform, providing a generic security foundation allowing secure products and features to be deployed.</w:t>
      </w:r>
      <w:r w:rsidR="00070B08">
        <w:rPr>
          <w:noProof/>
        </w:rPr>
        <w:t xml:space="preserve"> </w:t>
      </w:r>
    </w:p>
    <w:p w14:paraId="1D7A3778" w14:textId="2EBB2FF9" w:rsidR="006249B4" w:rsidRPr="00F10ED4" w:rsidRDefault="006249B4" w:rsidP="006249B4">
      <w:pPr>
        <w:rPr>
          <w:noProof/>
        </w:rPr>
      </w:pPr>
      <w:r w:rsidRPr="00F10ED4">
        <w:rPr>
          <w:noProof/>
        </w:rPr>
        <w:t xml:space="preserve">The terms PSA </w:t>
      </w:r>
      <w:r w:rsidR="0043276A" w:rsidRPr="00F10ED4">
        <w:rPr>
          <w:noProof/>
        </w:rPr>
        <w:t>Certified,</w:t>
      </w:r>
      <w:r w:rsidRPr="00F10ED4" w:rsidDel="00ED2320">
        <w:rPr>
          <w:noProof/>
        </w:rPr>
        <w:t xml:space="preserve"> </w:t>
      </w:r>
      <w:r w:rsidRPr="00F10ED4">
        <w:rPr>
          <w:noProof/>
        </w:rPr>
        <w:t>and PSA Functional API Certification are used here with the following meanings:</w:t>
      </w:r>
    </w:p>
    <w:p w14:paraId="74AEC5B7" w14:textId="77777777" w:rsidR="006249B4" w:rsidRPr="00F10ED4" w:rsidRDefault="006249B4" w:rsidP="00C30B4E">
      <w:pPr>
        <w:rPr>
          <w:rFonts w:cstheme="minorHAnsi"/>
          <w:i/>
          <w:noProof/>
        </w:rPr>
      </w:pPr>
      <w:r w:rsidRPr="00F10ED4">
        <w:rPr>
          <w:rFonts w:cstheme="minorHAnsi"/>
          <w:i/>
          <w:noProof/>
        </w:rPr>
        <w:t>PSA Certified</w:t>
      </w:r>
    </w:p>
    <w:p w14:paraId="74FF1275" w14:textId="05582DE7" w:rsidR="006719A2" w:rsidRDefault="006249B4" w:rsidP="00C30B4E">
      <w:pPr>
        <w:rPr>
          <w:noProof/>
        </w:rPr>
      </w:pPr>
      <w:r w:rsidRPr="00F10ED4">
        <w:rPr>
          <w:rFonts w:cstheme="minorHAnsi"/>
          <w:noProof/>
        </w:rPr>
        <w:t>The PSA Certified scheme involves the evaluation</w:t>
      </w:r>
      <w:r w:rsidRPr="00F10ED4">
        <w:rPr>
          <w:noProof/>
        </w:rPr>
        <w:t xml:space="preserve"> of a device against a set of security requirements</w:t>
      </w:r>
      <w:r w:rsidR="00BA6078" w:rsidRPr="00F10ED4">
        <w:rPr>
          <w:rFonts w:cstheme="minorHAnsi"/>
          <w:noProof/>
        </w:rPr>
        <w:t xml:space="preserve"> by an </w:t>
      </w:r>
      <w:r w:rsidR="000F6F26" w:rsidRPr="00F10ED4">
        <w:rPr>
          <w:rFonts w:cstheme="minorHAnsi"/>
          <w:noProof/>
        </w:rPr>
        <w:t xml:space="preserve">Evaluation </w:t>
      </w:r>
      <w:r w:rsidR="00BA6078" w:rsidRPr="00F10ED4">
        <w:rPr>
          <w:noProof/>
        </w:rPr>
        <w:t>Laboratory</w:t>
      </w:r>
      <w:r w:rsidR="006719A2" w:rsidRPr="00F10ED4">
        <w:rPr>
          <w:noProof/>
        </w:rPr>
        <w:t xml:space="preserve">. The evaluation laboratory examines security measures to ensure that the device, including its critical </w:t>
      </w:r>
      <w:r w:rsidR="00E31A4A">
        <w:rPr>
          <w:noProof/>
        </w:rPr>
        <w:t>security parameters</w:t>
      </w:r>
      <w:r w:rsidR="006719A2" w:rsidRPr="00F10ED4">
        <w:rPr>
          <w:noProof/>
        </w:rPr>
        <w:t>, is not vulnerable to identified threats.</w:t>
      </w:r>
    </w:p>
    <w:p w14:paraId="22E59F02" w14:textId="4974446B" w:rsidR="00360B71" w:rsidRPr="00F10ED4" w:rsidRDefault="005D7F3C" w:rsidP="00C30B4E">
      <w:pPr>
        <w:rPr>
          <w:noProof/>
        </w:rPr>
      </w:pPr>
      <w:r>
        <w:rPr>
          <w:noProof/>
        </w:rPr>
        <w:t>Example answers for the questions can be found in th</w:t>
      </w:r>
      <w:r w:rsidR="00360B71">
        <w:rPr>
          <w:noProof/>
        </w:rPr>
        <w:t xml:space="preserve">e web based version of this </w:t>
      </w:r>
      <w:r w:rsidR="00360B71" w:rsidRPr="00EB6F9B">
        <w:rPr>
          <w:noProof/>
        </w:rPr>
        <w:t>document</w:t>
      </w:r>
      <w:r>
        <w:rPr>
          <w:noProof/>
        </w:rPr>
        <w:t>, which</w:t>
      </w:r>
      <w:r w:rsidR="00DF04A8" w:rsidRPr="00EB6F9B">
        <w:rPr>
          <w:noProof/>
        </w:rPr>
        <w:t xml:space="preserve"> </w:t>
      </w:r>
      <w:r w:rsidR="00360B71" w:rsidRPr="00EB6F9B">
        <w:rPr>
          <w:noProof/>
        </w:rPr>
        <w:t xml:space="preserve">can </w:t>
      </w:r>
      <w:r w:rsidR="00360B71">
        <w:rPr>
          <w:noProof/>
        </w:rPr>
        <w:t xml:space="preserve">be found at </w:t>
      </w:r>
      <w:hyperlink r:id="rId22" w:history="1">
        <w:r w:rsidR="00360B71" w:rsidRPr="0083028D">
          <w:rPr>
            <w:rStyle w:val="Hyperlink"/>
            <w:rFonts w:ascii="Gill Sans MT" w:hAnsi="Gill Sans MT" w:cstheme="minorHAnsi"/>
            <w:noProof/>
            <w:color w:val="5BBCAB"/>
          </w:rPr>
          <w:t>certify.psacertified.org</w:t>
        </w:r>
      </w:hyperlink>
      <w:r w:rsidR="00360B71" w:rsidRPr="0083028D">
        <w:rPr>
          <w:rStyle w:val="Hyperlink"/>
          <w:rFonts w:ascii="Gill Sans MT" w:hAnsi="Gill Sans MT" w:cstheme="minorHAnsi"/>
          <w:color w:val="000000" w:themeColor="text1"/>
        </w:rPr>
        <w:t>.</w:t>
      </w:r>
      <w:r w:rsidR="00360B71" w:rsidRPr="0083028D">
        <w:rPr>
          <w:noProof/>
          <w:color w:val="000000" w:themeColor="text1"/>
        </w:rPr>
        <w:t xml:space="preserve"> </w:t>
      </w:r>
    </w:p>
    <w:p w14:paraId="177400BD" w14:textId="0C719F8E" w:rsidR="006249B4" w:rsidRDefault="006D49B9" w:rsidP="00C30B4E">
      <w:pPr>
        <w:rPr>
          <w:noProof/>
        </w:rPr>
      </w:pPr>
      <w:r w:rsidRPr="00F10ED4">
        <w:rPr>
          <w:noProof/>
        </w:rPr>
        <w:t>I</w:t>
      </w:r>
      <w:r w:rsidR="006249B4" w:rsidRPr="00F10ED4">
        <w:rPr>
          <w:noProof/>
        </w:rPr>
        <w:t xml:space="preserve">n </w:t>
      </w:r>
      <w:r w:rsidRPr="00F10ED4">
        <w:rPr>
          <w:noProof/>
        </w:rPr>
        <w:t xml:space="preserve">the </w:t>
      </w:r>
      <w:r w:rsidR="006249B4" w:rsidRPr="00F10ED4">
        <w:rPr>
          <w:noProof/>
        </w:rPr>
        <w:t>case of a successful evaluation</w:t>
      </w:r>
      <w:r w:rsidR="0095249C" w:rsidRPr="00F10ED4">
        <w:rPr>
          <w:noProof/>
        </w:rPr>
        <w:t xml:space="preserve"> </w:t>
      </w:r>
      <w:r w:rsidR="006249B4" w:rsidRPr="00F10ED4">
        <w:rPr>
          <w:noProof/>
        </w:rPr>
        <w:t xml:space="preserve">a </w:t>
      </w:r>
      <w:r w:rsidR="008309EB" w:rsidRPr="00F10ED4">
        <w:rPr>
          <w:noProof/>
        </w:rPr>
        <w:t xml:space="preserve">digital </w:t>
      </w:r>
      <w:r w:rsidR="006249B4" w:rsidRPr="00F10ED4">
        <w:rPr>
          <w:noProof/>
        </w:rPr>
        <w:t xml:space="preserve">certificate </w:t>
      </w:r>
      <w:r w:rsidR="0095249C" w:rsidRPr="00F10ED4">
        <w:rPr>
          <w:noProof/>
        </w:rPr>
        <w:t xml:space="preserve">is issued </w:t>
      </w:r>
      <w:r w:rsidR="006249B4" w:rsidRPr="00F10ED4">
        <w:rPr>
          <w:noProof/>
        </w:rPr>
        <w:t>by the PSA Certifi</w:t>
      </w:r>
      <w:r w:rsidR="0095249C" w:rsidRPr="00F10ED4">
        <w:rPr>
          <w:noProof/>
        </w:rPr>
        <w:t xml:space="preserve">cation </w:t>
      </w:r>
      <w:r w:rsidR="006249B4" w:rsidRPr="00F10ED4">
        <w:rPr>
          <w:noProof/>
        </w:rPr>
        <w:t>Body (or a third-party on behalf of the PSA Joint Stakeholder Members) for that device</w:t>
      </w:r>
      <w:r w:rsidR="008309EB" w:rsidRPr="00F10ED4">
        <w:rPr>
          <w:noProof/>
        </w:rPr>
        <w:t xml:space="preserve"> and </w:t>
      </w:r>
      <w:r w:rsidR="008309EB" w:rsidRPr="00F10ED4" w:rsidDel="00125A10">
        <w:rPr>
          <w:noProof/>
        </w:rPr>
        <w:t>can</w:t>
      </w:r>
      <w:r w:rsidR="00FF5690" w:rsidRPr="00F10ED4">
        <w:rPr>
          <w:noProof/>
        </w:rPr>
        <w:t xml:space="preserve"> </w:t>
      </w:r>
      <w:r w:rsidR="00125A10" w:rsidRPr="00F10ED4">
        <w:rPr>
          <w:noProof/>
        </w:rPr>
        <w:t>optionally</w:t>
      </w:r>
      <w:r w:rsidR="008309EB" w:rsidRPr="00F10ED4" w:rsidDel="00125A10">
        <w:rPr>
          <w:noProof/>
        </w:rPr>
        <w:t xml:space="preserve"> be</w:t>
      </w:r>
      <w:r w:rsidR="008309EB" w:rsidRPr="00F10ED4">
        <w:rPr>
          <w:noProof/>
        </w:rPr>
        <w:t xml:space="preserve"> </w:t>
      </w:r>
      <w:r w:rsidR="006249B4" w:rsidRPr="00F10ED4">
        <w:rPr>
          <w:noProof/>
        </w:rPr>
        <w:t xml:space="preserve">published on </w:t>
      </w:r>
      <w:hyperlink r:id="rId23" w:history="1">
        <w:r w:rsidR="006249B4" w:rsidRPr="00F10ED4">
          <w:rPr>
            <w:rStyle w:val="Hyperlink"/>
            <w:rFonts w:ascii="Gill Sans MT" w:hAnsi="Gill Sans MT" w:cstheme="minorHAnsi"/>
            <w:noProof/>
            <w:color w:val="5BBCAB"/>
          </w:rPr>
          <w:t>www.psacertified.org</w:t>
        </w:r>
      </w:hyperlink>
      <w:r w:rsidR="006249B4" w:rsidRPr="00F10ED4">
        <w:rPr>
          <w:noProof/>
        </w:rPr>
        <w:t xml:space="preserve">. The certificate number is a globally unique EAN-13 number that can be supplied by the Evaluation Laboratory or by the company seeking certification. PSA devices </w:t>
      </w:r>
      <w:r w:rsidR="007021E8" w:rsidRPr="00F10ED4">
        <w:rPr>
          <w:noProof/>
        </w:rPr>
        <w:t xml:space="preserve">that </w:t>
      </w:r>
      <w:r w:rsidR="006249B4" w:rsidRPr="00F10ED4">
        <w:rPr>
          <w:noProof/>
        </w:rPr>
        <w:t>support</w:t>
      </w:r>
      <w:r w:rsidR="00914839" w:rsidRPr="00F10ED4">
        <w:rPr>
          <w:noProof/>
        </w:rPr>
        <w:t>, for example,</w:t>
      </w:r>
      <w:r w:rsidR="006249B4" w:rsidRPr="00F10ED4">
        <w:rPr>
          <w:noProof/>
        </w:rPr>
        <w:t xml:space="preserve"> an </w:t>
      </w:r>
      <w:r w:rsidR="00914839" w:rsidRPr="00F10ED4">
        <w:rPr>
          <w:noProof/>
        </w:rPr>
        <w:t xml:space="preserve">IETF </w:t>
      </w:r>
      <w:r w:rsidR="006249B4" w:rsidRPr="00F10ED4">
        <w:rPr>
          <w:noProof/>
        </w:rPr>
        <w:t>Entity Attestation Toke</w:t>
      </w:r>
      <w:r w:rsidR="00DA1FC1">
        <w:rPr>
          <w:noProof/>
        </w:rPr>
        <w:t>n</w:t>
      </w:r>
      <w:r w:rsidR="00DA1FC1">
        <w:rPr>
          <w:rStyle w:val="FootnoteReference"/>
          <w:noProof/>
        </w:rPr>
        <w:footnoteReference w:id="3"/>
      </w:r>
      <w:r w:rsidR="00DA1FC1">
        <w:rPr>
          <w:noProof/>
        </w:rPr>
        <w:t xml:space="preserve"> </w:t>
      </w:r>
      <w:r w:rsidR="006249B4" w:rsidRPr="00F10ED4">
        <w:rPr>
          <w:noProof/>
        </w:rPr>
        <w:t xml:space="preserve">can include the EAN-13 to inform relying parties that the chip, </w:t>
      </w:r>
      <w:r w:rsidR="00AD24FC" w:rsidRPr="00F10ED4">
        <w:rPr>
          <w:noProof/>
        </w:rPr>
        <w:t>System software</w:t>
      </w:r>
      <w:r w:rsidR="006249B4" w:rsidRPr="00F10ED4">
        <w:rPr>
          <w:noProof/>
        </w:rPr>
        <w:t xml:space="preserve"> or device has been evaluated and </w:t>
      </w:r>
      <w:r w:rsidR="00861C33" w:rsidRPr="00F10ED4">
        <w:rPr>
          <w:noProof/>
        </w:rPr>
        <w:t xml:space="preserve">is </w:t>
      </w:r>
      <w:r w:rsidR="006249B4" w:rsidRPr="00F10ED4">
        <w:rPr>
          <w:noProof/>
        </w:rPr>
        <w:t xml:space="preserve">PSA </w:t>
      </w:r>
      <w:r w:rsidR="0067219B" w:rsidRPr="00F10ED4">
        <w:rPr>
          <w:noProof/>
        </w:rPr>
        <w:t>C</w:t>
      </w:r>
      <w:r w:rsidR="006249B4" w:rsidRPr="00F10ED4">
        <w:rPr>
          <w:noProof/>
        </w:rPr>
        <w:t>ertified.</w:t>
      </w:r>
    </w:p>
    <w:p w14:paraId="36DB10E6" w14:textId="77777777" w:rsidR="00443D97" w:rsidRPr="00F10ED4" w:rsidRDefault="00443D97" w:rsidP="00500CA5">
      <w:pPr>
        <w:rPr>
          <w:rFonts w:cstheme="minorHAnsi"/>
          <w:i/>
          <w:noProof/>
        </w:rPr>
      </w:pPr>
      <w:r w:rsidRPr="00F10ED4">
        <w:rPr>
          <w:rFonts w:cstheme="minorHAnsi"/>
          <w:i/>
          <w:noProof/>
        </w:rPr>
        <w:t>PSA Functional API Certification</w:t>
      </w:r>
    </w:p>
    <w:p w14:paraId="3BAEA4E4" w14:textId="4B870EDF" w:rsidR="00443D97" w:rsidRPr="00F10ED4" w:rsidRDefault="00443D97" w:rsidP="00500CA5">
      <w:pPr>
        <w:rPr>
          <w:noProof/>
        </w:rPr>
      </w:pPr>
      <w:r w:rsidRPr="00F10ED4">
        <w:rPr>
          <w:noProof/>
        </w:rPr>
        <w:t xml:space="preserve">PSA Functional API Certification means that a device has implemented the </w:t>
      </w:r>
      <w:hyperlink r:id="rId24" w:history="1">
        <w:r w:rsidRPr="00F10ED4">
          <w:rPr>
            <w:rStyle w:val="Hyperlink"/>
            <w:rFonts w:ascii="Gill Sans MT" w:hAnsi="Gill Sans MT" w:cstheme="minorHAnsi"/>
            <w:noProof/>
            <w:color w:val="5BBCAB"/>
          </w:rPr>
          <w:t>PS</w:t>
        </w:r>
        <w:r w:rsidR="001847D1" w:rsidRPr="00F10ED4">
          <w:rPr>
            <w:rStyle w:val="Hyperlink"/>
            <w:rFonts w:ascii="Gill Sans MT" w:hAnsi="Gill Sans MT" w:cstheme="minorHAnsi"/>
            <w:noProof/>
            <w:color w:val="5BBCAB"/>
          </w:rPr>
          <w:t xml:space="preserve">A </w:t>
        </w:r>
        <w:r w:rsidR="001847D1" w:rsidRPr="00CE0F28">
          <w:rPr>
            <w:rStyle w:val="Hyperlink"/>
            <w:rFonts w:ascii="Gill Sans MT" w:hAnsi="Gill Sans MT" w:cs="Calibri (Body)"/>
            <w:noProof/>
            <w:color w:val="5BBCAB"/>
          </w:rPr>
          <w:t>Functional</w:t>
        </w:r>
        <w:r w:rsidRPr="00F10ED4">
          <w:rPr>
            <w:rStyle w:val="Hyperlink"/>
            <w:rFonts w:ascii="Gill Sans MT" w:hAnsi="Gill Sans MT" w:cstheme="minorHAnsi"/>
            <w:noProof/>
            <w:color w:val="5BBCAB"/>
          </w:rPr>
          <w:t xml:space="preserve"> APIs</w:t>
        </w:r>
      </w:hyperlink>
      <w:r w:rsidRPr="00F10ED4">
        <w:rPr>
          <w:rStyle w:val="FootnoteReference"/>
          <w:rFonts w:cstheme="minorHAnsi"/>
          <w:noProof/>
        </w:rPr>
        <w:footnoteReference w:id="4"/>
      </w:r>
      <w:r w:rsidRPr="00F10ED4">
        <w:rPr>
          <w:noProof/>
        </w:rPr>
        <w:t xml:space="preserve"> and passed the PSA Functional API Certification </w:t>
      </w:r>
      <w:r w:rsidR="0067219B" w:rsidRPr="00F10ED4">
        <w:rPr>
          <w:noProof/>
        </w:rPr>
        <w:t>t</w:t>
      </w:r>
      <w:r w:rsidRPr="00F10ED4">
        <w:rPr>
          <w:noProof/>
        </w:rPr>
        <w:t xml:space="preserve">est </w:t>
      </w:r>
      <w:r w:rsidR="0067219B" w:rsidRPr="00F10ED4">
        <w:rPr>
          <w:noProof/>
        </w:rPr>
        <w:t>s</w:t>
      </w:r>
      <w:r w:rsidRPr="00F10ED4">
        <w:rPr>
          <w:noProof/>
        </w:rPr>
        <w:t xml:space="preserve">uites. The PSA </w:t>
      </w:r>
      <w:r w:rsidR="001847D1" w:rsidRPr="00F10ED4">
        <w:rPr>
          <w:noProof/>
        </w:rPr>
        <w:t>Functional</w:t>
      </w:r>
      <w:r w:rsidRPr="00F10ED4">
        <w:rPr>
          <w:noProof/>
        </w:rPr>
        <w:t xml:space="preserve"> APIs cover three security functions: Attestation, Cryptography and Secure Storage. A step by step guide for getting a product PSA Functional API certified is available on </w:t>
      </w:r>
      <w:hyperlink r:id="rId25" w:history="1">
        <w:r w:rsidRPr="00F10ED4">
          <w:rPr>
            <w:rStyle w:val="Hyperlink"/>
            <w:rFonts w:ascii="Gill Sans MT" w:hAnsi="Gill Sans MT" w:cstheme="minorHAnsi"/>
            <w:noProof/>
            <w:color w:val="5BBCAB"/>
          </w:rPr>
          <w:t>www.psacertified.org/resources</w:t>
        </w:r>
      </w:hyperlink>
      <w:r w:rsidRPr="00F10ED4">
        <w:rPr>
          <w:rFonts w:cstheme="minorHAnsi"/>
          <w:noProof/>
          <w:color w:val="5BBCAB"/>
        </w:rPr>
        <w:t>.</w:t>
      </w:r>
    </w:p>
    <w:p w14:paraId="30288297" w14:textId="352164C5" w:rsidR="0049265F" w:rsidRPr="00F10ED4" w:rsidRDefault="0049265F" w:rsidP="0049265F">
      <w:pPr>
        <w:rPr>
          <w:noProof/>
        </w:rPr>
      </w:pPr>
      <w:r w:rsidRPr="00F10ED4">
        <w:rPr>
          <w:noProof/>
        </w:rPr>
        <w:t xml:space="preserve">The PSA Certified scheme </w:t>
      </w:r>
      <w:r w:rsidR="00E95443" w:rsidRPr="00F10ED4">
        <w:rPr>
          <w:noProof/>
        </w:rPr>
        <w:t>recognizes</w:t>
      </w:r>
      <w:r w:rsidRPr="00F10ED4">
        <w:rPr>
          <w:noProof/>
        </w:rPr>
        <w:t xml:space="preserve"> that there will be different security requirements and different cost</w:t>
      </w:r>
      <w:r w:rsidR="00F47357" w:rsidRPr="00F10ED4">
        <w:rPr>
          <w:noProof/>
        </w:rPr>
        <w:t xml:space="preserve"> and </w:t>
      </w:r>
      <w:r w:rsidRPr="00F10ED4">
        <w:rPr>
          <w:noProof/>
        </w:rPr>
        <w:t xml:space="preserve">security trade-offs for different applications and ecosystems. This is reflected in specifications by introducing </w:t>
      </w:r>
      <w:r w:rsidR="00F227BF" w:rsidRPr="00F10ED4">
        <w:rPr>
          <w:noProof/>
        </w:rPr>
        <w:t xml:space="preserve">a </w:t>
      </w:r>
      <w:r w:rsidRPr="00F10ED4">
        <w:rPr>
          <w:noProof/>
        </w:rPr>
        <w:t xml:space="preserve">range of </w:t>
      </w:r>
      <w:r w:rsidRPr="00F10ED4">
        <w:rPr>
          <w:rFonts w:cstheme="minorHAnsi"/>
          <w:i/>
          <w:noProof/>
        </w:rPr>
        <w:t>assurance levels</w:t>
      </w:r>
      <w:r w:rsidRPr="00F10ED4">
        <w:rPr>
          <w:noProof/>
        </w:rPr>
        <w:t>.</w:t>
      </w:r>
    </w:p>
    <w:p w14:paraId="1D269D8B" w14:textId="13EEB683" w:rsidR="0049265F" w:rsidRPr="00F10ED4" w:rsidRDefault="0049265F" w:rsidP="0049265F">
      <w:pPr>
        <w:rPr>
          <w:noProof/>
        </w:rPr>
      </w:pPr>
      <w:r w:rsidRPr="00F10ED4">
        <w:rPr>
          <w:noProof/>
        </w:rPr>
        <w:t>PSA Certified Level 1 assurance, the target of this document, relies on questionnaire</w:t>
      </w:r>
      <w:r w:rsidR="006746F1" w:rsidRPr="00F10ED4">
        <w:rPr>
          <w:noProof/>
        </w:rPr>
        <w:t>s</w:t>
      </w:r>
      <w:r w:rsidRPr="00F10ED4">
        <w:rPr>
          <w:noProof/>
        </w:rPr>
        <w:t xml:space="preserve"> filled out by the </w:t>
      </w:r>
      <w:r w:rsidR="00104D2D" w:rsidRPr="00F10ED4">
        <w:rPr>
          <w:noProof/>
        </w:rPr>
        <w:t xml:space="preserve">Chip </w:t>
      </w:r>
      <w:r w:rsidRPr="00F10ED4">
        <w:rPr>
          <w:noProof/>
        </w:rPr>
        <w:t xml:space="preserve">vendor, the </w:t>
      </w:r>
      <w:r w:rsidR="00AD24FC" w:rsidRPr="00F10ED4">
        <w:rPr>
          <w:noProof/>
        </w:rPr>
        <w:t>System software</w:t>
      </w:r>
      <w:r w:rsidRPr="00F10ED4">
        <w:rPr>
          <w:noProof/>
        </w:rPr>
        <w:t xml:space="preserve"> vendor or the </w:t>
      </w:r>
      <w:r w:rsidR="00104D2D" w:rsidRPr="00F10ED4">
        <w:rPr>
          <w:noProof/>
        </w:rPr>
        <w:t xml:space="preserve">Device </w:t>
      </w:r>
      <w:r w:rsidRPr="00F10ED4">
        <w:rPr>
          <w:noProof/>
        </w:rPr>
        <w:t>OEM. The questionnaire</w:t>
      </w:r>
      <w:r w:rsidR="00A24075" w:rsidRPr="00F10ED4">
        <w:rPr>
          <w:noProof/>
        </w:rPr>
        <w:t>s</w:t>
      </w:r>
      <w:r w:rsidRPr="00F10ED4">
        <w:rPr>
          <w:noProof/>
        </w:rPr>
        <w:t xml:space="preserve"> defined in this document cover the baseline security requirements to mitigate common threats and security requirements for PSA </w:t>
      </w:r>
      <w:r w:rsidR="00B00C39">
        <w:rPr>
          <w:noProof/>
        </w:rPr>
        <w:t xml:space="preserve">based </w:t>
      </w:r>
      <w:r w:rsidRPr="00F10ED4">
        <w:rPr>
          <w:noProof/>
        </w:rPr>
        <w:t>products. The Evaluation Laboratory rel</w:t>
      </w:r>
      <w:r w:rsidR="00562140" w:rsidRPr="00F10ED4">
        <w:rPr>
          <w:noProof/>
        </w:rPr>
        <w:t>ies</w:t>
      </w:r>
      <w:r w:rsidRPr="00F10ED4">
        <w:rPr>
          <w:noProof/>
        </w:rPr>
        <w:t xml:space="preserve"> on this questionnaire to examine the device security measures.</w:t>
      </w:r>
    </w:p>
    <w:p w14:paraId="30061D71" w14:textId="41DB4726" w:rsidR="0049265F" w:rsidRPr="00F10ED4" w:rsidRDefault="0049265F" w:rsidP="0049265F">
      <w:pPr>
        <w:pStyle w:val="Heading2"/>
        <w:rPr>
          <w:noProof/>
          <w:lang w:val="en-US"/>
        </w:rPr>
      </w:pPr>
      <w:bookmarkStart w:id="35" w:name="_Toc529348307"/>
      <w:bookmarkStart w:id="36" w:name="_Toc23264561"/>
      <w:bookmarkStart w:id="37" w:name="_Toc102980375"/>
      <w:r w:rsidRPr="00F10ED4">
        <w:rPr>
          <w:noProof/>
          <w:lang w:val="en-US"/>
        </w:rPr>
        <w:t>Scope for Security Evaluation</w:t>
      </w:r>
      <w:bookmarkEnd w:id="35"/>
      <w:bookmarkEnd w:id="36"/>
      <w:bookmarkEnd w:id="37"/>
    </w:p>
    <w:p w14:paraId="0344E35E" w14:textId="32B0F151" w:rsidR="00CE0F28" w:rsidRDefault="009E196D" w:rsidP="008943E5">
      <w:pPr>
        <w:rPr>
          <w:noProof/>
        </w:rPr>
      </w:pPr>
      <w:r w:rsidRPr="00F10ED4">
        <w:rPr>
          <w:noProof/>
        </w:rPr>
        <w:t>There are three evaluation scopes</w:t>
      </w:r>
      <w:r w:rsidR="00342F44" w:rsidRPr="00F10ED4">
        <w:rPr>
          <w:noProof/>
        </w:rPr>
        <w:t>:</w:t>
      </w:r>
      <w:r w:rsidRPr="00F10ED4">
        <w:rPr>
          <w:noProof/>
        </w:rPr>
        <w:t xml:space="preserve"> the </w:t>
      </w:r>
      <w:r w:rsidR="00627A27" w:rsidRPr="00F10ED4">
        <w:rPr>
          <w:noProof/>
        </w:rPr>
        <w:t>chip</w:t>
      </w:r>
      <w:r w:rsidRPr="00F10ED4">
        <w:rPr>
          <w:noProof/>
        </w:rPr>
        <w:t xml:space="preserve">, the </w:t>
      </w:r>
      <w:r w:rsidR="00627A27" w:rsidRPr="00F10ED4">
        <w:rPr>
          <w:noProof/>
        </w:rPr>
        <w:t xml:space="preserve">system </w:t>
      </w:r>
      <w:r w:rsidR="00AD24FC" w:rsidRPr="00F10ED4">
        <w:rPr>
          <w:noProof/>
        </w:rPr>
        <w:t>software</w:t>
      </w:r>
      <w:r w:rsidRPr="00F10ED4">
        <w:rPr>
          <w:noProof/>
        </w:rPr>
        <w:t xml:space="preserve"> and the </w:t>
      </w:r>
      <w:r w:rsidR="00627A27" w:rsidRPr="00F10ED4">
        <w:rPr>
          <w:noProof/>
        </w:rPr>
        <w:t>device</w:t>
      </w:r>
      <w:r w:rsidR="006F654A" w:rsidRPr="00F10ED4">
        <w:rPr>
          <w:noProof/>
        </w:rPr>
        <w:t>.</w:t>
      </w:r>
      <w:r w:rsidR="00797754" w:rsidRPr="00F10ED4">
        <w:rPr>
          <w:noProof/>
        </w:rPr>
        <w:t xml:space="preserve"> The security evaluation </w:t>
      </w:r>
      <w:r w:rsidR="00E578EE" w:rsidRPr="00F10ED4">
        <w:rPr>
          <w:noProof/>
        </w:rPr>
        <w:t>covers</w:t>
      </w:r>
      <w:r w:rsidR="00797754" w:rsidRPr="00F10ED4">
        <w:rPr>
          <w:noProof/>
        </w:rPr>
        <w:t xml:space="preserve"> the combination of the hardware and software components.</w:t>
      </w:r>
      <w:r w:rsidRPr="00F10ED4">
        <w:rPr>
          <w:noProof/>
        </w:rPr>
        <w:t xml:space="preserve"> </w:t>
      </w:r>
      <w:bookmarkStart w:id="38" w:name="_Hlt45006429"/>
      <w:bookmarkStart w:id="39" w:name="_Hlt45006430"/>
      <w:bookmarkStart w:id="40" w:name="_Hlt45006433"/>
      <w:r w:rsidRPr="00C1384F">
        <w:rPr>
          <w:noProof/>
        </w:rPr>
        <w:fldChar w:fldCharType="begin"/>
      </w:r>
      <w:r w:rsidRPr="00C1384F">
        <w:rPr>
          <w:noProof/>
        </w:rPr>
        <w:instrText xml:space="preserve"> REF _Ref533423620 \h </w:instrText>
      </w:r>
      <w:r w:rsidR="00C1384F">
        <w:rPr>
          <w:noProof/>
        </w:rPr>
        <w:instrText xml:space="preserve"> \* MERGEFORMAT </w:instrText>
      </w:r>
      <w:r w:rsidRPr="00C1384F">
        <w:rPr>
          <w:noProof/>
        </w:rPr>
      </w:r>
      <w:r w:rsidRPr="00C1384F">
        <w:rPr>
          <w:noProof/>
        </w:rPr>
        <w:fldChar w:fldCharType="separate"/>
      </w:r>
      <w:r w:rsidR="00F20916" w:rsidRPr="00F20916">
        <w:rPr>
          <w:noProof/>
        </w:rPr>
        <w:t>Figure 1</w:t>
      </w:r>
      <w:r w:rsidRPr="00C1384F">
        <w:rPr>
          <w:noProof/>
        </w:rPr>
        <w:fldChar w:fldCharType="end"/>
      </w:r>
      <w:bookmarkEnd w:id="38"/>
      <w:bookmarkEnd w:id="39"/>
      <w:bookmarkEnd w:id="40"/>
      <w:r w:rsidRPr="00D36936">
        <w:rPr>
          <w:noProof/>
        </w:rPr>
        <w:t xml:space="preserve"> illustrates </w:t>
      </w:r>
      <w:r w:rsidRPr="00F10ED4">
        <w:rPr>
          <w:noProof/>
        </w:rPr>
        <w:t xml:space="preserve">the </w:t>
      </w:r>
      <w:r w:rsidR="00E578EE" w:rsidRPr="00F10ED4">
        <w:rPr>
          <w:noProof/>
        </w:rPr>
        <w:t xml:space="preserve">typical </w:t>
      </w:r>
      <w:r w:rsidRPr="00F10ED4">
        <w:rPr>
          <w:noProof/>
        </w:rPr>
        <w:t xml:space="preserve">components in the </w:t>
      </w:r>
      <w:r w:rsidRPr="00F10ED4">
        <w:rPr>
          <w:noProof/>
        </w:rPr>
        <w:lastRenderedPageBreak/>
        <w:t xml:space="preserve">PSA architecture and the related </w:t>
      </w:r>
      <w:r w:rsidR="00F43743" w:rsidRPr="00F10ED4">
        <w:rPr>
          <w:noProof/>
        </w:rPr>
        <w:t>evaluation</w:t>
      </w:r>
      <w:r w:rsidRPr="00F10ED4">
        <w:rPr>
          <w:noProof/>
        </w:rPr>
        <w:t xml:space="preserve"> scopes. This figure distinguishes a Non-</w:t>
      </w:r>
      <w:r w:rsidR="00643BCA" w:rsidRPr="00F10ED4">
        <w:rPr>
          <w:noProof/>
        </w:rPr>
        <w:t>s</w:t>
      </w:r>
      <w:r w:rsidRPr="00F10ED4">
        <w:rPr>
          <w:noProof/>
        </w:rPr>
        <w:t xml:space="preserve">ecure Processing Environment (NSPE) and a Secure Processing Environment (SPE), for which the Chip </w:t>
      </w:r>
      <w:r w:rsidR="00BB6C68" w:rsidRPr="00F10ED4">
        <w:rPr>
          <w:noProof/>
        </w:rPr>
        <w:t xml:space="preserve">level </w:t>
      </w:r>
      <w:r w:rsidRPr="00F10ED4">
        <w:rPr>
          <w:noProof/>
        </w:rPr>
        <w:t>shall provide isolation</w:t>
      </w:r>
      <w:r w:rsidRPr="00913BA9">
        <w:rPr>
          <w:vertAlign w:val="superscript"/>
        </w:rPr>
        <w:footnoteReference w:id="5"/>
      </w:r>
      <w:r w:rsidRPr="00F10ED4">
        <w:rPr>
          <w:noProof/>
        </w:rPr>
        <w:t>.</w:t>
      </w:r>
    </w:p>
    <w:p w14:paraId="6600BEF6" w14:textId="77777777" w:rsidR="000E5966" w:rsidRDefault="000E5966" w:rsidP="008943E5">
      <w:pPr>
        <w:rPr>
          <w:noProof/>
        </w:rPr>
      </w:pPr>
    </w:p>
    <w:p w14:paraId="13A62C6D" w14:textId="7C3E3FF7" w:rsidR="009E196D" w:rsidRPr="00F10ED4" w:rsidRDefault="007B0CB9" w:rsidP="00913BA9">
      <w:pPr>
        <w:pStyle w:val="t-body"/>
        <w:spacing w:line="240" w:lineRule="auto"/>
        <w:jc w:val="center"/>
        <w:rPr>
          <w:noProof/>
        </w:rPr>
      </w:pPr>
      <w:r w:rsidRPr="007B0CB9">
        <w:rPr>
          <w:noProof/>
        </w:rPr>
        <w:drawing>
          <wp:inline distT="0" distB="0" distL="0" distR="0" wp14:anchorId="37D5E287" wp14:editId="23601AA7">
            <wp:extent cx="6416040" cy="3644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416040" cy="3644265"/>
                    </a:xfrm>
                    <a:prstGeom prst="rect">
                      <a:avLst/>
                    </a:prstGeom>
                  </pic:spPr>
                </pic:pic>
              </a:graphicData>
            </a:graphic>
          </wp:inline>
        </w:drawing>
      </w:r>
      <w:r w:rsidRPr="007B0CB9">
        <w:rPr>
          <w:noProof/>
        </w:rPr>
        <w:t xml:space="preserve"> </w:t>
      </w:r>
      <w:r w:rsidR="007F72CD" w:rsidRPr="00F10ED4">
        <w:rPr>
          <w:noProof/>
        </w:rPr>
        <w:t xml:space="preserve"> </w:t>
      </w:r>
      <w:r w:rsidR="00AD24FC" w:rsidRPr="00F10ED4">
        <w:rPr>
          <w:noProof/>
        </w:rPr>
        <w:t xml:space="preserve"> </w:t>
      </w:r>
    </w:p>
    <w:p w14:paraId="3D30C77C" w14:textId="76FA54B0" w:rsidR="00E176BB" w:rsidRPr="00DC5472" w:rsidRDefault="00E176BB" w:rsidP="00E176BB">
      <w:pPr>
        <w:pStyle w:val="Caption"/>
        <w:keepNext/>
        <w:jc w:val="center"/>
        <w:rPr>
          <w:noProof/>
          <w:color w:val="5BBCAB"/>
          <w:sz w:val="22"/>
          <w:szCs w:val="22"/>
        </w:rPr>
      </w:pPr>
      <w:bookmarkStart w:id="41" w:name="_Ref533423620"/>
      <w:r w:rsidRPr="00DC5472">
        <w:rPr>
          <w:noProof/>
          <w:color w:val="5BBCAB"/>
          <w:sz w:val="22"/>
          <w:szCs w:val="22"/>
        </w:rPr>
        <w:t xml:space="preserve">Figure </w:t>
      </w:r>
      <w:r w:rsidRPr="00DC5472">
        <w:rPr>
          <w:noProof/>
          <w:color w:val="5BBCAB"/>
          <w:sz w:val="22"/>
          <w:szCs w:val="22"/>
        </w:rPr>
        <w:fldChar w:fldCharType="begin"/>
      </w:r>
      <w:r w:rsidRPr="00DC5472">
        <w:rPr>
          <w:noProof/>
          <w:color w:val="5BBCAB"/>
          <w:sz w:val="22"/>
          <w:szCs w:val="22"/>
        </w:rPr>
        <w:instrText xml:space="preserve"> SEQ Figure \* ARABIC </w:instrText>
      </w:r>
      <w:r w:rsidRPr="00DC5472">
        <w:rPr>
          <w:noProof/>
          <w:color w:val="5BBCAB"/>
          <w:sz w:val="22"/>
          <w:szCs w:val="22"/>
        </w:rPr>
        <w:fldChar w:fldCharType="separate"/>
      </w:r>
      <w:r w:rsidR="00F20916">
        <w:rPr>
          <w:noProof/>
          <w:color w:val="5BBCAB"/>
          <w:sz w:val="22"/>
          <w:szCs w:val="22"/>
        </w:rPr>
        <w:t>1</w:t>
      </w:r>
      <w:r w:rsidRPr="00DC5472">
        <w:rPr>
          <w:noProof/>
          <w:color w:val="5BBCAB"/>
          <w:sz w:val="22"/>
          <w:szCs w:val="22"/>
        </w:rPr>
        <w:fldChar w:fldCharType="end"/>
      </w:r>
      <w:bookmarkEnd w:id="41"/>
      <w:r w:rsidRPr="00DC5472">
        <w:rPr>
          <w:noProof/>
          <w:color w:val="5BBCAB"/>
          <w:sz w:val="22"/>
          <w:szCs w:val="22"/>
        </w:rPr>
        <w:t xml:space="preserve">: Logical Scope of </w:t>
      </w:r>
      <w:r w:rsidR="00844E18">
        <w:rPr>
          <w:noProof/>
          <w:color w:val="5BBCAB"/>
          <w:sz w:val="22"/>
          <w:szCs w:val="22"/>
        </w:rPr>
        <w:t>Chip, Syst</w:t>
      </w:r>
      <w:r w:rsidR="00413512">
        <w:rPr>
          <w:noProof/>
          <w:color w:val="5BBCAB"/>
          <w:sz w:val="22"/>
          <w:szCs w:val="22"/>
        </w:rPr>
        <w:t>em</w:t>
      </w:r>
      <w:r w:rsidR="00844E18">
        <w:rPr>
          <w:noProof/>
          <w:color w:val="5BBCAB"/>
          <w:sz w:val="22"/>
          <w:szCs w:val="22"/>
        </w:rPr>
        <w:t xml:space="preserve"> Software a</w:t>
      </w:r>
      <w:r w:rsidR="00413512">
        <w:rPr>
          <w:noProof/>
          <w:color w:val="5BBCAB"/>
          <w:sz w:val="22"/>
          <w:szCs w:val="22"/>
        </w:rPr>
        <w:t>nd Device Levels</w:t>
      </w:r>
    </w:p>
    <w:p w14:paraId="6A4B2CF8" w14:textId="4CFDE84E" w:rsidR="00A36299" w:rsidRPr="00F10ED4" w:rsidRDefault="00A36299" w:rsidP="006165AC">
      <w:pPr>
        <w:spacing w:after="120"/>
        <w:rPr>
          <w:noProof/>
        </w:rPr>
      </w:pPr>
      <w:r w:rsidRPr="00F10ED4">
        <w:rPr>
          <w:noProof/>
        </w:rPr>
        <w:t xml:space="preserve">The Chip </w:t>
      </w:r>
      <w:r w:rsidR="00C2217C" w:rsidRPr="00F10ED4">
        <w:rPr>
          <w:noProof/>
        </w:rPr>
        <w:t xml:space="preserve">security </w:t>
      </w:r>
      <w:r w:rsidRPr="00F10ED4">
        <w:rPr>
          <w:noProof/>
        </w:rPr>
        <w:t xml:space="preserve">evaluation scope includes the </w:t>
      </w:r>
      <w:r w:rsidR="006A6F80">
        <w:rPr>
          <w:noProof/>
        </w:rPr>
        <w:t xml:space="preserve">following </w:t>
      </w:r>
      <w:r w:rsidR="009047D8">
        <w:rPr>
          <w:noProof/>
        </w:rPr>
        <w:t>Secure Processing Environment</w:t>
      </w:r>
      <w:r w:rsidR="00B520D4">
        <w:rPr>
          <w:noProof/>
        </w:rPr>
        <w:t xml:space="preserve"> PSA-RoT </w:t>
      </w:r>
      <w:r w:rsidR="004E33E1">
        <w:rPr>
          <w:noProof/>
        </w:rPr>
        <w:t>elements</w:t>
      </w:r>
      <w:r w:rsidR="008F2450">
        <w:rPr>
          <w:noProof/>
        </w:rPr>
        <w:t xml:space="preserve">, </w:t>
      </w:r>
      <w:r w:rsidR="00ED7559">
        <w:rPr>
          <w:noProof/>
        </w:rPr>
        <w:t xml:space="preserve">see also </w:t>
      </w:r>
      <w:r w:rsidRPr="00F10ED4">
        <w:rPr>
          <w:noProof/>
        </w:rPr>
        <w:t>[</w:t>
      </w:r>
      <w:r w:rsidR="00CA7643">
        <w:rPr>
          <w:noProof/>
        </w:rPr>
        <w:t>1</w:t>
      </w:r>
      <w:r w:rsidRPr="00F10ED4">
        <w:rPr>
          <w:noProof/>
        </w:rPr>
        <w:t>]:</w:t>
      </w:r>
    </w:p>
    <w:p w14:paraId="7C412A8D" w14:textId="6DD24202" w:rsidR="006A4125" w:rsidRPr="00F10ED4" w:rsidRDefault="0002477A" w:rsidP="006C32E3">
      <w:pPr>
        <w:numPr>
          <w:ilvl w:val="0"/>
          <w:numId w:val="4"/>
        </w:numPr>
        <w:spacing w:before="40" w:after="40"/>
        <w:rPr>
          <w:noProof/>
        </w:rPr>
      </w:pPr>
      <w:r w:rsidRPr="00F10ED4">
        <w:rPr>
          <w:rFonts w:cstheme="minorHAnsi"/>
          <w:noProof/>
        </w:rPr>
        <w:t xml:space="preserve">Immutable </w:t>
      </w:r>
      <w:r w:rsidR="00576B87" w:rsidRPr="00F10ED4">
        <w:rPr>
          <w:rFonts w:cstheme="minorHAnsi"/>
          <w:noProof/>
        </w:rPr>
        <w:t xml:space="preserve">Platform </w:t>
      </w:r>
      <w:r w:rsidR="00231D17" w:rsidRPr="00F10ED4">
        <w:rPr>
          <w:rFonts w:cstheme="minorHAnsi"/>
          <w:noProof/>
        </w:rPr>
        <w:t>R</w:t>
      </w:r>
      <w:r w:rsidR="00A36299" w:rsidRPr="00F10ED4">
        <w:rPr>
          <w:rFonts w:cstheme="minorHAnsi"/>
          <w:noProof/>
        </w:rPr>
        <w:t xml:space="preserve">oot of </w:t>
      </w:r>
      <w:r w:rsidR="00231D17" w:rsidRPr="00F10ED4">
        <w:rPr>
          <w:rFonts w:cstheme="minorHAnsi"/>
          <w:noProof/>
        </w:rPr>
        <w:t>T</w:t>
      </w:r>
      <w:r w:rsidR="00A36299" w:rsidRPr="00F10ED4">
        <w:rPr>
          <w:rFonts w:cstheme="minorHAnsi"/>
          <w:noProof/>
        </w:rPr>
        <w:t>rust, for example</w:t>
      </w:r>
      <w:r w:rsidR="007360D5">
        <w:rPr>
          <w:rFonts w:cstheme="minorHAnsi"/>
          <w:noProof/>
        </w:rPr>
        <w:t>,</w:t>
      </w:r>
      <w:r w:rsidR="00A36299" w:rsidRPr="00F10ED4">
        <w:rPr>
          <w:rFonts w:cstheme="minorHAnsi"/>
          <w:noProof/>
        </w:rPr>
        <w:t xml:space="preserve"> the Boot ROM, any root parameters, the </w:t>
      </w:r>
      <w:r w:rsidR="00CA78C1">
        <w:rPr>
          <w:rFonts w:cstheme="minorHAnsi"/>
          <w:noProof/>
        </w:rPr>
        <w:t xml:space="preserve">NSPE/SPE </w:t>
      </w:r>
      <w:r w:rsidR="00A36299" w:rsidRPr="00F10ED4">
        <w:rPr>
          <w:rFonts w:cstheme="minorHAnsi"/>
          <w:noProof/>
        </w:rPr>
        <w:t xml:space="preserve">isolation hardware, </w:t>
      </w:r>
      <w:r w:rsidR="00CC11E0" w:rsidRPr="00F10ED4">
        <w:rPr>
          <w:rFonts w:cstheme="minorHAnsi"/>
          <w:noProof/>
        </w:rPr>
        <w:t xml:space="preserve">and </w:t>
      </w:r>
      <w:r w:rsidR="001951E6" w:rsidRPr="00F10ED4">
        <w:rPr>
          <w:rFonts w:cstheme="minorHAnsi"/>
          <w:noProof/>
        </w:rPr>
        <w:t>an</w:t>
      </w:r>
      <w:r w:rsidR="001951E6">
        <w:rPr>
          <w:rFonts w:cstheme="minorHAnsi"/>
          <w:noProof/>
        </w:rPr>
        <w:t>y</w:t>
      </w:r>
      <w:r w:rsidR="001951E6" w:rsidRPr="00F10ED4">
        <w:rPr>
          <w:rFonts w:cstheme="minorHAnsi"/>
          <w:noProof/>
        </w:rPr>
        <w:t xml:space="preserve"> </w:t>
      </w:r>
      <w:r w:rsidR="007360D5">
        <w:rPr>
          <w:rFonts w:cstheme="minorHAnsi"/>
          <w:noProof/>
        </w:rPr>
        <w:t xml:space="preserve">hardware </w:t>
      </w:r>
      <w:r w:rsidR="007A7C5D">
        <w:rPr>
          <w:rFonts w:cstheme="minorHAnsi"/>
          <w:noProof/>
        </w:rPr>
        <w:t xml:space="preserve">based </w:t>
      </w:r>
      <w:r w:rsidR="00A36299" w:rsidRPr="00F10ED4">
        <w:rPr>
          <w:rFonts w:cstheme="minorHAnsi"/>
          <w:noProof/>
        </w:rPr>
        <w:t>security lifecycle management and enforcement</w:t>
      </w:r>
      <w:r w:rsidR="00CC11E0" w:rsidRPr="00F10ED4">
        <w:rPr>
          <w:rFonts w:cstheme="minorHAnsi"/>
          <w:noProof/>
        </w:rPr>
        <w:t>.</w:t>
      </w:r>
    </w:p>
    <w:p w14:paraId="2E920552" w14:textId="3C8A6E13" w:rsidR="007606D4" w:rsidRDefault="00576B87" w:rsidP="005367E9">
      <w:pPr>
        <w:numPr>
          <w:ilvl w:val="0"/>
          <w:numId w:val="4"/>
        </w:numPr>
        <w:spacing w:before="40" w:after="40"/>
        <w:rPr>
          <w:noProof/>
        </w:rPr>
      </w:pPr>
      <w:r w:rsidRPr="00F10ED4">
        <w:rPr>
          <w:noProof/>
        </w:rPr>
        <w:t>U</w:t>
      </w:r>
      <w:r w:rsidR="00E26AAB" w:rsidRPr="00F10ED4">
        <w:rPr>
          <w:noProof/>
        </w:rPr>
        <w:t xml:space="preserve">pdateable </w:t>
      </w:r>
      <w:r w:rsidRPr="00F10ED4">
        <w:rPr>
          <w:noProof/>
        </w:rPr>
        <w:t xml:space="preserve">Platform </w:t>
      </w:r>
      <w:r w:rsidR="00E26AAB" w:rsidRPr="00F10ED4">
        <w:rPr>
          <w:noProof/>
        </w:rPr>
        <w:t xml:space="preserve">Root of Trust, </w:t>
      </w:r>
      <w:r w:rsidR="007A7C5D">
        <w:rPr>
          <w:noProof/>
        </w:rPr>
        <w:t xml:space="preserve">for example, </w:t>
      </w:r>
      <w:r w:rsidR="007225E7">
        <w:rPr>
          <w:noProof/>
        </w:rPr>
        <w:t>a</w:t>
      </w:r>
      <w:r w:rsidR="002F0549" w:rsidRPr="00F10ED4">
        <w:rPr>
          <w:noProof/>
        </w:rPr>
        <w:t xml:space="preserve"> </w:t>
      </w:r>
      <w:r w:rsidR="007225E7">
        <w:rPr>
          <w:noProof/>
        </w:rPr>
        <w:t>m</w:t>
      </w:r>
      <w:r w:rsidR="007225E7" w:rsidRPr="00F10ED4">
        <w:rPr>
          <w:noProof/>
        </w:rPr>
        <w:t xml:space="preserve">ain </w:t>
      </w:r>
      <w:r w:rsidR="007225E7">
        <w:rPr>
          <w:noProof/>
        </w:rPr>
        <w:t>b</w:t>
      </w:r>
      <w:r w:rsidR="007225E7" w:rsidRPr="00F10ED4">
        <w:rPr>
          <w:noProof/>
        </w:rPr>
        <w:t>ootloader</w:t>
      </w:r>
      <w:r w:rsidR="00014D63" w:rsidRPr="00F10ED4">
        <w:rPr>
          <w:noProof/>
        </w:rPr>
        <w:t xml:space="preserve">, </w:t>
      </w:r>
      <w:r w:rsidR="009954A7">
        <w:rPr>
          <w:noProof/>
        </w:rPr>
        <w:t xml:space="preserve">the </w:t>
      </w:r>
      <w:r w:rsidR="00014D63" w:rsidRPr="00F10ED4">
        <w:rPr>
          <w:noProof/>
        </w:rPr>
        <w:t xml:space="preserve">code that implements the </w:t>
      </w:r>
      <w:r w:rsidR="00E26AAB" w:rsidRPr="00F10ED4">
        <w:rPr>
          <w:noProof/>
        </w:rPr>
        <w:t>S</w:t>
      </w:r>
      <w:r w:rsidR="00042AA7" w:rsidRPr="00F10ED4">
        <w:rPr>
          <w:noProof/>
        </w:rPr>
        <w:t xml:space="preserve">PE </w:t>
      </w:r>
      <w:r w:rsidR="00E26AAB" w:rsidRPr="00F10ED4">
        <w:rPr>
          <w:noProof/>
        </w:rPr>
        <w:t>Partition Manage</w:t>
      </w:r>
      <w:r w:rsidR="00862086" w:rsidRPr="00F10ED4">
        <w:rPr>
          <w:noProof/>
        </w:rPr>
        <w:t>ment function,</w:t>
      </w:r>
      <w:r w:rsidR="00E26AAB" w:rsidRPr="00F10ED4">
        <w:rPr>
          <w:noProof/>
        </w:rPr>
        <w:t xml:space="preserve"> </w:t>
      </w:r>
      <w:r w:rsidR="009954A7">
        <w:rPr>
          <w:noProof/>
        </w:rPr>
        <w:t>the</w:t>
      </w:r>
      <w:r w:rsidR="009954A7" w:rsidRPr="00F10ED4">
        <w:rPr>
          <w:noProof/>
        </w:rPr>
        <w:t xml:space="preserve"> </w:t>
      </w:r>
      <w:r w:rsidR="0094059C" w:rsidRPr="00F10ED4">
        <w:rPr>
          <w:noProof/>
        </w:rPr>
        <w:t xml:space="preserve">code that implements the </w:t>
      </w:r>
      <w:r w:rsidR="00862086" w:rsidRPr="00F10ED4">
        <w:rPr>
          <w:noProof/>
        </w:rPr>
        <w:t>PSA defined services</w:t>
      </w:r>
      <w:r w:rsidR="005D377B">
        <w:rPr>
          <w:rStyle w:val="FootnoteReference"/>
          <w:noProof/>
        </w:rPr>
        <w:footnoteReference w:id="6"/>
      </w:r>
      <w:r w:rsidR="00862086" w:rsidRPr="00F10ED4">
        <w:rPr>
          <w:noProof/>
        </w:rPr>
        <w:t xml:space="preserve"> such as attestation, secure storage, and cryptography.</w:t>
      </w:r>
      <w:r w:rsidR="009954A7">
        <w:rPr>
          <w:noProof/>
        </w:rPr>
        <w:t xml:space="preserve"> </w:t>
      </w:r>
    </w:p>
    <w:p w14:paraId="28AAB2E3" w14:textId="6D549D5E" w:rsidR="007606D4" w:rsidRPr="00660100" w:rsidRDefault="0053250A" w:rsidP="007606D4">
      <w:pPr>
        <w:numPr>
          <w:ilvl w:val="0"/>
          <w:numId w:val="4"/>
        </w:numPr>
        <w:spacing w:before="40" w:after="40"/>
        <w:rPr>
          <w:noProof/>
        </w:rPr>
      </w:pPr>
      <w:r>
        <w:rPr>
          <w:noProof/>
        </w:rPr>
        <w:t>Any</w:t>
      </w:r>
      <w:r w:rsidR="00B16016">
        <w:rPr>
          <w:noProof/>
        </w:rPr>
        <w:t xml:space="preserve"> </w:t>
      </w:r>
      <w:r w:rsidR="007606D4" w:rsidRPr="00F10ED4">
        <w:rPr>
          <w:rFonts w:cstheme="minorHAnsi"/>
          <w:noProof/>
        </w:rPr>
        <w:t xml:space="preserve">Trusted subsystems </w:t>
      </w:r>
      <w:r w:rsidR="000C776C" w:rsidRPr="00F10ED4">
        <w:rPr>
          <w:rFonts w:cstheme="minorHAnsi"/>
          <w:noProof/>
        </w:rPr>
        <w:t xml:space="preserve">that </w:t>
      </w:r>
      <w:r w:rsidR="007606D4" w:rsidRPr="00F10ED4">
        <w:rPr>
          <w:rFonts w:cstheme="minorHAnsi"/>
          <w:noProof/>
        </w:rPr>
        <w:t xml:space="preserve">the </w:t>
      </w:r>
      <w:r w:rsidR="0054635B">
        <w:rPr>
          <w:rFonts w:cstheme="minorHAnsi"/>
          <w:noProof/>
        </w:rPr>
        <w:t>PSA-RoT</w:t>
      </w:r>
      <w:r w:rsidR="00D44522">
        <w:rPr>
          <w:rFonts w:cstheme="minorHAnsi"/>
          <w:noProof/>
        </w:rPr>
        <w:t xml:space="preserve"> relies </w:t>
      </w:r>
      <w:r w:rsidR="000C776C" w:rsidRPr="00F10ED4">
        <w:rPr>
          <w:rFonts w:cstheme="minorHAnsi"/>
          <w:noProof/>
        </w:rPr>
        <w:t xml:space="preserve">on for </w:t>
      </w:r>
      <w:r w:rsidR="00313705" w:rsidRPr="00F10ED4">
        <w:rPr>
          <w:noProof/>
        </w:rPr>
        <w:t>protection of its assets, or that implement some of its services</w:t>
      </w:r>
      <w:r w:rsidR="000C776C" w:rsidRPr="00F10ED4">
        <w:rPr>
          <w:rFonts w:cstheme="minorHAnsi"/>
          <w:noProof/>
        </w:rPr>
        <w:t>.</w:t>
      </w:r>
    </w:p>
    <w:p w14:paraId="09F85199" w14:textId="231D3E9D" w:rsidR="00660100" w:rsidRPr="00F10ED4" w:rsidRDefault="00660100" w:rsidP="007B4184">
      <w:pPr>
        <w:spacing w:before="40" w:after="40"/>
        <w:rPr>
          <w:noProof/>
        </w:rPr>
      </w:pPr>
      <w:r w:rsidRPr="00F10ED4">
        <w:rPr>
          <w:noProof/>
        </w:rPr>
        <w:t xml:space="preserve">The Chip </w:t>
      </w:r>
      <w:r w:rsidR="003B1780">
        <w:rPr>
          <w:noProof/>
        </w:rPr>
        <w:t xml:space="preserve">scope </w:t>
      </w:r>
      <w:r w:rsidRPr="00F10ED4">
        <w:rPr>
          <w:noProof/>
        </w:rPr>
        <w:t xml:space="preserve">hardware </w:t>
      </w:r>
      <w:r w:rsidR="002B6C63">
        <w:rPr>
          <w:noProof/>
        </w:rPr>
        <w:t xml:space="preserve">may be </w:t>
      </w:r>
      <w:r w:rsidRPr="00F10ED4">
        <w:rPr>
          <w:noProof/>
        </w:rPr>
        <w:t>a System-on-Chip or a System-in-Package</w:t>
      </w:r>
      <w:r>
        <w:rPr>
          <w:noProof/>
        </w:rPr>
        <w:t xml:space="preserve">, </w:t>
      </w:r>
      <w:r w:rsidR="009A6C33">
        <w:rPr>
          <w:noProof/>
        </w:rPr>
        <w:t>possibly supported by</w:t>
      </w:r>
      <w:r w:rsidR="004E4D32">
        <w:rPr>
          <w:noProof/>
        </w:rPr>
        <w:t xml:space="preserve"> </w:t>
      </w:r>
      <w:r>
        <w:rPr>
          <w:noProof/>
        </w:rPr>
        <w:t xml:space="preserve">board level </w:t>
      </w:r>
      <w:r w:rsidR="00E134FC">
        <w:rPr>
          <w:noProof/>
        </w:rPr>
        <w:t>trusted subsystem</w:t>
      </w:r>
      <w:r w:rsidR="007649AC">
        <w:rPr>
          <w:noProof/>
        </w:rPr>
        <w:t xml:space="preserve"> component</w:t>
      </w:r>
      <w:r w:rsidR="00E134FC">
        <w:rPr>
          <w:noProof/>
        </w:rPr>
        <w:t>s</w:t>
      </w:r>
      <w:r w:rsidR="009D074B">
        <w:rPr>
          <w:noProof/>
        </w:rPr>
        <w:t xml:space="preserve">, </w:t>
      </w:r>
      <w:r w:rsidR="00DE04EB" w:rsidRPr="00F10ED4">
        <w:rPr>
          <w:rFonts w:cstheme="minorHAnsi"/>
          <w:noProof/>
        </w:rPr>
        <w:t xml:space="preserve">for example, a </w:t>
      </w:r>
      <w:r w:rsidR="00751F1B">
        <w:rPr>
          <w:rFonts w:cstheme="minorHAnsi"/>
          <w:noProof/>
        </w:rPr>
        <w:t xml:space="preserve">Secure Element or </w:t>
      </w:r>
      <w:r w:rsidR="00DE04EB" w:rsidRPr="00F10ED4">
        <w:rPr>
          <w:rFonts w:cstheme="minorHAnsi"/>
          <w:noProof/>
        </w:rPr>
        <w:t>Subscriber Identification Module</w:t>
      </w:r>
      <w:r w:rsidRPr="00F10ED4">
        <w:rPr>
          <w:noProof/>
        </w:rPr>
        <w:t>.</w:t>
      </w:r>
    </w:p>
    <w:p w14:paraId="549CEAFB" w14:textId="3470C56C" w:rsidR="00A36299" w:rsidRPr="00F10ED4" w:rsidRDefault="00693C0D" w:rsidP="00F75E89">
      <w:pPr>
        <w:spacing w:before="120" w:after="120"/>
        <w:rPr>
          <w:noProof/>
        </w:rPr>
      </w:pPr>
      <w:r w:rsidRPr="00F10ED4">
        <w:rPr>
          <w:noProof/>
        </w:rPr>
        <w:lastRenderedPageBreak/>
        <w:t>T</w:t>
      </w:r>
      <w:r w:rsidR="00A36299" w:rsidRPr="00F10ED4">
        <w:rPr>
          <w:noProof/>
        </w:rPr>
        <w:t xml:space="preserve">he </w:t>
      </w:r>
      <w:r w:rsidR="00AD24FC" w:rsidRPr="00F10ED4">
        <w:rPr>
          <w:noProof/>
        </w:rPr>
        <w:t>System software</w:t>
      </w:r>
      <w:r w:rsidRPr="00F10ED4">
        <w:rPr>
          <w:noProof/>
        </w:rPr>
        <w:t xml:space="preserve"> </w:t>
      </w:r>
      <w:r w:rsidR="00830B32" w:rsidRPr="00F10ED4">
        <w:rPr>
          <w:noProof/>
        </w:rPr>
        <w:t xml:space="preserve">in the scope of the </w:t>
      </w:r>
      <w:r w:rsidR="00A36299" w:rsidRPr="00F10ED4">
        <w:rPr>
          <w:noProof/>
        </w:rPr>
        <w:t>security evaluation</w:t>
      </w:r>
      <w:r w:rsidR="00830B32" w:rsidRPr="00F10ED4">
        <w:rPr>
          <w:noProof/>
        </w:rPr>
        <w:t xml:space="preserve"> executes</w:t>
      </w:r>
      <w:r w:rsidRPr="00F10ED4">
        <w:rPr>
          <w:noProof/>
        </w:rPr>
        <w:t xml:space="preserve"> in </w:t>
      </w:r>
      <w:r w:rsidR="00A36299" w:rsidRPr="00F10ED4">
        <w:rPr>
          <w:noProof/>
        </w:rPr>
        <w:t>the Non-</w:t>
      </w:r>
      <w:r w:rsidR="00643BCA" w:rsidRPr="00F10ED4">
        <w:rPr>
          <w:noProof/>
        </w:rPr>
        <w:t>s</w:t>
      </w:r>
      <w:r w:rsidR="00A36299" w:rsidRPr="00F10ED4">
        <w:rPr>
          <w:noProof/>
        </w:rPr>
        <w:t xml:space="preserve">ecure Processing Environment. </w:t>
      </w:r>
      <w:r w:rsidR="00AD24FC" w:rsidRPr="00F10ED4">
        <w:rPr>
          <w:noProof/>
        </w:rPr>
        <w:t>System software</w:t>
      </w:r>
      <w:r w:rsidR="00A36299" w:rsidRPr="00F10ED4">
        <w:rPr>
          <w:noProof/>
        </w:rPr>
        <w:t xml:space="preserve"> evaluation </w:t>
      </w:r>
      <w:r w:rsidR="007C7878">
        <w:rPr>
          <w:noProof/>
        </w:rPr>
        <w:t xml:space="preserve">dependencies on the </w:t>
      </w:r>
      <w:r w:rsidR="007019A5">
        <w:rPr>
          <w:noProof/>
        </w:rPr>
        <w:t>C</w:t>
      </w:r>
      <w:r w:rsidR="00150277">
        <w:rPr>
          <w:noProof/>
        </w:rPr>
        <w:t xml:space="preserve">hip </w:t>
      </w:r>
      <w:r w:rsidR="00CD265B">
        <w:rPr>
          <w:noProof/>
        </w:rPr>
        <w:t xml:space="preserve">layer </w:t>
      </w:r>
      <w:r w:rsidR="00150277">
        <w:rPr>
          <w:noProof/>
        </w:rPr>
        <w:t xml:space="preserve">are detailed in </w:t>
      </w:r>
      <w:r w:rsidR="00A36299" w:rsidRPr="00F10ED4">
        <w:rPr>
          <w:noProof/>
        </w:rPr>
        <w:t xml:space="preserve">section </w:t>
      </w:r>
      <w:r w:rsidR="00A36299" w:rsidRPr="00F10ED4">
        <w:rPr>
          <w:noProof/>
        </w:rPr>
        <w:fldChar w:fldCharType="begin"/>
      </w:r>
      <w:r w:rsidR="00A36299" w:rsidRPr="00F10ED4">
        <w:rPr>
          <w:noProof/>
        </w:rPr>
        <w:instrText xml:space="preserve"> REF _Ref23264347 \r \h </w:instrText>
      </w:r>
      <w:r w:rsidR="00A36299" w:rsidRPr="00F10ED4">
        <w:rPr>
          <w:noProof/>
        </w:rPr>
      </w:r>
      <w:r w:rsidR="00A36299" w:rsidRPr="00F10ED4">
        <w:rPr>
          <w:noProof/>
        </w:rPr>
        <w:fldChar w:fldCharType="separate"/>
      </w:r>
      <w:r w:rsidR="00F20916">
        <w:rPr>
          <w:noProof/>
        </w:rPr>
        <w:t>2.4</w:t>
      </w:r>
      <w:r w:rsidR="00A36299" w:rsidRPr="00F10ED4">
        <w:rPr>
          <w:noProof/>
        </w:rPr>
        <w:fldChar w:fldCharType="end"/>
      </w:r>
      <w:r w:rsidR="00A36299" w:rsidRPr="00F10ED4">
        <w:rPr>
          <w:noProof/>
        </w:rPr>
        <w:t>.</w:t>
      </w:r>
    </w:p>
    <w:p w14:paraId="22EF84B7" w14:textId="692BB0D2" w:rsidR="00A36299" w:rsidRPr="00F10ED4" w:rsidRDefault="00A36299" w:rsidP="006165AC">
      <w:pPr>
        <w:spacing w:after="120"/>
        <w:rPr>
          <w:noProof/>
        </w:rPr>
      </w:pPr>
      <w:r w:rsidRPr="00F10ED4">
        <w:rPr>
          <w:noProof/>
        </w:rPr>
        <w:t xml:space="preserve">For the Device, the scope </w:t>
      </w:r>
      <w:r w:rsidR="00991B11" w:rsidRPr="00F10ED4">
        <w:rPr>
          <w:noProof/>
        </w:rPr>
        <w:t xml:space="preserve">of the security evaluation </w:t>
      </w:r>
      <w:r w:rsidRPr="00F10ED4">
        <w:rPr>
          <w:noProof/>
        </w:rPr>
        <w:t>includes the following software components:</w:t>
      </w:r>
    </w:p>
    <w:p w14:paraId="59C318AD" w14:textId="3A512C8C" w:rsidR="00A36299" w:rsidRPr="00F10ED4" w:rsidRDefault="00A36299" w:rsidP="00DE6EAC">
      <w:pPr>
        <w:numPr>
          <w:ilvl w:val="0"/>
          <w:numId w:val="4"/>
        </w:numPr>
        <w:spacing w:before="40" w:after="40"/>
        <w:rPr>
          <w:rFonts w:cstheme="minorHAnsi"/>
          <w:noProof/>
        </w:rPr>
      </w:pPr>
      <w:r w:rsidRPr="00F10ED4">
        <w:rPr>
          <w:rFonts w:cstheme="minorHAnsi"/>
          <w:noProof/>
        </w:rPr>
        <w:t xml:space="preserve">Applications and </w:t>
      </w:r>
      <w:r w:rsidR="009E20C8" w:rsidRPr="00F10ED4">
        <w:rPr>
          <w:rFonts w:cstheme="minorHAnsi"/>
          <w:noProof/>
        </w:rPr>
        <w:t xml:space="preserve">any other software </w:t>
      </w:r>
      <w:r w:rsidRPr="00F10ED4">
        <w:rPr>
          <w:rFonts w:cstheme="minorHAnsi"/>
          <w:noProof/>
        </w:rPr>
        <w:t>developed by the OEM. These may execute in the Non-Secure Processing Environment or as Application Root of Trust Services in the Secure Processing Environment</w:t>
      </w:r>
    </w:p>
    <w:p w14:paraId="1271F7E7" w14:textId="78B4435C" w:rsidR="002413B9" w:rsidRPr="00F10ED4" w:rsidRDefault="00A36299" w:rsidP="00DE6EAC">
      <w:pPr>
        <w:numPr>
          <w:ilvl w:val="0"/>
          <w:numId w:val="4"/>
        </w:numPr>
        <w:spacing w:before="40" w:after="40"/>
        <w:rPr>
          <w:rFonts w:cstheme="minorHAnsi"/>
          <w:noProof/>
        </w:rPr>
      </w:pPr>
      <w:r w:rsidRPr="00F10ED4">
        <w:rPr>
          <w:rFonts w:cstheme="minorHAnsi"/>
          <w:noProof/>
        </w:rPr>
        <w:t xml:space="preserve">Configuration of the </w:t>
      </w:r>
      <w:r w:rsidR="00AD24FC" w:rsidRPr="00F10ED4">
        <w:rPr>
          <w:rFonts w:cstheme="minorHAnsi"/>
          <w:noProof/>
        </w:rPr>
        <w:t>System software</w:t>
      </w:r>
      <w:r w:rsidRPr="00F10ED4">
        <w:rPr>
          <w:rFonts w:cstheme="minorHAnsi"/>
          <w:noProof/>
        </w:rPr>
        <w:t xml:space="preserve"> for the device</w:t>
      </w:r>
      <w:r w:rsidR="006746F1" w:rsidRPr="00F10ED4">
        <w:rPr>
          <w:rFonts w:cstheme="minorHAnsi"/>
          <w:noProof/>
        </w:rPr>
        <w:t>.</w:t>
      </w:r>
    </w:p>
    <w:p w14:paraId="66F6342C" w14:textId="2967052F" w:rsidR="002413B9" w:rsidRDefault="002413B9" w:rsidP="00DA14FA">
      <w:pPr>
        <w:spacing w:before="120" w:after="120"/>
        <w:rPr>
          <w:noProof/>
        </w:rPr>
      </w:pPr>
      <w:r w:rsidRPr="00F10ED4">
        <w:rPr>
          <w:noProof/>
        </w:rPr>
        <w:t xml:space="preserve">Device evaluation </w:t>
      </w:r>
      <w:r w:rsidR="00A153DE">
        <w:rPr>
          <w:noProof/>
        </w:rPr>
        <w:t xml:space="preserve">dependencies on the </w:t>
      </w:r>
      <w:r w:rsidR="00AD24FC" w:rsidRPr="00F10ED4">
        <w:rPr>
          <w:noProof/>
        </w:rPr>
        <w:t>System software</w:t>
      </w:r>
      <w:r w:rsidRPr="00F10ED4">
        <w:rPr>
          <w:noProof/>
        </w:rPr>
        <w:t xml:space="preserve"> </w:t>
      </w:r>
      <w:r w:rsidR="00A153DE">
        <w:rPr>
          <w:noProof/>
        </w:rPr>
        <w:t xml:space="preserve">and </w:t>
      </w:r>
      <w:r w:rsidR="00695A00">
        <w:rPr>
          <w:noProof/>
        </w:rPr>
        <w:t>Chip la</w:t>
      </w:r>
      <w:r w:rsidR="003D653F">
        <w:rPr>
          <w:noProof/>
        </w:rPr>
        <w:t xml:space="preserve">yers are detailed in </w:t>
      </w:r>
      <w:r w:rsidRPr="00F10ED4">
        <w:rPr>
          <w:noProof/>
        </w:rPr>
        <w:t xml:space="preserve">section </w:t>
      </w:r>
      <w:r w:rsidR="005A4550" w:rsidRPr="00F10ED4">
        <w:rPr>
          <w:rFonts w:cstheme="minorHAnsi"/>
          <w:noProof/>
        </w:rPr>
        <w:fldChar w:fldCharType="begin"/>
      </w:r>
      <w:r w:rsidR="005A4550" w:rsidRPr="00F10ED4">
        <w:rPr>
          <w:rFonts w:cstheme="minorHAnsi"/>
          <w:noProof/>
        </w:rPr>
        <w:instrText xml:space="preserve"> REF _Ref23264347 \r \h </w:instrText>
      </w:r>
      <w:r w:rsidR="005A4550" w:rsidRPr="00F10ED4">
        <w:rPr>
          <w:rFonts w:cstheme="minorHAnsi"/>
          <w:noProof/>
        </w:rPr>
      </w:r>
      <w:r w:rsidR="005A4550" w:rsidRPr="00F10ED4">
        <w:rPr>
          <w:rFonts w:cstheme="minorHAnsi"/>
          <w:noProof/>
        </w:rPr>
        <w:fldChar w:fldCharType="separate"/>
      </w:r>
      <w:r w:rsidR="00F20916">
        <w:rPr>
          <w:rFonts w:cstheme="minorHAnsi"/>
          <w:noProof/>
        </w:rPr>
        <w:t>2.4</w:t>
      </w:r>
      <w:r w:rsidR="005A4550" w:rsidRPr="00F10ED4">
        <w:rPr>
          <w:rFonts w:cstheme="minorHAnsi"/>
          <w:noProof/>
        </w:rPr>
        <w:fldChar w:fldCharType="end"/>
      </w:r>
      <w:r w:rsidRPr="00F10ED4">
        <w:rPr>
          <w:noProof/>
        </w:rPr>
        <w:t>.</w:t>
      </w:r>
      <w:bookmarkStart w:id="42" w:name="_Toc529348308"/>
    </w:p>
    <w:p w14:paraId="3C08EC41" w14:textId="11DD6899" w:rsidR="00056C9E" w:rsidRPr="00F10ED4" w:rsidRDefault="00056C9E" w:rsidP="00056C9E">
      <w:pPr>
        <w:pStyle w:val="Heading2"/>
        <w:rPr>
          <w:noProof/>
          <w:lang w:val="en-US"/>
        </w:rPr>
      </w:pPr>
      <w:bookmarkStart w:id="43" w:name="_Toc23264562"/>
      <w:bookmarkStart w:id="44" w:name="_Toc102980376"/>
      <w:r w:rsidRPr="00F10ED4">
        <w:rPr>
          <w:noProof/>
          <w:lang w:val="en-US"/>
        </w:rPr>
        <w:t>Roles for PSA Certified Level 1</w:t>
      </w:r>
      <w:bookmarkEnd w:id="42"/>
      <w:bookmarkEnd w:id="43"/>
      <w:bookmarkEnd w:id="44"/>
    </w:p>
    <w:p w14:paraId="364B5C6E" w14:textId="77777777" w:rsidR="009F4574" w:rsidRPr="00F10ED4" w:rsidRDefault="009F4574" w:rsidP="009F4574">
      <w:pPr>
        <w:rPr>
          <w:noProof/>
        </w:rPr>
      </w:pPr>
      <w:r w:rsidRPr="00F10ED4">
        <w:rPr>
          <w:noProof/>
        </w:rPr>
        <w:t>PSA Certified Level 1 involves the following roles:</w:t>
      </w:r>
    </w:p>
    <w:p w14:paraId="0425BC8F" w14:textId="266170B3" w:rsidR="009F4574" w:rsidRPr="00F10ED4" w:rsidRDefault="009F4574" w:rsidP="008A7B96">
      <w:pPr>
        <w:numPr>
          <w:ilvl w:val="0"/>
          <w:numId w:val="5"/>
        </w:numPr>
        <w:spacing w:before="40" w:after="40"/>
        <w:rPr>
          <w:rFonts w:cstheme="minorHAnsi"/>
          <w:noProof/>
        </w:rPr>
      </w:pPr>
      <w:r w:rsidRPr="00F10ED4">
        <w:rPr>
          <w:rFonts w:cstheme="minorHAnsi"/>
          <w:noProof/>
        </w:rPr>
        <w:t xml:space="preserve">Chip Vendor: Develops the chip, the </w:t>
      </w:r>
      <w:r w:rsidR="00A91D2B" w:rsidRPr="00F10ED4">
        <w:rPr>
          <w:rFonts w:cstheme="minorHAnsi"/>
          <w:noProof/>
        </w:rPr>
        <w:t xml:space="preserve">immutable and updateable parts of the </w:t>
      </w:r>
      <w:r w:rsidR="0054635B" w:rsidRPr="00F10ED4">
        <w:rPr>
          <w:rFonts w:cstheme="minorHAnsi"/>
          <w:noProof/>
        </w:rPr>
        <w:t>PSA</w:t>
      </w:r>
      <w:r w:rsidR="0054635B">
        <w:rPr>
          <w:rFonts w:cstheme="minorHAnsi"/>
          <w:noProof/>
        </w:rPr>
        <w:t>-</w:t>
      </w:r>
      <w:r w:rsidRPr="00F10ED4">
        <w:rPr>
          <w:rFonts w:cstheme="minorHAnsi"/>
          <w:noProof/>
        </w:rPr>
        <w:t>RoT (</w:t>
      </w:r>
      <w:r w:rsidR="001817A9" w:rsidRPr="00F10ED4">
        <w:rPr>
          <w:rFonts w:cstheme="minorHAnsi"/>
          <w:noProof/>
        </w:rPr>
        <w:t>including an</w:t>
      </w:r>
      <w:r w:rsidR="00420C1E">
        <w:rPr>
          <w:rFonts w:cstheme="minorHAnsi"/>
          <w:noProof/>
        </w:rPr>
        <w:t>y</w:t>
      </w:r>
      <w:r w:rsidR="001817A9" w:rsidRPr="00F10ED4">
        <w:rPr>
          <w:rFonts w:cstheme="minorHAnsi"/>
          <w:noProof/>
        </w:rPr>
        <w:t xml:space="preserve"> </w:t>
      </w:r>
      <w:r w:rsidR="000B45CC" w:rsidRPr="00F10ED4">
        <w:rPr>
          <w:rFonts w:cstheme="minorHAnsi"/>
          <w:noProof/>
        </w:rPr>
        <w:t>t</w:t>
      </w:r>
      <w:r w:rsidRPr="00F10ED4">
        <w:rPr>
          <w:rFonts w:cstheme="minorHAnsi"/>
          <w:noProof/>
        </w:rPr>
        <w:t xml:space="preserve">rusted </w:t>
      </w:r>
      <w:r w:rsidR="000B45CC" w:rsidRPr="00F10ED4">
        <w:rPr>
          <w:rFonts w:cstheme="minorHAnsi"/>
          <w:noProof/>
        </w:rPr>
        <w:t>s</w:t>
      </w:r>
      <w:r w:rsidRPr="00F10ED4">
        <w:rPr>
          <w:rFonts w:cstheme="minorHAnsi"/>
          <w:noProof/>
        </w:rPr>
        <w:t>ubsystems)</w:t>
      </w:r>
      <w:r w:rsidR="005B33DB" w:rsidRPr="00F10ED4">
        <w:rPr>
          <w:rFonts w:cstheme="minorHAnsi"/>
          <w:noProof/>
        </w:rPr>
        <w:t>.</w:t>
      </w:r>
    </w:p>
    <w:p w14:paraId="36BF7033" w14:textId="041FF4A7" w:rsidR="009F4574" w:rsidRPr="00F10ED4" w:rsidRDefault="00AD24FC" w:rsidP="00DE6EAC">
      <w:pPr>
        <w:numPr>
          <w:ilvl w:val="0"/>
          <w:numId w:val="5"/>
        </w:numPr>
        <w:spacing w:before="40" w:after="40"/>
        <w:rPr>
          <w:rFonts w:cstheme="minorHAnsi"/>
          <w:noProof/>
        </w:rPr>
      </w:pPr>
      <w:r w:rsidRPr="00F10ED4">
        <w:rPr>
          <w:rFonts w:cstheme="minorHAnsi"/>
          <w:noProof/>
        </w:rPr>
        <w:t>System software</w:t>
      </w:r>
      <w:r w:rsidR="009F4574" w:rsidRPr="00F10ED4">
        <w:rPr>
          <w:rFonts w:cstheme="minorHAnsi"/>
          <w:noProof/>
        </w:rPr>
        <w:t xml:space="preserve"> Vendor: Develops </w:t>
      </w:r>
      <w:r w:rsidR="00491B6C" w:rsidRPr="00F10ED4">
        <w:rPr>
          <w:rFonts w:cstheme="minorHAnsi"/>
          <w:noProof/>
        </w:rPr>
        <w:t xml:space="preserve">the system software </w:t>
      </w:r>
      <w:r w:rsidR="009F4574" w:rsidRPr="00F10ED4">
        <w:rPr>
          <w:rFonts w:cstheme="minorHAnsi"/>
          <w:noProof/>
        </w:rPr>
        <w:t>for the Non-</w:t>
      </w:r>
      <w:r w:rsidR="000B45CC" w:rsidRPr="00F10ED4">
        <w:rPr>
          <w:rFonts w:cstheme="minorHAnsi"/>
          <w:noProof/>
        </w:rPr>
        <w:t>s</w:t>
      </w:r>
      <w:r w:rsidR="009F4574" w:rsidRPr="00F10ED4">
        <w:rPr>
          <w:rFonts w:cstheme="minorHAnsi"/>
          <w:noProof/>
        </w:rPr>
        <w:t>ecure Processing Environment</w:t>
      </w:r>
      <w:r w:rsidR="00D85863">
        <w:rPr>
          <w:rFonts w:cstheme="minorHAnsi"/>
          <w:noProof/>
        </w:rPr>
        <w:t>.</w:t>
      </w:r>
    </w:p>
    <w:p w14:paraId="69401B7B" w14:textId="0293BAE4" w:rsidR="009F4574" w:rsidRPr="00F10ED4" w:rsidRDefault="0018393D" w:rsidP="00DE6EAC">
      <w:pPr>
        <w:numPr>
          <w:ilvl w:val="0"/>
          <w:numId w:val="5"/>
        </w:numPr>
        <w:spacing w:before="40" w:after="40"/>
        <w:rPr>
          <w:rFonts w:cstheme="minorHAnsi"/>
          <w:noProof/>
        </w:rPr>
      </w:pPr>
      <w:r w:rsidRPr="00F10ED4">
        <w:rPr>
          <w:rFonts w:cstheme="minorHAnsi"/>
          <w:noProof/>
        </w:rPr>
        <w:t xml:space="preserve">Device </w:t>
      </w:r>
      <w:r w:rsidR="009F4574" w:rsidRPr="00F10ED4">
        <w:rPr>
          <w:rFonts w:cstheme="minorHAnsi"/>
          <w:noProof/>
        </w:rPr>
        <w:t>OEM: Conceives and develops a device based on the PSA specifications</w:t>
      </w:r>
      <w:r w:rsidR="00CF0F2F" w:rsidRPr="00F10ED4">
        <w:rPr>
          <w:rFonts w:cstheme="minorHAnsi"/>
          <w:noProof/>
        </w:rPr>
        <w:t>.</w:t>
      </w:r>
    </w:p>
    <w:p w14:paraId="5B6B3E69" w14:textId="78755DCB" w:rsidR="009F4574" w:rsidRPr="00F10ED4" w:rsidRDefault="009F4574" w:rsidP="00DE6EAC">
      <w:pPr>
        <w:numPr>
          <w:ilvl w:val="0"/>
          <w:numId w:val="5"/>
        </w:numPr>
        <w:spacing w:before="40" w:after="40"/>
        <w:rPr>
          <w:rFonts w:cstheme="minorHAnsi"/>
          <w:noProof/>
        </w:rPr>
      </w:pPr>
      <w:r w:rsidRPr="00F10ED4">
        <w:rPr>
          <w:rFonts w:cstheme="minorHAnsi"/>
          <w:noProof/>
        </w:rPr>
        <w:t>Evaluation Laboratory: Performs the technical review of questionnaire</w:t>
      </w:r>
      <w:r w:rsidR="00B764B5" w:rsidRPr="00F10ED4">
        <w:rPr>
          <w:rFonts w:cstheme="minorHAnsi"/>
          <w:noProof/>
        </w:rPr>
        <w:t>(</w:t>
      </w:r>
      <w:r w:rsidRPr="00F10ED4">
        <w:rPr>
          <w:rFonts w:cstheme="minorHAnsi"/>
          <w:noProof/>
        </w:rPr>
        <w:t>s</w:t>
      </w:r>
      <w:r w:rsidR="00B764B5" w:rsidRPr="00F10ED4">
        <w:rPr>
          <w:rFonts w:cstheme="minorHAnsi"/>
          <w:noProof/>
        </w:rPr>
        <w:t>)</w:t>
      </w:r>
      <w:r w:rsidRPr="00F10ED4">
        <w:rPr>
          <w:rFonts w:cstheme="minorHAnsi"/>
          <w:noProof/>
        </w:rPr>
        <w:t xml:space="preserve"> submitted for PSA Certified Level 1 and if successful provides a digital certificate reference number (EAN-13) for the </w:t>
      </w:r>
      <w:r w:rsidR="00B764B5" w:rsidRPr="00F10ED4">
        <w:rPr>
          <w:rFonts w:cstheme="minorHAnsi"/>
          <w:noProof/>
        </w:rPr>
        <w:t xml:space="preserve">applicable evaluation </w:t>
      </w:r>
      <w:r w:rsidRPr="00F10ED4">
        <w:rPr>
          <w:rFonts w:cstheme="minorHAnsi"/>
          <w:noProof/>
        </w:rPr>
        <w:t>scope</w:t>
      </w:r>
      <w:r w:rsidR="00CF0F2F" w:rsidRPr="00F10ED4">
        <w:rPr>
          <w:rFonts w:cstheme="minorHAnsi"/>
          <w:noProof/>
        </w:rPr>
        <w:t>.</w:t>
      </w:r>
    </w:p>
    <w:p w14:paraId="36DC053D" w14:textId="6472B756" w:rsidR="008F3A7C" w:rsidRPr="00F10ED4" w:rsidRDefault="008F3A7C" w:rsidP="00DE6EAC">
      <w:pPr>
        <w:numPr>
          <w:ilvl w:val="0"/>
          <w:numId w:val="5"/>
        </w:numPr>
        <w:spacing w:before="40" w:after="40"/>
        <w:rPr>
          <w:rFonts w:cstheme="minorHAnsi"/>
          <w:noProof/>
        </w:rPr>
      </w:pPr>
      <w:r w:rsidRPr="00F10ED4">
        <w:rPr>
          <w:rFonts w:cstheme="minorHAnsi"/>
          <w:noProof/>
        </w:rPr>
        <w:t>Certification Body: The entity that receives applications for PSA certification, issues certificates, maintains the security certification scheme, and ensures consistency across the evaluation laboratories.</w:t>
      </w:r>
    </w:p>
    <w:p w14:paraId="3F7A5E2E" w14:textId="35E904B0" w:rsidR="00056C9E" w:rsidRPr="00F10ED4" w:rsidRDefault="009F4574" w:rsidP="009F4574">
      <w:pPr>
        <w:pStyle w:val="Heading2"/>
        <w:rPr>
          <w:noProof/>
          <w:lang w:val="en-US"/>
        </w:rPr>
      </w:pPr>
      <w:bookmarkStart w:id="45" w:name="_Ref23264347"/>
      <w:bookmarkStart w:id="46" w:name="_Toc23264563"/>
      <w:bookmarkStart w:id="47" w:name="_Ref51140735"/>
      <w:bookmarkStart w:id="48" w:name="_Toc102980377"/>
      <w:r w:rsidRPr="00F10ED4">
        <w:rPr>
          <w:noProof/>
          <w:lang w:val="en-US"/>
        </w:rPr>
        <w:t>Options for Evaluation</w:t>
      </w:r>
      <w:bookmarkEnd w:id="45"/>
      <w:bookmarkEnd w:id="46"/>
      <w:r w:rsidR="00807D30" w:rsidRPr="00F10ED4">
        <w:rPr>
          <w:noProof/>
          <w:lang w:val="en-US"/>
        </w:rPr>
        <w:t xml:space="preserve"> and </w:t>
      </w:r>
      <w:r w:rsidR="000C0CDB" w:rsidRPr="00F10ED4">
        <w:rPr>
          <w:noProof/>
          <w:lang w:val="en-US"/>
        </w:rPr>
        <w:t xml:space="preserve">Layer </w:t>
      </w:r>
      <w:r w:rsidR="00807D30" w:rsidRPr="00F10ED4">
        <w:rPr>
          <w:noProof/>
          <w:lang w:val="en-US"/>
        </w:rPr>
        <w:t>Composition</w:t>
      </w:r>
      <w:bookmarkEnd w:id="47"/>
      <w:bookmarkEnd w:id="48"/>
    </w:p>
    <w:p w14:paraId="3A1785C7" w14:textId="7484910B" w:rsidR="000245FB" w:rsidRPr="00F10ED4" w:rsidRDefault="000245FB" w:rsidP="000245FB">
      <w:pPr>
        <w:rPr>
          <w:noProof/>
        </w:rPr>
      </w:pPr>
      <w:r w:rsidRPr="00F10ED4">
        <w:rPr>
          <w:noProof/>
        </w:rPr>
        <w:t xml:space="preserve">The purpose of PSA Certified Level 1 is to assess the security foundation of a device. The certification </w:t>
      </w:r>
      <w:r w:rsidR="00B239EF" w:rsidRPr="00F10ED4">
        <w:rPr>
          <w:noProof/>
        </w:rPr>
        <w:t>schem</w:t>
      </w:r>
      <w:r w:rsidR="00943D53" w:rsidRPr="00F10ED4">
        <w:rPr>
          <w:noProof/>
        </w:rPr>
        <w:t>e</w:t>
      </w:r>
      <w:r w:rsidR="00B239EF" w:rsidRPr="00F10ED4">
        <w:rPr>
          <w:noProof/>
        </w:rPr>
        <w:t xml:space="preserve"> </w:t>
      </w:r>
      <w:r w:rsidRPr="00F10ED4">
        <w:rPr>
          <w:noProof/>
        </w:rPr>
        <w:t xml:space="preserve">is </w:t>
      </w:r>
      <w:r w:rsidR="00B260E0" w:rsidRPr="00F10ED4">
        <w:rPr>
          <w:noProof/>
        </w:rPr>
        <w:t>organized</w:t>
      </w:r>
      <w:r w:rsidRPr="00F10ED4">
        <w:rPr>
          <w:noProof/>
        </w:rPr>
        <w:t xml:space="preserve"> in layers: device</w:t>
      </w:r>
      <w:r w:rsidR="000B45CC" w:rsidRPr="00F10ED4">
        <w:rPr>
          <w:noProof/>
        </w:rPr>
        <w:t>,</w:t>
      </w:r>
      <w:r w:rsidRPr="00F10ED4">
        <w:rPr>
          <w:noProof/>
        </w:rPr>
        <w:t xml:space="preserve"> on top of the </w:t>
      </w:r>
      <w:r w:rsidR="008A3E92" w:rsidRPr="00F10ED4">
        <w:rPr>
          <w:noProof/>
        </w:rPr>
        <w:t xml:space="preserve">system </w:t>
      </w:r>
      <w:r w:rsidR="00AD24FC" w:rsidRPr="00F10ED4">
        <w:rPr>
          <w:noProof/>
        </w:rPr>
        <w:t>software</w:t>
      </w:r>
      <w:r w:rsidR="000B45CC" w:rsidRPr="00F10ED4">
        <w:rPr>
          <w:noProof/>
        </w:rPr>
        <w:t>,</w:t>
      </w:r>
      <w:r w:rsidRPr="00F10ED4">
        <w:rPr>
          <w:noProof/>
        </w:rPr>
        <w:t xml:space="preserve"> on top of the </w:t>
      </w:r>
      <w:r w:rsidR="008A3E92" w:rsidRPr="00F10ED4">
        <w:rPr>
          <w:noProof/>
        </w:rPr>
        <w:t>chip</w:t>
      </w:r>
      <w:r w:rsidRPr="00F10ED4">
        <w:rPr>
          <w:noProof/>
        </w:rPr>
        <w:t>. The certificate for a given layer</w:t>
      </w:r>
      <w:r w:rsidR="00B35551" w:rsidRPr="00F10ED4">
        <w:rPr>
          <w:noProof/>
        </w:rPr>
        <w:t xml:space="preserve"> is only applicable if the</w:t>
      </w:r>
      <w:r w:rsidRPr="00F10ED4">
        <w:rPr>
          <w:noProof/>
        </w:rPr>
        <w:t xml:space="preserve"> lower layers have either been separately evaluated</w:t>
      </w:r>
      <w:r w:rsidR="00B35551" w:rsidRPr="00F10ED4">
        <w:rPr>
          <w:noProof/>
        </w:rPr>
        <w:t xml:space="preserve"> and hold a PSA L1 certificate</w:t>
      </w:r>
      <w:r w:rsidRPr="00F10ED4">
        <w:rPr>
          <w:noProof/>
        </w:rPr>
        <w:t xml:space="preserve"> or</w:t>
      </w:r>
      <w:r w:rsidR="00AD2358" w:rsidRPr="00F10ED4">
        <w:rPr>
          <w:noProof/>
        </w:rPr>
        <w:t>, if not,</w:t>
      </w:r>
      <w:r w:rsidRPr="00F10ED4">
        <w:rPr>
          <w:noProof/>
        </w:rPr>
        <w:t xml:space="preserve"> are covered in the evaluation that lead to the considered certificate.</w:t>
      </w:r>
      <w:r w:rsidR="006E631B" w:rsidRPr="00F10ED4">
        <w:rPr>
          <w:noProof/>
        </w:rPr>
        <w:t xml:space="preserve"> The </w:t>
      </w:r>
      <w:r w:rsidR="008E60FB">
        <w:rPr>
          <w:noProof/>
        </w:rPr>
        <w:t xml:space="preserve">evaluation </w:t>
      </w:r>
      <w:r w:rsidR="006E631B" w:rsidRPr="00F10ED4">
        <w:rPr>
          <w:noProof/>
        </w:rPr>
        <w:t>options are as follows</w:t>
      </w:r>
      <w:r w:rsidR="009D1EAB" w:rsidRPr="00F10ED4">
        <w:rPr>
          <w:noProof/>
        </w:rPr>
        <w:t>;</w:t>
      </w:r>
    </w:p>
    <w:p w14:paraId="23AF68F8" w14:textId="2F37B64E" w:rsidR="000245FB" w:rsidRPr="00F10ED4" w:rsidRDefault="005B4915" w:rsidP="00C80F98">
      <w:pPr>
        <w:numPr>
          <w:ilvl w:val="0"/>
          <w:numId w:val="6"/>
        </w:numPr>
        <w:spacing w:before="40" w:after="40"/>
        <w:rPr>
          <w:rFonts w:cstheme="minorHAnsi"/>
          <w:noProof/>
        </w:rPr>
      </w:pPr>
      <w:bookmarkStart w:id="49" w:name="_Ref52219579"/>
      <w:r w:rsidRPr="00F10ED4">
        <w:rPr>
          <w:rFonts w:cstheme="minorHAnsi"/>
          <w:noProof/>
        </w:rPr>
        <w:t>Chip</w:t>
      </w:r>
      <w:r w:rsidR="00433C9D">
        <w:rPr>
          <w:rFonts w:cstheme="minorHAnsi"/>
          <w:noProof/>
        </w:rPr>
        <w:t xml:space="preserve"> </w:t>
      </w:r>
      <w:r w:rsidR="000245FB" w:rsidRPr="00F10ED4">
        <w:rPr>
          <w:rFonts w:cstheme="minorHAnsi"/>
          <w:noProof/>
        </w:rPr>
        <w:t>evaluation can proceed independent</w:t>
      </w:r>
      <w:r w:rsidR="00FB7E9C" w:rsidRPr="00F10ED4">
        <w:rPr>
          <w:rFonts w:cstheme="minorHAnsi"/>
          <w:noProof/>
        </w:rPr>
        <w:t>ly</w:t>
      </w:r>
      <w:r w:rsidR="00BD224D" w:rsidRPr="00F10ED4">
        <w:rPr>
          <w:rFonts w:cstheme="minorHAnsi"/>
          <w:noProof/>
        </w:rPr>
        <w:t xml:space="preserve"> of the other layers.</w:t>
      </w:r>
      <w:r w:rsidR="00D142B2">
        <w:rPr>
          <w:rFonts w:cstheme="minorHAnsi"/>
          <w:noProof/>
        </w:rPr>
        <w:t xml:space="preserve"> </w:t>
      </w:r>
      <w:r w:rsidR="00BA6417">
        <w:rPr>
          <w:noProof/>
        </w:rPr>
        <w:t>S</w:t>
      </w:r>
      <w:r w:rsidR="00D142B2" w:rsidRPr="00F10ED4">
        <w:rPr>
          <w:noProof/>
        </w:rPr>
        <w:t xml:space="preserve">ection </w:t>
      </w:r>
      <w:r w:rsidR="00D142B2" w:rsidRPr="00F10ED4">
        <w:rPr>
          <w:rFonts w:cstheme="minorHAnsi"/>
          <w:iCs/>
          <w:noProof/>
        </w:rPr>
        <w:fldChar w:fldCharType="begin"/>
      </w:r>
      <w:r w:rsidR="00D142B2" w:rsidRPr="00F10ED4">
        <w:rPr>
          <w:rFonts w:cstheme="minorHAnsi"/>
          <w:iCs/>
          <w:noProof/>
        </w:rPr>
        <w:instrText xml:space="preserve"> REF _Ref535828256 \r \h  \* MERGEFORMAT </w:instrText>
      </w:r>
      <w:r w:rsidR="00D142B2" w:rsidRPr="00F10ED4">
        <w:rPr>
          <w:rFonts w:cstheme="minorHAnsi"/>
          <w:iCs/>
          <w:noProof/>
        </w:rPr>
      </w:r>
      <w:r w:rsidR="00D142B2" w:rsidRPr="00F10ED4">
        <w:rPr>
          <w:rFonts w:cstheme="minorHAnsi"/>
          <w:iCs/>
          <w:noProof/>
        </w:rPr>
        <w:fldChar w:fldCharType="separate"/>
      </w:r>
      <w:r w:rsidR="00F20916">
        <w:rPr>
          <w:rFonts w:cstheme="minorHAnsi"/>
          <w:iCs/>
          <w:noProof/>
        </w:rPr>
        <w:t>4</w:t>
      </w:r>
      <w:r w:rsidR="00D142B2" w:rsidRPr="00F10ED4">
        <w:rPr>
          <w:rFonts w:cstheme="minorHAnsi"/>
          <w:iCs/>
          <w:noProof/>
        </w:rPr>
        <w:fldChar w:fldCharType="end"/>
      </w:r>
      <w:r w:rsidR="00BA6417">
        <w:rPr>
          <w:rFonts w:cstheme="minorHAnsi"/>
          <w:iCs/>
          <w:noProof/>
        </w:rPr>
        <w:t xml:space="preserve"> must be filled in</w:t>
      </w:r>
      <w:r w:rsidR="00B73999">
        <w:rPr>
          <w:rFonts w:cstheme="minorHAnsi"/>
          <w:iCs/>
          <w:noProof/>
        </w:rPr>
        <w:t xml:space="preserve">. </w:t>
      </w:r>
      <w:bookmarkEnd w:id="49"/>
    </w:p>
    <w:p w14:paraId="6F13F320" w14:textId="4D273169" w:rsidR="0005250D" w:rsidRPr="00621C07" w:rsidRDefault="00AB35C1" w:rsidP="00C2226E">
      <w:pPr>
        <w:numPr>
          <w:ilvl w:val="0"/>
          <w:numId w:val="6"/>
        </w:numPr>
        <w:spacing w:before="40" w:after="40"/>
        <w:rPr>
          <w:rFonts w:cstheme="minorHAnsi"/>
        </w:rPr>
      </w:pPr>
      <w:bookmarkStart w:id="50" w:name="_Ref50385933"/>
      <w:r>
        <w:rPr>
          <w:rFonts w:cstheme="minorHAnsi"/>
          <w:noProof/>
        </w:rPr>
        <w:t xml:space="preserve">System </w:t>
      </w:r>
      <w:r w:rsidR="0071313B">
        <w:rPr>
          <w:rFonts w:cstheme="minorHAnsi"/>
          <w:noProof/>
        </w:rPr>
        <w:t>software</w:t>
      </w:r>
      <w:r w:rsidR="00877D26" w:rsidRPr="00F10ED4">
        <w:rPr>
          <w:rFonts w:cstheme="minorHAnsi"/>
          <w:noProof/>
        </w:rPr>
        <w:t xml:space="preserve"> </w:t>
      </w:r>
      <w:r w:rsidR="00C92B63">
        <w:rPr>
          <w:rFonts w:cstheme="minorHAnsi"/>
          <w:noProof/>
        </w:rPr>
        <w:t xml:space="preserve">evaluation </w:t>
      </w:r>
      <w:r w:rsidR="00877D26" w:rsidRPr="00F10ED4">
        <w:rPr>
          <w:rFonts w:cstheme="minorHAnsi"/>
          <w:noProof/>
        </w:rPr>
        <w:t xml:space="preserve">can proceed </w:t>
      </w:r>
      <w:r w:rsidR="00B948F7">
        <w:rPr>
          <w:rFonts w:cstheme="minorHAnsi"/>
          <w:noProof/>
        </w:rPr>
        <w:t>with one of the following</w:t>
      </w:r>
      <w:r w:rsidR="00877D26" w:rsidRPr="00F10ED4">
        <w:rPr>
          <w:rFonts w:cstheme="minorHAnsi"/>
          <w:noProof/>
        </w:rPr>
        <w:t>;</w:t>
      </w:r>
      <w:bookmarkStart w:id="51" w:name="_Ref46750638"/>
      <w:bookmarkEnd w:id="50"/>
    </w:p>
    <w:p w14:paraId="38691CC9" w14:textId="31213484" w:rsidR="00914C55" w:rsidRPr="00226DFB" w:rsidRDefault="00B60902" w:rsidP="00914C55">
      <w:pPr>
        <w:numPr>
          <w:ilvl w:val="1"/>
          <w:numId w:val="6"/>
        </w:numPr>
        <w:spacing w:before="40" w:after="40"/>
        <w:rPr>
          <w:rFonts w:cstheme="minorHAnsi"/>
        </w:rPr>
      </w:pPr>
      <w:bookmarkStart w:id="52" w:name="_Ref52219717"/>
      <w:bookmarkStart w:id="53" w:name="_Ref52271400"/>
      <w:bookmarkEnd w:id="51"/>
      <w:r>
        <w:rPr>
          <w:rFonts w:cstheme="minorHAnsi"/>
          <w:noProof/>
        </w:rPr>
        <w:t>with</w:t>
      </w:r>
      <w:r w:rsidR="00683F67" w:rsidRPr="00F10ED4">
        <w:rPr>
          <w:rFonts w:cstheme="minorHAnsi"/>
          <w:noProof/>
        </w:rPr>
        <w:t xml:space="preserve"> a </w:t>
      </w:r>
      <w:r>
        <w:rPr>
          <w:rFonts w:cstheme="minorHAnsi"/>
          <w:noProof/>
        </w:rPr>
        <w:t xml:space="preserve">PSA </w:t>
      </w:r>
      <w:r w:rsidR="00753EF7">
        <w:rPr>
          <w:rFonts w:cstheme="minorHAnsi"/>
          <w:noProof/>
        </w:rPr>
        <w:t>C</w:t>
      </w:r>
      <w:r w:rsidRPr="00F10ED4">
        <w:rPr>
          <w:rFonts w:cstheme="minorHAnsi"/>
          <w:noProof/>
        </w:rPr>
        <w:t xml:space="preserve">ertified </w:t>
      </w:r>
      <w:r w:rsidR="00683F67" w:rsidRPr="00F10ED4">
        <w:rPr>
          <w:rFonts w:cstheme="minorHAnsi"/>
          <w:noProof/>
        </w:rPr>
        <w:t>chip</w:t>
      </w:r>
      <w:r w:rsidR="002B5C3C">
        <w:rPr>
          <w:rFonts w:cstheme="minorHAnsi"/>
          <w:noProof/>
        </w:rPr>
        <w:t>. S</w:t>
      </w:r>
      <w:r w:rsidR="005C39D6" w:rsidRPr="00F10ED4">
        <w:rPr>
          <w:noProof/>
        </w:rPr>
        <w:t>ection</w:t>
      </w:r>
      <w:r w:rsidR="005C39D6">
        <w:rPr>
          <w:noProof/>
        </w:rPr>
        <w:t> </w:t>
      </w:r>
      <w:r w:rsidR="00502AE2">
        <w:rPr>
          <w:noProof/>
        </w:rPr>
        <w:fldChar w:fldCharType="begin"/>
      </w:r>
      <w:r w:rsidR="00502AE2">
        <w:rPr>
          <w:noProof/>
        </w:rPr>
        <w:instrText xml:space="preserve"> REF _Ref519687706 \r \h </w:instrText>
      </w:r>
      <w:r w:rsidR="00502AE2">
        <w:rPr>
          <w:noProof/>
        </w:rPr>
      </w:r>
      <w:r w:rsidR="00502AE2">
        <w:rPr>
          <w:noProof/>
        </w:rPr>
        <w:fldChar w:fldCharType="separate"/>
      </w:r>
      <w:r w:rsidR="00F20916">
        <w:rPr>
          <w:noProof/>
        </w:rPr>
        <w:t>5</w:t>
      </w:r>
      <w:r w:rsidR="00502AE2">
        <w:rPr>
          <w:noProof/>
        </w:rPr>
        <w:fldChar w:fldCharType="end"/>
      </w:r>
      <w:r w:rsidR="00BA6417">
        <w:rPr>
          <w:noProof/>
        </w:rPr>
        <w:t xml:space="preserve"> must be filled in</w:t>
      </w:r>
      <w:r w:rsidR="00683F67" w:rsidRPr="00F10ED4">
        <w:rPr>
          <w:rFonts w:cstheme="minorHAnsi"/>
          <w:noProof/>
        </w:rPr>
        <w:fldChar w:fldCharType="begin"/>
      </w:r>
      <w:r w:rsidR="00683F67" w:rsidRPr="00F10ED4">
        <w:rPr>
          <w:rFonts w:cstheme="minorHAnsi"/>
          <w:noProof/>
        </w:rPr>
        <w:fldChar w:fldCharType="end"/>
      </w:r>
      <w:r w:rsidR="0081306F" w:rsidRPr="00F10ED4" w:rsidDel="00B55384">
        <w:rPr>
          <w:noProof/>
        </w:rPr>
        <w:t xml:space="preserve"> and section </w:t>
      </w:r>
      <w:r w:rsidR="0081306F" w:rsidRPr="00F10ED4" w:rsidDel="00B55384">
        <w:rPr>
          <w:rFonts w:cstheme="minorHAnsi"/>
          <w:noProof/>
        </w:rPr>
        <w:fldChar w:fldCharType="begin"/>
      </w:r>
      <w:r w:rsidR="0081306F" w:rsidRPr="00F10ED4" w:rsidDel="00B55384">
        <w:rPr>
          <w:rFonts w:cstheme="minorHAnsi"/>
          <w:noProof/>
        </w:rPr>
        <w:instrText xml:space="preserve"> REF _Ref13147560 \r \h  \* MERGEFORMAT </w:instrText>
      </w:r>
      <w:r w:rsidR="0081306F" w:rsidRPr="00F10ED4" w:rsidDel="00B55384">
        <w:rPr>
          <w:rFonts w:cstheme="minorHAnsi"/>
          <w:noProof/>
        </w:rPr>
      </w:r>
      <w:r w:rsidR="0081306F" w:rsidRPr="00F10ED4" w:rsidDel="00B55384">
        <w:rPr>
          <w:rFonts w:cstheme="minorHAnsi"/>
          <w:noProof/>
        </w:rPr>
        <w:fldChar w:fldCharType="separate"/>
      </w:r>
      <w:r w:rsidR="00F20916">
        <w:rPr>
          <w:rFonts w:cstheme="minorHAnsi"/>
          <w:noProof/>
        </w:rPr>
        <w:t>3.3</w:t>
      </w:r>
      <w:r w:rsidR="0081306F" w:rsidRPr="00F10ED4" w:rsidDel="00B55384">
        <w:rPr>
          <w:rFonts w:cstheme="minorHAnsi"/>
          <w:noProof/>
        </w:rPr>
        <w:fldChar w:fldCharType="end"/>
      </w:r>
      <w:r w:rsidR="0081306F" w:rsidRPr="00F10ED4" w:rsidDel="00B55384">
        <w:rPr>
          <w:noProof/>
        </w:rPr>
        <w:t xml:space="preserve"> </w:t>
      </w:r>
      <w:r w:rsidR="00BA6417">
        <w:rPr>
          <w:noProof/>
        </w:rPr>
        <w:t xml:space="preserve">must give </w:t>
      </w:r>
      <w:r w:rsidR="00683F67" w:rsidRPr="00F10ED4">
        <w:rPr>
          <w:noProof/>
        </w:rPr>
        <w:t xml:space="preserve">the </w:t>
      </w:r>
      <w:r w:rsidR="00B22C92">
        <w:rPr>
          <w:noProof/>
        </w:rPr>
        <w:t xml:space="preserve">chip </w:t>
      </w:r>
      <w:r w:rsidR="0081306F" w:rsidRPr="00F10ED4" w:rsidDel="00B55384">
        <w:rPr>
          <w:noProof/>
        </w:rPr>
        <w:t>EAN-13</w:t>
      </w:r>
      <w:r w:rsidR="00D77E1C" w:rsidDel="00B55384">
        <w:rPr>
          <w:noProof/>
        </w:rPr>
        <w:t>.</w:t>
      </w:r>
      <w:bookmarkEnd w:id="52"/>
      <w:bookmarkEnd w:id="53"/>
      <w:r w:rsidR="002739E7" w:rsidRPr="002739E7">
        <w:rPr>
          <w:rFonts w:cstheme="minorHAnsi"/>
          <w:iCs/>
          <w:noProof/>
        </w:rPr>
        <w:t xml:space="preserve"> </w:t>
      </w:r>
    </w:p>
    <w:p w14:paraId="5E3439A7" w14:textId="7DCA6D51" w:rsidR="0089035B" w:rsidRPr="00DC1785" w:rsidRDefault="002C67EB" w:rsidP="003B7606">
      <w:pPr>
        <w:numPr>
          <w:ilvl w:val="1"/>
          <w:numId w:val="6"/>
        </w:numPr>
        <w:spacing w:before="40" w:after="40"/>
        <w:rPr>
          <w:rFonts w:cstheme="minorHAnsi"/>
          <w:noProof/>
        </w:rPr>
      </w:pPr>
      <w:bookmarkStart w:id="54" w:name="_Ref52219770"/>
      <w:bookmarkStart w:id="55" w:name="_Ref52271414"/>
      <w:r>
        <w:rPr>
          <w:rFonts w:cstheme="minorHAnsi"/>
          <w:noProof/>
        </w:rPr>
        <w:t>with</w:t>
      </w:r>
      <w:r w:rsidR="00621C07" w:rsidRPr="00F10ED4">
        <w:rPr>
          <w:rFonts w:cstheme="minorHAnsi"/>
          <w:noProof/>
        </w:rPr>
        <w:t xml:space="preserve"> an uncertified chip </w:t>
      </w:r>
      <w:r w:rsidR="00621C07">
        <w:rPr>
          <w:rFonts w:cstheme="minorHAnsi"/>
          <w:noProof/>
        </w:rPr>
        <w:t xml:space="preserve">the </w:t>
      </w:r>
      <w:r w:rsidR="00621C07" w:rsidRPr="00F10ED4">
        <w:rPr>
          <w:rFonts w:cstheme="minorHAnsi"/>
          <w:noProof/>
        </w:rPr>
        <w:t xml:space="preserve">evaluation must also </w:t>
      </w:r>
      <w:r w:rsidR="003529F6">
        <w:rPr>
          <w:rFonts w:cstheme="minorHAnsi"/>
          <w:noProof/>
        </w:rPr>
        <w:t>include</w:t>
      </w:r>
      <w:r w:rsidR="009E2029">
        <w:rPr>
          <w:rFonts w:cstheme="minorHAnsi"/>
          <w:noProof/>
        </w:rPr>
        <w:t xml:space="preserve"> </w:t>
      </w:r>
      <w:r w:rsidR="00621C07" w:rsidRPr="00F10ED4">
        <w:rPr>
          <w:rFonts w:cstheme="minorHAnsi"/>
          <w:noProof/>
        </w:rPr>
        <w:t>the chip part</w:t>
      </w:r>
      <w:r w:rsidR="00621C07">
        <w:rPr>
          <w:rFonts w:cstheme="minorHAnsi"/>
          <w:noProof/>
        </w:rPr>
        <w:t xml:space="preserve">. </w:t>
      </w:r>
      <w:r w:rsidR="00B86E21">
        <w:rPr>
          <w:noProof/>
        </w:rPr>
        <w:t>S</w:t>
      </w:r>
      <w:r w:rsidR="00621C07" w:rsidRPr="00776564">
        <w:rPr>
          <w:noProof/>
        </w:rPr>
        <w:t>ections</w:t>
      </w:r>
      <w:r w:rsidR="009D21C1">
        <w:rPr>
          <w:noProof/>
        </w:rPr>
        <w:t> </w:t>
      </w:r>
      <w:bookmarkStart w:id="56" w:name="_Hlt52222003"/>
      <w:r w:rsidR="00621C07" w:rsidRPr="00590509">
        <w:rPr>
          <w:rFonts w:cstheme="minorHAnsi"/>
          <w:noProof/>
        </w:rPr>
        <w:fldChar w:fldCharType="begin"/>
      </w:r>
      <w:r w:rsidR="00621C07" w:rsidRPr="00590509">
        <w:rPr>
          <w:rFonts w:cstheme="minorHAnsi"/>
          <w:noProof/>
        </w:rPr>
        <w:instrText xml:space="preserve"> REF _Ref535828256 \r \h  \* MERGEFORMAT </w:instrText>
      </w:r>
      <w:r w:rsidR="00621C07" w:rsidRPr="00590509">
        <w:rPr>
          <w:rFonts w:cstheme="minorHAnsi"/>
          <w:noProof/>
        </w:rPr>
      </w:r>
      <w:r w:rsidR="00621C07" w:rsidRPr="00590509">
        <w:rPr>
          <w:rFonts w:cstheme="minorHAnsi"/>
          <w:noProof/>
        </w:rPr>
        <w:fldChar w:fldCharType="separate"/>
      </w:r>
      <w:r w:rsidR="00F20916">
        <w:rPr>
          <w:rFonts w:cstheme="minorHAnsi"/>
          <w:noProof/>
        </w:rPr>
        <w:t>4</w:t>
      </w:r>
      <w:r w:rsidR="00621C07" w:rsidRPr="00590509">
        <w:rPr>
          <w:rFonts w:cstheme="minorHAnsi"/>
          <w:noProof/>
        </w:rPr>
        <w:fldChar w:fldCharType="end"/>
      </w:r>
      <w:bookmarkEnd w:id="56"/>
      <w:r w:rsidR="00621C07" w:rsidRPr="00776564">
        <w:rPr>
          <w:noProof/>
        </w:rPr>
        <w:t xml:space="preserve"> and </w:t>
      </w:r>
      <w:r w:rsidR="00621C07" w:rsidRPr="00590509">
        <w:rPr>
          <w:rFonts w:cstheme="minorHAnsi"/>
          <w:noProof/>
        </w:rPr>
        <w:fldChar w:fldCharType="begin"/>
      </w:r>
      <w:r w:rsidR="00621C07" w:rsidRPr="00590509">
        <w:rPr>
          <w:rFonts w:cstheme="minorHAnsi"/>
          <w:noProof/>
        </w:rPr>
        <w:instrText xml:space="preserve"> REF _Ref526427843 \r \h  \* MERGEFORMAT </w:instrText>
      </w:r>
      <w:r w:rsidR="00621C07" w:rsidRPr="00590509">
        <w:rPr>
          <w:rFonts w:cstheme="minorHAnsi"/>
          <w:noProof/>
        </w:rPr>
      </w:r>
      <w:r w:rsidR="00621C07" w:rsidRPr="00590509">
        <w:rPr>
          <w:rFonts w:cstheme="minorHAnsi"/>
          <w:noProof/>
        </w:rPr>
        <w:fldChar w:fldCharType="separate"/>
      </w:r>
      <w:r w:rsidR="00F20916">
        <w:rPr>
          <w:rFonts w:cstheme="minorHAnsi"/>
          <w:noProof/>
        </w:rPr>
        <w:t>5</w:t>
      </w:r>
      <w:r w:rsidR="00621C07" w:rsidRPr="00590509">
        <w:rPr>
          <w:rFonts w:cstheme="minorHAnsi"/>
          <w:noProof/>
        </w:rPr>
        <w:fldChar w:fldCharType="end"/>
      </w:r>
      <w:r w:rsidR="00B86E21">
        <w:rPr>
          <w:rFonts w:cstheme="minorHAnsi"/>
          <w:noProof/>
        </w:rPr>
        <w:t xml:space="preserve"> must be filled in</w:t>
      </w:r>
      <w:r w:rsidR="00621C07" w:rsidRPr="00590509">
        <w:rPr>
          <w:rFonts w:cstheme="minorHAnsi"/>
          <w:noProof/>
        </w:rPr>
        <w:t>.</w:t>
      </w:r>
      <w:r w:rsidR="00621C07" w:rsidRPr="00F10ED4">
        <w:rPr>
          <w:rFonts w:cstheme="minorHAnsi"/>
          <w:noProof/>
        </w:rPr>
        <w:t xml:space="preserve"> </w:t>
      </w:r>
      <w:r w:rsidR="00621C07">
        <w:rPr>
          <w:rFonts w:cstheme="minorHAnsi"/>
          <w:noProof/>
        </w:rPr>
        <w:t xml:space="preserve">Note that </w:t>
      </w:r>
      <w:r w:rsidR="00621C07" w:rsidRPr="00F10ED4">
        <w:rPr>
          <w:rFonts w:cstheme="minorHAnsi"/>
          <w:noProof/>
        </w:rPr>
        <w:t>an independent certificate for the chip will not be issued</w:t>
      </w:r>
      <w:r w:rsidR="008E6497">
        <w:rPr>
          <w:rFonts w:cstheme="minorHAnsi"/>
          <w:noProof/>
        </w:rPr>
        <w:t>.</w:t>
      </w:r>
      <w:bookmarkEnd w:id="54"/>
      <w:bookmarkEnd w:id="55"/>
    </w:p>
    <w:p w14:paraId="0216731A" w14:textId="62108EC5" w:rsidR="000245FB" w:rsidRPr="00F10ED4" w:rsidRDefault="0005250D" w:rsidP="00DE6EAC">
      <w:pPr>
        <w:numPr>
          <w:ilvl w:val="0"/>
          <w:numId w:val="6"/>
        </w:numPr>
        <w:spacing w:before="40" w:after="40"/>
        <w:rPr>
          <w:rFonts w:cstheme="minorHAnsi"/>
          <w:noProof/>
        </w:rPr>
      </w:pPr>
      <w:bookmarkStart w:id="57" w:name="_Ref50386623"/>
      <w:r w:rsidRPr="00F10ED4">
        <w:rPr>
          <w:rFonts w:cstheme="minorHAnsi"/>
          <w:noProof/>
        </w:rPr>
        <w:t>D</w:t>
      </w:r>
      <w:r w:rsidR="00FB7E9C" w:rsidRPr="00F10ED4">
        <w:rPr>
          <w:rFonts w:cstheme="minorHAnsi"/>
          <w:noProof/>
        </w:rPr>
        <w:t xml:space="preserve">evice </w:t>
      </w:r>
      <w:r w:rsidR="000245FB" w:rsidRPr="00F10ED4">
        <w:rPr>
          <w:rFonts w:cstheme="minorHAnsi"/>
          <w:noProof/>
        </w:rPr>
        <w:t xml:space="preserve">evaluation can proceed </w:t>
      </w:r>
      <w:r w:rsidR="00B948F7">
        <w:rPr>
          <w:rFonts w:cstheme="minorHAnsi"/>
          <w:noProof/>
        </w:rPr>
        <w:t>with one of the following</w:t>
      </w:r>
      <w:r w:rsidR="000245FB" w:rsidRPr="00F10ED4">
        <w:rPr>
          <w:rFonts w:cstheme="minorHAnsi"/>
          <w:noProof/>
        </w:rPr>
        <w:t>;</w:t>
      </w:r>
      <w:bookmarkEnd w:id="57"/>
    </w:p>
    <w:p w14:paraId="7B5F3FBE" w14:textId="277C0B10" w:rsidR="005A1427" w:rsidRDefault="0054550D" w:rsidP="00F97E15">
      <w:pPr>
        <w:numPr>
          <w:ilvl w:val="1"/>
          <w:numId w:val="6"/>
        </w:numPr>
        <w:spacing w:before="40" w:after="40"/>
        <w:rPr>
          <w:rFonts w:cstheme="minorHAnsi"/>
          <w:noProof/>
        </w:rPr>
      </w:pPr>
      <w:r w:rsidRPr="00F10ED4">
        <w:rPr>
          <w:rFonts w:cstheme="minorHAnsi"/>
          <w:noProof/>
        </w:rPr>
        <w:t xml:space="preserve">on </w:t>
      </w:r>
      <w:r w:rsidR="00DD7B35">
        <w:rPr>
          <w:rFonts w:cstheme="minorHAnsi"/>
          <w:noProof/>
        </w:rPr>
        <w:t xml:space="preserve">PSA </w:t>
      </w:r>
      <w:r w:rsidR="00DD7B35">
        <w:rPr>
          <w:rFonts w:cstheme="minorHAnsi"/>
        </w:rPr>
        <w:t>C</w:t>
      </w:r>
      <w:r w:rsidRPr="0028327B">
        <w:rPr>
          <w:rFonts w:cstheme="minorHAnsi"/>
        </w:rPr>
        <w:t>ertified</w:t>
      </w:r>
      <w:r w:rsidRPr="00F10ED4">
        <w:rPr>
          <w:rFonts w:cstheme="minorHAnsi"/>
          <w:noProof/>
        </w:rPr>
        <w:t xml:space="preserve"> system software </w:t>
      </w:r>
      <w:r w:rsidR="00710176">
        <w:rPr>
          <w:rFonts w:cstheme="minorHAnsi"/>
          <w:noProof/>
        </w:rPr>
        <w:t xml:space="preserve">with </w:t>
      </w:r>
      <w:r w:rsidR="00A04C77">
        <w:rPr>
          <w:rFonts w:cstheme="minorHAnsi"/>
          <w:noProof/>
        </w:rPr>
        <w:t>either</w:t>
      </w:r>
      <w:r w:rsidR="00710176">
        <w:rPr>
          <w:rFonts w:cstheme="minorHAnsi"/>
          <w:noProof/>
        </w:rPr>
        <w:t>;</w:t>
      </w:r>
    </w:p>
    <w:p w14:paraId="27B97350" w14:textId="648177F5" w:rsidR="003F2421" w:rsidRPr="00AB3FEC" w:rsidRDefault="0054550D" w:rsidP="00FF14C6">
      <w:pPr>
        <w:numPr>
          <w:ilvl w:val="2"/>
          <w:numId w:val="6"/>
        </w:numPr>
        <w:spacing w:before="40" w:after="40"/>
        <w:rPr>
          <w:rFonts w:cstheme="minorHAnsi"/>
          <w:noProof/>
        </w:rPr>
      </w:pPr>
      <w:bookmarkStart w:id="58" w:name="_Ref52784743"/>
      <w:r w:rsidRPr="00710176">
        <w:rPr>
          <w:rFonts w:cstheme="minorHAnsi"/>
          <w:noProof/>
        </w:rPr>
        <w:t xml:space="preserve">a </w:t>
      </w:r>
      <w:r w:rsidR="00672429">
        <w:rPr>
          <w:rFonts w:cstheme="minorHAnsi"/>
          <w:noProof/>
        </w:rPr>
        <w:t xml:space="preserve">valid </w:t>
      </w:r>
      <w:r w:rsidR="00C761A3">
        <w:rPr>
          <w:rFonts w:cstheme="minorHAnsi"/>
          <w:noProof/>
        </w:rPr>
        <w:t>PSA Certified chip other th</w:t>
      </w:r>
      <w:r w:rsidR="00672429">
        <w:rPr>
          <w:rFonts w:cstheme="minorHAnsi"/>
          <w:noProof/>
        </w:rPr>
        <w:t>a</w:t>
      </w:r>
      <w:r w:rsidR="00C761A3">
        <w:rPr>
          <w:rFonts w:cstheme="minorHAnsi"/>
          <w:noProof/>
        </w:rPr>
        <w:t xml:space="preserve">n that </w:t>
      </w:r>
      <w:r w:rsidR="0016413D">
        <w:rPr>
          <w:rFonts w:cstheme="minorHAnsi"/>
          <w:noProof/>
        </w:rPr>
        <w:t xml:space="preserve">declared </w:t>
      </w:r>
      <w:r w:rsidR="00C761A3">
        <w:rPr>
          <w:rFonts w:cstheme="minorHAnsi"/>
          <w:noProof/>
        </w:rPr>
        <w:t>in the system software certificate</w:t>
      </w:r>
      <w:r w:rsidR="00672429">
        <w:rPr>
          <w:rFonts w:cstheme="minorHAnsi"/>
          <w:noProof/>
        </w:rPr>
        <w:t xml:space="preserve">; </w:t>
      </w:r>
      <w:r w:rsidR="00EB3B8D">
        <w:rPr>
          <w:rFonts w:cstheme="minorHAnsi"/>
          <w:noProof/>
        </w:rPr>
        <w:t xml:space="preserve">see </w:t>
      </w:r>
      <w:r w:rsidR="00680484">
        <w:rPr>
          <w:rFonts w:cstheme="minorHAnsi"/>
          <w:noProof/>
        </w:rPr>
        <w:t>section</w:t>
      </w:r>
      <w:r w:rsidR="00A86BA9">
        <w:rPr>
          <w:rFonts w:cstheme="minorHAnsi"/>
          <w:noProof/>
        </w:rPr>
        <w:t> </w:t>
      </w:r>
      <w:r w:rsidR="00B85808">
        <w:rPr>
          <w:rFonts w:cstheme="minorHAnsi"/>
          <w:noProof/>
        </w:rPr>
        <w:fldChar w:fldCharType="begin"/>
      </w:r>
      <w:r w:rsidR="00B85808">
        <w:rPr>
          <w:rFonts w:cstheme="minorHAnsi"/>
          <w:noProof/>
        </w:rPr>
        <w:instrText xml:space="preserve"> REF _Ref52790599 \r </w:instrText>
      </w:r>
      <w:r w:rsidR="00B85808">
        <w:rPr>
          <w:rFonts w:cstheme="minorHAnsi"/>
          <w:noProof/>
        </w:rPr>
        <w:fldChar w:fldCharType="separate"/>
      </w:r>
      <w:r w:rsidR="00F20916">
        <w:rPr>
          <w:rFonts w:cstheme="minorHAnsi"/>
          <w:noProof/>
        </w:rPr>
        <w:t>2.4.2</w:t>
      </w:r>
      <w:r w:rsidR="00B85808">
        <w:rPr>
          <w:rFonts w:cstheme="minorHAnsi"/>
          <w:noProof/>
        </w:rPr>
        <w:fldChar w:fldCharType="end"/>
      </w:r>
      <w:r w:rsidR="00F558CD">
        <w:rPr>
          <w:rFonts w:cstheme="minorHAnsi"/>
          <w:noProof/>
        </w:rPr>
        <w:t xml:space="preserve"> </w:t>
      </w:r>
      <w:r w:rsidR="00EB3B8D">
        <w:rPr>
          <w:rFonts w:cstheme="minorHAnsi"/>
          <w:noProof/>
        </w:rPr>
        <w:t>on validity</w:t>
      </w:r>
      <w:r w:rsidRPr="00710176">
        <w:rPr>
          <w:rFonts w:cstheme="minorHAnsi"/>
          <w:noProof/>
        </w:rPr>
        <w:t xml:space="preserve">. </w:t>
      </w:r>
      <w:r w:rsidR="00D00BFC">
        <w:rPr>
          <w:noProof/>
        </w:rPr>
        <w:t>S</w:t>
      </w:r>
      <w:r w:rsidRPr="00F10ED4">
        <w:rPr>
          <w:noProof/>
        </w:rPr>
        <w:t xml:space="preserve">ection </w:t>
      </w:r>
      <w:r w:rsidRPr="00226DFB">
        <w:rPr>
          <w:rFonts w:cstheme="minorHAnsi"/>
        </w:rPr>
        <w:fldChar w:fldCharType="begin"/>
      </w:r>
      <w:r w:rsidRPr="00710176">
        <w:rPr>
          <w:rFonts w:cstheme="minorHAnsi"/>
          <w:noProof/>
        </w:rPr>
        <w:instrText xml:space="preserve"> REF _Ref526427845 \r \h  \* MERGEFORMAT </w:instrText>
      </w:r>
      <w:r w:rsidRPr="00226DFB">
        <w:rPr>
          <w:rFonts w:cstheme="minorHAnsi"/>
        </w:rPr>
      </w:r>
      <w:r w:rsidRPr="00226DFB">
        <w:rPr>
          <w:rFonts w:cstheme="minorHAnsi"/>
          <w:noProof/>
        </w:rPr>
        <w:fldChar w:fldCharType="separate"/>
      </w:r>
      <w:r w:rsidR="00F20916">
        <w:rPr>
          <w:rFonts w:cstheme="minorHAnsi"/>
          <w:noProof/>
        </w:rPr>
        <w:t>6</w:t>
      </w:r>
      <w:r w:rsidRPr="00226DFB">
        <w:rPr>
          <w:rFonts w:cstheme="minorHAnsi"/>
        </w:rPr>
        <w:fldChar w:fldCharType="end"/>
      </w:r>
      <w:r w:rsidRPr="00F10ED4">
        <w:rPr>
          <w:noProof/>
        </w:rPr>
        <w:t xml:space="preserve"> </w:t>
      </w:r>
      <w:r w:rsidR="00D00BFC">
        <w:rPr>
          <w:noProof/>
        </w:rPr>
        <w:t xml:space="preserve">must be filled in </w:t>
      </w:r>
      <w:r w:rsidRPr="00F10ED4">
        <w:rPr>
          <w:noProof/>
        </w:rPr>
        <w:t>and section</w:t>
      </w:r>
      <w:r w:rsidR="002735AF">
        <w:rPr>
          <w:noProof/>
        </w:rPr>
        <w:t> </w:t>
      </w:r>
      <w:r w:rsidRPr="00226DFB">
        <w:rPr>
          <w:rFonts w:cstheme="minorHAnsi"/>
        </w:rPr>
        <w:fldChar w:fldCharType="begin"/>
      </w:r>
      <w:r w:rsidRPr="00710176">
        <w:rPr>
          <w:rFonts w:cstheme="minorHAnsi"/>
          <w:strike/>
          <w:noProof/>
        </w:rPr>
        <w:instrText xml:space="preserve"> REF _Ref13147560 \r \h  \* MERGEFORMAT </w:instrText>
      </w:r>
      <w:r w:rsidRPr="00226DFB">
        <w:rPr>
          <w:rFonts w:cstheme="minorHAnsi"/>
        </w:rPr>
      </w:r>
      <w:r w:rsidRPr="00226DFB">
        <w:rPr>
          <w:rFonts w:cstheme="minorHAnsi"/>
          <w:noProof/>
        </w:rPr>
        <w:fldChar w:fldCharType="separate"/>
      </w:r>
      <w:r w:rsidR="00F20916" w:rsidRPr="00F20916">
        <w:rPr>
          <w:rFonts w:cstheme="minorHAnsi"/>
          <w:noProof/>
        </w:rPr>
        <w:t>3.3</w:t>
      </w:r>
      <w:r w:rsidRPr="00226DFB">
        <w:rPr>
          <w:rFonts w:cstheme="minorHAnsi"/>
        </w:rPr>
        <w:fldChar w:fldCharType="end"/>
      </w:r>
      <w:r w:rsidRPr="00F10ED4">
        <w:rPr>
          <w:noProof/>
        </w:rPr>
        <w:t xml:space="preserve"> </w:t>
      </w:r>
      <w:r w:rsidR="00D00BFC">
        <w:rPr>
          <w:noProof/>
        </w:rPr>
        <w:t xml:space="preserve">must give </w:t>
      </w:r>
      <w:r w:rsidRPr="00F10ED4">
        <w:rPr>
          <w:noProof/>
        </w:rPr>
        <w:t xml:space="preserve">the </w:t>
      </w:r>
      <w:r w:rsidR="007C4122">
        <w:rPr>
          <w:noProof/>
        </w:rPr>
        <w:t>s</w:t>
      </w:r>
      <w:r w:rsidRPr="00F10ED4">
        <w:rPr>
          <w:noProof/>
        </w:rPr>
        <w:t xml:space="preserve">ystem software </w:t>
      </w:r>
      <w:r w:rsidR="00B16E8D">
        <w:rPr>
          <w:noProof/>
        </w:rPr>
        <w:t xml:space="preserve">EAN-13 </w:t>
      </w:r>
      <w:r w:rsidRPr="00F10ED4">
        <w:rPr>
          <w:noProof/>
        </w:rPr>
        <w:t>and the PSA Certified</w:t>
      </w:r>
      <w:r w:rsidR="00CF0667">
        <w:rPr>
          <w:noProof/>
        </w:rPr>
        <w:t xml:space="preserve"> chip</w:t>
      </w:r>
      <w:r w:rsidR="00D00BFC">
        <w:rPr>
          <w:noProof/>
        </w:rPr>
        <w:t xml:space="preserve"> EAN-13</w:t>
      </w:r>
      <w:r w:rsidRPr="00F10ED4">
        <w:rPr>
          <w:noProof/>
        </w:rPr>
        <w:t xml:space="preserve">. </w:t>
      </w:r>
      <w:r w:rsidR="0054118C">
        <w:rPr>
          <w:noProof/>
        </w:rPr>
        <w:t>S</w:t>
      </w:r>
      <w:r w:rsidR="003F2421">
        <w:rPr>
          <w:noProof/>
        </w:rPr>
        <w:t xml:space="preserve">ection </w:t>
      </w:r>
      <w:r w:rsidR="003F2421">
        <w:rPr>
          <w:noProof/>
        </w:rPr>
        <w:fldChar w:fldCharType="begin"/>
      </w:r>
      <w:r w:rsidR="003F2421">
        <w:rPr>
          <w:noProof/>
        </w:rPr>
        <w:instrText xml:space="preserve"> REF _Ref50454734 \r \h </w:instrText>
      </w:r>
      <w:r w:rsidR="003F2421">
        <w:rPr>
          <w:noProof/>
        </w:rPr>
      </w:r>
      <w:r w:rsidR="003F2421">
        <w:rPr>
          <w:noProof/>
        </w:rPr>
        <w:fldChar w:fldCharType="separate"/>
      </w:r>
      <w:r w:rsidR="00F20916">
        <w:rPr>
          <w:noProof/>
        </w:rPr>
        <w:t>3.8</w:t>
      </w:r>
      <w:r w:rsidR="003F2421">
        <w:rPr>
          <w:noProof/>
        </w:rPr>
        <w:fldChar w:fldCharType="end"/>
      </w:r>
      <w:r w:rsidR="003F2421">
        <w:rPr>
          <w:noProof/>
        </w:rPr>
        <w:t xml:space="preserve"> </w:t>
      </w:r>
      <w:r w:rsidR="0054118C">
        <w:rPr>
          <w:noProof/>
        </w:rPr>
        <w:t xml:space="preserve">also </w:t>
      </w:r>
      <w:r w:rsidR="003F2421">
        <w:rPr>
          <w:noProof/>
        </w:rPr>
        <w:t>must be filled</w:t>
      </w:r>
      <w:r w:rsidR="00387B33">
        <w:rPr>
          <w:noProof/>
        </w:rPr>
        <w:t xml:space="preserve"> in</w:t>
      </w:r>
      <w:r w:rsidR="003F2421">
        <w:rPr>
          <w:noProof/>
        </w:rPr>
        <w:t>.</w:t>
      </w:r>
      <w:bookmarkEnd w:id="58"/>
    </w:p>
    <w:p w14:paraId="00721E8E" w14:textId="70CDBCCF" w:rsidR="00AB3FEC" w:rsidRPr="00AB3FEC" w:rsidRDefault="00AB3FEC" w:rsidP="00AB3FEC">
      <w:pPr>
        <w:numPr>
          <w:ilvl w:val="2"/>
          <w:numId w:val="6"/>
        </w:numPr>
        <w:spacing w:before="40" w:after="40"/>
        <w:rPr>
          <w:rFonts w:cstheme="minorHAnsi"/>
          <w:noProof/>
        </w:rPr>
      </w:pPr>
      <w:r w:rsidRPr="00FB46E8">
        <w:rPr>
          <w:rFonts w:cstheme="minorHAnsi"/>
          <w:noProof/>
        </w:rPr>
        <w:t>the chip</w:t>
      </w:r>
      <w:r w:rsidRPr="00FB46E8" w:rsidDel="0016413D">
        <w:rPr>
          <w:rFonts w:cstheme="minorHAnsi"/>
          <w:noProof/>
        </w:rPr>
        <w:t xml:space="preserve"> </w:t>
      </w:r>
      <w:r w:rsidR="0016413D">
        <w:rPr>
          <w:rFonts w:cstheme="minorHAnsi"/>
          <w:noProof/>
        </w:rPr>
        <w:t>declared</w:t>
      </w:r>
      <w:r w:rsidR="0016413D" w:rsidRPr="00FB46E8">
        <w:rPr>
          <w:rFonts w:cstheme="minorHAnsi"/>
          <w:noProof/>
        </w:rPr>
        <w:t xml:space="preserve"> </w:t>
      </w:r>
      <w:r w:rsidRPr="00FB46E8">
        <w:rPr>
          <w:rFonts w:cstheme="minorHAnsi"/>
          <w:noProof/>
        </w:rPr>
        <w:t>in</w:t>
      </w:r>
      <w:r>
        <w:rPr>
          <w:rFonts w:cstheme="minorHAnsi"/>
          <w:noProof/>
        </w:rPr>
        <w:t xml:space="preserve"> the system software certificate</w:t>
      </w:r>
      <w:r w:rsidRPr="00FB46E8">
        <w:rPr>
          <w:rFonts w:cstheme="minorHAnsi"/>
          <w:noProof/>
        </w:rPr>
        <w:t xml:space="preserve">. </w:t>
      </w:r>
      <w:r>
        <w:rPr>
          <w:noProof/>
        </w:rPr>
        <w:t>S</w:t>
      </w:r>
      <w:r w:rsidRPr="00F10ED4">
        <w:rPr>
          <w:noProof/>
        </w:rPr>
        <w:t xml:space="preserve">ection </w:t>
      </w:r>
      <w:r w:rsidRPr="00226DFB">
        <w:rPr>
          <w:rFonts w:cstheme="minorHAnsi"/>
        </w:rPr>
        <w:fldChar w:fldCharType="begin"/>
      </w:r>
      <w:r w:rsidRPr="00F10ED4">
        <w:rPr>
          <w:rFonts w:cstheme="minorHAnsi"/>
          <w:noProof/>
        </w:rPr>
        <w:instrText xml:space="preserve"> REF _Ref526427845 \r \h  \* MERGEFORMAT </w:instrText>
      </w:r>
      <w:r w:rsidRPr="00226DFB">
        <w:rPr>
          <w:rFonts w:cstheme="minorHAnsi"/>
        </w:rPr>
      </w:r>
      <w:r w:rsidRPr="00226DFB">
        <w:rPr>
          <w:rFonts w:cstheme="minorHAnsi"/>
        </w:rPr>
        <w:fldChar w:fldCharType="separate"/>
      </w:r>
      <w:r w:rsidR="00F20916">
        <w:rPr>
          <w:rFonts w:cstheme="minorHAnsi"/>
          <w:noProof/>
        </w:rPr>
        <w:t>6</w:t>
      </w:r>
      <w:r w:rsidRPr="00226DFB">
        <w:rPr>
          <w:rFonts w:cstheme="minorHAnsi"/>
        </w:rPr>
        <w:fldChar w:fldCharType="end"/>
      </w:r>
      <w:r w:rsidRPr="00F10ED4">
        <w:rPr>
          <w:noProof/>
        </w:rPr>
        <w:t xml:space="preserve"> </w:t>
      </w:r>
      <w:r>
        <w:rPr>
          <w:noProof/>
        </w:rPr>
        <w:t xml:space="preserve">must be filled in </w:t>
      </w:r>
      <w:r w:rsidRPr="00F10ED4">
        <w:rPr>
          <w:noProof/>
        </w:rPr>
        <w:t xml:space="preserve">and </w:t>
      </w:r>
      <w:r w:rsidR="00E17688" w:rsidRPr="00F10ED4">
        <w:rPr>
          <w:noProof/>
        </w:rPr>
        <w:t>section</w:t>
      </w:r>
      <w:r w:rsidR="00E17688">
        <w:rPr>
          <w:noProof/>
        </w:rPr>
        <w:t> </w:t>
      </w:r>
      <w:r w:rsidRPr="00226DFB">
        <w:rPr>
          <w:rFonts w:cstheme="minorHAnsi"/>
        </w:rPr>
        <w:fldChar w:fldCharType="begin"/>
      </w:r>
      <w:r w:rsidRPr="00F10ED4">
        <w:rPr>
          <w:rFonts w:cstheme="minorHAnsi"/>
          <w:strike/>
          <w:noProof/>
        </w:rPr>
        <w:instrText xml:space="preserve"> REF _Ref13147560 \r \h  \* MERGEFORMAT </w:instrText>
      </w:r>
      <w:r w:rsidRPr="00226DFB">
        <w:rPr>
          <w:rFonts w:cstheme="minorHAnsi"/>
        </w:rPr>
      </w:r>
      <w:r w:rsidRPr="00226DFB">
        <w:rPr>
          <w:rFonts w:cstheme="minorHAnsi"/>
        </w:rPr>
        <w:fldChar w:fldCharType="separate"/>
      </w:r>
      <w:r w:rsidR="00F20916" w:rsidRPr="00F20916">
        <w:rPr>
          <w:rFonts w:cstheme="minorHAnsi"/>
          <w:noProof/>
        </w:rPr>
        <w:t>3.3</w:t>
      </w:r>
      <w:r w:rsidRPr="00226DFB">
        <w:rPr>
          <w:rFonts w:cstheme="minorHAnsi"/>
        </w:rPr>
        <w:fldChar w:fldCharType="end"/>
      </w:r>
      <w:r w:rsidRPr="00F10ED4">
        <w:rPr>
          <w:noProof/>
        </w:rPr>
        <w:t xml:space="preserve"> </w:t>
      </w:r>
      <w:r>
        <w:rPr>
          <w:noProof/>
        </w:rPr>
        <w:t xml:space="preserve">must give </w:t>
      </w:r>
      <w:r w:rsidRPr="00F10ED4">
        <w:rPr>
          <w:noProof/>
        </w:rPr>
        <w:t xml:space="preserve">the </w:t>
      </w:r>
      <w:r>
        <w:rPr>
          <w:noProof/>
        </w:rPr>
        <w:t>s</w:t>
      </w:r>
      <w:r w:rsidRPr="00F10ED4">
        <w:rPr>
          <w:noProof/>
        </w:rPr>
        <w:t xml:space="preserve">ystem software </w:t>
      </w:r>
      <w:r>
        <w:rPr>
          <w:noProof/>
        </w:rPr>
        <w:t>EAN-13</w:t>
      </w:r>
      <w:r w:rsidR="00A83244">
        <w:rPr>
          <w:noProof/>
        </w:rPr>
        <w:t>,</w:t>
      </w:r>
      <w:r w:rsidR="0042187D">
        <w:rPr>
          <w:noProof/>
        </w:rPr>
        <w:t xml:space="preserve"> and </w:t>
      </w:r>
      <w:r w:rsidR="00DD2142">
        <w:rPr>
          <w:noProof/>
        </w:rPr>
        <w:t>the named chip</w:t>
      </w:r>
      <w:r w:rsidR="00ED1BE9">
        <w:rPr>
          <w:noProof/>
        </w:rPr>
        <w:t>.</w:t>
      </w:r>
      <w:r w:rsidR="00C13F07">
        <w:rPr>
          <w:noProof/>
        </w:rPr>
        <w:t xml:space="preserve"> </w:t>
      </w:r>
      <w:r w:rsidR="00ED1BE9">
        <w:rPr>
          <w:noProof/>
        </w:rPr>
        <w:t>I</w:t>
      </w:r>
      <w:r w:rsidR="00A0434F">
        <w:rPr>
          <w:noProof/>
        </w:rPr>
        <w:t xml:space="preserve">f the </w:t>
      </w:r>
      <w:r w:rsidR="003C5DE5">
        <w:rPr>
          <w:noProof/>
        </w:rPr>
        <w:t xml:space="preserve">named </w:t>
      </w:r>
      <w:r w:rsidR="00A0434F">
        <w:rPr>
          <w:noProof/>
        </w:rPr>
        <w:t>chip is PSA Certified</w:t>
      </w:r>
      <w:r w:rsidR="005972D4">
        <w:rPr>
          <w:noProof/>
        </w:rPr>
        <w:t>,</w:t>
      </w:r>
      <w:r w:rsidR="00395F5D">
        <w:rPr>
          <w:noProof/>
        </w:rPr>
        <w:t xml:space="preserve"> </w:t>
      </w:r>
      <w:r w:rsidR="00395F5D" w:rsidRPr="00F10ED4">
        <w:rPr>
          <w:noProof/>
        </w:rPr>
        <w:t xml:space="preserve">section </w:t>
      </w:r>
      <w:r w:rsidR="00395F5D" w:rsidRPr="00226DFB">
        <w:rPr>
          <w:rFonts w:cstheme="minorHAnsi"/>
        </w:rPr>
        <w:fldChar w:fldCharType="begin"/>
      </w:r>
      <w:r w:rsidR="00395F5D" w:rsidRPr="00F10ED4">
        <w:rPr>
          <w:rFonts w:cstheme="minorHAnsi"/>
          <w:strike/>
          <w:noProof/>
        </w:rPr>
        <w:instrText xml:space="preserve"> REF _Ref13147560 \r \h  \* MERGEFORMAT </w:instrText>
      </w:r>
      <w:r w:rsidR="00395F5D" w:rsidRPr="00226DFB">
        <w:rPr>
          <w:rFonts w:cstheme="minorHAnsi"/>
        </w:rPr>
      </w:r>
      <w:r w:rsidR="00395F5D" w:rsidRPr="00226DFB">
        <w:rPr>
          <w:rFonts w:cstheme="minorHAnsi"/>
        </w:rPr>
        <w:fldChar w:fldCharType="separate"/>
      </w:r>
      <w:r w:rsidR="00F20916" w:rsidRPr="00F20916">
        <w:rPr>
          <w:rFonts w:cstheme="minorHAnsi"/>
          <w:noProof/>
        </w:rPr>
        <w:t>3.3</w:t>
      </w:r>
      <w:r w:rsidR="00395F5D" w:rsidRPr="00226DFB">
        <w:rPr>
          <w:rFonts w:cstheme="minorHAnsi"/>
        </w:rPr>
        <w:fldChar w:fldCharType="end"/>
      </w:r>
      <w:r w:rsidR="00395F5D">
        <w:rPr>
          <w:rFonts w:cstheme="minorHAnsi"/>
        </w:rPr>
        <w:t xml:space="preserve"> must give </w:t>
      </w:r>
      <w:r w:rsidR="00395F5D">
        <w:rPr>
          <w:noProof/>
        </w:rPr>
        <w:t>the chip</w:t>
      </w:r>
      <w:r w:rsidRPr="00F10ED4">
        <w:rPr>
          <w:noProof/>
        </w:rPr>
        <w:t xml:space="preserve"> </w:t>
      </w:r>
      <w:r w:rsidR="00166376">
        <w:rPr>
          <w:noProof/>
        </w:rPr>
        <w:t>EAN-13</w:t>
      </w:r>
      <w:r>
        <w:rPr>
          <w:noProof/>
        </w:rPr>
        <w:t>.</w:t>
      </w:r>
    </w:p>
    <w:p w14:paraId="018E04DB" w14:textId="2DF77B13" w:rsidR="008E0124" w:rsidRDefault="003F2421" w:rsidP="00223EC2">
      <w:pPr>
        <w:numPr>
          <w:ilvl w:val="1"/>
          <w:numId w:val="6"/>
        </w:numPr>
        <w:spacing w:before="40" w:after="40"/>
        <w:rPr>
          <w:rFonts w:cstheme="minorHAnsi"/>
          <w:noProof/>
        </w:rPr>
      </w:pPr>
      <w:r>
        <w:rPr>
          <w:rFonts w:cstheme="minorHAnsi"/>
          <w:noProof/>
        </w:rPr>
        <w:lastRenderedPageBreak/>
        <w:t>o</w:t>
      </w:r>
      <w:r w:rsidRPr="00F10ED4">
        <w:rPr>
          <w:rFonts w:cstheme="minorHAnsi"/>
          <w:noProof/>
        </w:rPr>
        <w:t xml:space="preserve">n uncertified system software </w:t>
      </w:r>
      <w:r w:rsidR="004D2AD8">
        <w:rPr>
          <w:rFonts w:cstheme="minorHAnsi"/>
          <w:noProof/>
        </w:rPr>
        <w:t xml:space="preserve">with </w:t>
      </w:r>
      <w:r w:rsidR="001940BB" w:rsidRPr="00F10ED4">
        <w:rPr>
          <w:rFonts w:cstheme="minorHAnsi"/>
          <w:noProof/>
        </w:rPr>
        <w:t xml:space="preserve">a </w:t>
      </w:r>
      <w:r w:rsidR="001940BB">
        <w:rPr>
          <w:rFonts w:cstheme="minorHAnsi"/>
          <w:noProof/>
        </w:rPr>
        <w:t>PSA C</w:t>
      </w:r>
      <w:r w:rsidR="001940BB" w:rsidRPr="00F10ED4">
        <w:rPr>
          <w:rFonts w:cstheme="minorHAnsi"/>
          <w:noProof/>
        </w:rPr>
        <w:t>ertified chip</w:t>
      </w:r>
      <w:r w:rsidR="001940BB">
        <w:rPr>
          <w:rFonts w:cstheme="minorHAnsi"/>
          <w:noProof/>
        </w:rPr>
        <w:t xml:space="preserve">. The </w:t>
      </w:r>
      <w:r w:rsidR="001940BB" w:rsidRPr="0028327B">
        <w:rPr>
          <w:rFonts w:cstheme="minorHAnsi"/>
        </w:rPr>
        <w:t xml:space="preserve">evaluation </w:t>
      </w:r>
      <w:r w:rsidR="001940BB">
        <w:rPr>
          <w:rFonts w:cstheme="minorHAnsi"/>
          <w:noProof/>
        </w:rPr>
        <w:t>must</w:t>
      </w:r>
      <w:r w:rsidR="001940BB">
        <w:rPr>
          <w:rFonts w:cstheme="minorHAnsi"/>
        </w:rPr>
        <w:t xml:space="preserve"> </w:t>
      </w:r>
      <w:r w:rsidR="001940BB" w:rsidRPr="000448EB">
        <w:rPr>
          <w:rFonts w:cstheme="minorHAnsi"/>
        </w:rPr>
        <w:t xml:space="preserve">include the system software part. </w:t>
      </w:r>
      <w:r w:rsidR="00327E71">
        <w:rPr>
          <w:rFonts w:cstheme="minorHAnsi"/>
          <w:noProof/>
        </w:rPr>
        <w:t>Sections</w:t>
      </w:r>
      <w:r w:rsidR="001940BB" w:rsidRPr="0028327B">
        <w:rPr>
          <w:rFonts w:cstheme="minorHAnsi"/>
        </w:rPr>
        <w:t xml:space="preserve"> </w:t>
      </w:r>
      <w:r w:rsidR="001940BB" w:rsidRPr="00F10ED4">
        <w:rPr>
          <w:rFonts w:cstheme="minorHAnsi"/>
          <w:noProof/>
        </w:rPr>
        <w:fldChar w:fldCharType="begin"/>
      </w:r>
      <w:r w:rsidR="001940BB" w:rsidRPr="00F10ED4">
        <w:rPr>
          <w:rFonts w:cstheme="minorHAnsi"/>
          <w:noProof/>
        </w:rPr>
        <w:instrText xml:space="preserve"> REF _Ref526427843 \r \h  \* MERGEFORMAT </w:instrText>
      </w:r>
      <w:r w:rsidR="001940BB" w:rsidRPr="00F10ED4">
        <w:rPr>
          <w:rFonts w:cstheme="minorHAnsi"/>
          <w:noProof/>
        </w:rPr>
      </w:r>
      <w:r w:rsidR="001940BB" w:rsidRPr="00F10ED4">
        <w:rPr>
          <w:rFonts w:cstheme="minorHAnsi"/>
          <w:noProof/>
        </w:rPr>
        <w:fldChar w:fldCharType="separate"/>
      </w:r>
      <w:r w:rsidR="00F20916">
        <w:rPr>
          <w:rFonts w:cstheme="minorHAnsi"/>
          <w:noProof/>
        </w:rPr>
        <w:t>5</w:t>
      </w:r>
      <w:r w:rsidR="001940BB" w:rsidRPr="00F10ED4">
        <w:rPr>
          <w:rFonts w:cstheme="minorHAnsi"/>
          <w:noProof/>
        </w:rPr>
        <w:fldChar w:fldCharType="end"/>
      </w:r>
      <w:r w:rsidR="001940BB" w:rsidRPr="0028327B">
        <w:rPr>
          <w:rFonts w:cstheme="minorHAnsi"/>
        </w:rPr>
        <w:t xml:space="preserve"> and </w:t>
      </w:r>
      <w:r w:rsidR="001940BB" w:rsidRPr="00F10ED4">
        <w:rPr>
          <w:rFonts w:cstheme="minorHAnsi"/>
          <w:noProof/>
        </w:rPr>
        <w:fldChar w:fldCharType="begin"/>
      </w:r>
      <w:r w:rsidR="001940BB" w:rsidRPr="00F10ED4">
        <w:rPr>
          <w:rFonts w:cstheme="minorHAnsi"/>
          <w:noProof/>
        </w:rPr>
        <w:instrText xml:space="preserve"> REF _Ref526427845 \r \h  \* MERGEFORMAT </w:instrText>
      </w:r>
      <w:r w:rsidR="001940BB" w:rsidRPr="00F10ED4">
        <w:rPr>
          <w:rFonts w:cstheme="minorHAnsi"/>
          <w:noProof/>
        </w:rPr>
      </w:r>
      <w:r w:rsidR="001940BB" w:rsidRPr="00F10ED4">
        <w:rPr>
          <w:rFonts w:cstheme="minorHAnsi"/>
          <w:noProof/>
        </w:rPr>
        <w:fldChar w:fldCharType="separate"/>
      </w:r>
      <w:r w:rsidR="00F20916">
        <w:rPr>
          <w:rFonts w:cstheme="minorHAnsi"/>
          <w:noProof/>
        </w:rPr>
        <w:t>6</w:t>
      </w:r>
      <w:r w:rsidR="001940BB" w:rsidRPr="00F10ED4">
        <w:rPr>
          <w:rFonts w:cstheme="minorHAnsi"/>
          <w:noProof/>
        </w:rPr>
        <w:fldChar w:fldCharType="end"/>
      </w:r>
      <w:r w:rsidR="001940BB" w:rsidRPr="0028327B">
        <w:rPr>
          <w:rFonts w:cstheme="minorHAnsi"/>
        </w:rPr>
        <w:t xml:space="preserve"> </w:t>
      </w:r>
      <w:r w:rsidR="001940BB">
        <w:rPr>
          <w:rFonts w:cstheme="minorHAnsi"/>
          <w:noProof/>
        </w:rPr>
        <w:t xml:space="preserve">must be filled in </w:t>
      </w:r>
      <w:r w:rsidR="001940BB" w:rsidRPr="0028327B">
        <w:rPr>
          <w:rFonts w:cstheme="minorHAnsi"/>
        </w:rPr>
        <w:t xml:space="preserve">and </w:t>
      </w:r>
      <w:r w:rsidR="001940BB" w:rsidRPr="000448EB">
        <w:rPr>
          <w:rFonts w:cstheme="minorHAnsi"/>
        </w:rPr>
        <w:t xml:space="preserve">section </w:t>
      </w:r>
      <w:r w:rsidR="001940BB" w:rsidRPr="00F10ED4">
        <w:rPr>
          <w:rFonts w:cstheme="minorHAnsi"/>
          <w:noProof/>
        </w:rPr>
        <w:fldChar w:fldCharType="begin"/>
      </w:r>
      <w:r w:rsidR="001940BB" w:rsidRPr="00F10ED4">
        <w:rPr>
          <w:rFonts w:cstheme="minorHAnsi"/>
          <w:noProof/>
        </w:rPr>
        <w:instrText xml:space="preserve"> REF _Ref13147560 \r \h  \* MERGEFORMAT </w:instrText>
      </w:r>
      <w:r w:rsidR="001940BB" w:rsidRPr="00F10ED4">
        <w:rPr>
          <w:rFonts w:cstheme="minorHAnsi"/>
          <w:noProof/>
        </w:rPr>
      </w:r>
      <w:r w:rsidR="001940BB" w:rsidRPr="00F10ED4">
        <w:rPr>
          <w:rFonts w:cstheme="minorHAnsi"/>
          <w:noProof/>
        </w:rPr>
        <w:fldChar w:fldCharType="separate"/>
      </w:r>
      <w:r w:rsidR="00F20916">
        <w:rPr>
          <w:rFonts w:cstheme="minorHAnsi"/>
          <w:noProof/>
        </w:rPr>
        <w:t>3.3</w:t>
      </w:r>
      <w:r w:rsidR="001940BB" w:rsidRPr="00F10ED4">
        <w:rPr>
          <w:rFonts w:cstheme="minorHAnsi"/>
          <w:noProof/>
        </w:rPr>
        <w:fldChar w:fldCharType="end"/>
      </w:r>
      <w:r w:rsidR="001940BB" w:rsidRPr="0028327B">
        <w:rPr>
          <w:rFonts w:cstheme="minorHAnsi"/>
        </w:rPr>
        <w:t xml:space="preserve"> </w:t>
      </w:r>
      <w:r w:rsidR="001940BB">
        <w:rPr>
          <w:rFonts w:cstheme="minorHAnsi"/>
          <w:noProof/>
        </w:rPr>
        <w:t xml:space="preserve">must give </w:t>
      </w:r>
      <w:r w:rsidR="001940BB" w:rsidRPr="0028327B">
        <w:rPr>
          <w:rFonts w:cstheme="minorHAnsi"/>
        </w:rPr>
        <w:t>the EAN-13 of the PSA Certified chip</w:t>
      </w:r>
      <w:r w:rsidR="001940BB" w:rsidRPr="000448EB">
        <w:rPr>
          <w:rFonts w:cstheme="minorHAnsi"/>
        </w:rPr>
        <w:t xml:space="preserve">. </w:t>
      </w:r>
      <w:r w:rsidR="003825F6">
        <w:rPr>
          <w:rFonts w:cstheme="minorHAnsi"/>
        </w:rPr>
        <w:t>A</w:t>
      </w:r>
      <w:r w:rsidR="001940BB" w:rsidRPr="000448EB">
        <w:rPr>
          <w:rFonts w:cstheme="minorHAnsi"/>
        </w:rPr>
        <w:t>n independent certificate for the system software will not be issued.</w:t>
      </w:r>
    </w:p>
    <w:p w14:paraId="34CFB72C" w14:textId="1D16FCF9" w:rsidR="00423716" w:rsidRDefault="006B7ACC" w:rsidP="00EB6359">
      <w:pPr>
        <w:numPr>
          <w:ilvl w:val="1"/>
          <w:numId w:val="6"/>
        </w:numPr>
        <w:spacing w:before="40" w:after="40"/>
        <w:ind w:left="1434" w:hanging="357"/>
        <w:rPr>
          <w:noProof/>
        </w:rPr>
      </w:pPr>
      <w:r w:rsidRPr="008E0124">
        <w:rPr>
          <w:rFonts w:cstheme="minorHAnsi"/>
          <w:noProof/>
        </w:rPr>
        <w:t>if</w:t>
      </w:r>
      <w:r w:rsidRPr="008E0124">
        <w:rPr>
          <w:rFonts w:cstheme="minorHAnsi"/>
        </w:rPr>
        <w:t xml:space="preserve"> the</w:t>
      </w:r>
      <w:r w:rsidR="00AF7E8B" w:rsidRPr="008E0124">
        <w:rPr>
          <w:rFonts w:cstheme="minorHAnsi"/>
        </w:rPr>
        <w:t xml:space="preserve"> </w:t>
      </w:r>
      <w:r w:rsidRPr="008E0124">
        <w:rPr>
          <w:rFonts w:cstheme="minorHAnsi"/>
        </w:rPr>
        <w:t xml:space="preserve">chip </w:t>
      </w:r>
      <w:r w:rsidR="003D009A">
        <w:rPr>
          <w:rFonts w:cstheme="minorHAnsi"/>
        </w:rPr>
        <w:t xml:space="preserve">is </w:t>
      </w:r>
      <w:r w:rsidR="00020443">
        <w:rPr>
          <w:rFonts w:cstheme="minorHAnsi"/>
        </w:rPr>
        <w:t>n</w:t>
      </w:r>
      <w:r w:rsidR="00E46E3E">
        <w:rPr>
          <w:rFonts w:cstheme="minorHAnsi"/>
        </w:rPr>
        <w:t>either</w:t>
      </w:r>
      <w:r w:rsidR="00020443">
        <w:rPr>
          <w:rFonts w:cstheme="minorHAnsi"/>
        </w:rPr>
        <w:t xml:space="preserve"> </w:t>
      </w:r>
      <w:r w:rsidR="00E75006">
        <w:rPr>
          <w:rFonts w:cstheme="minorHAnsi"/>
        </w:rPr>
        <w:t xml:space="preserve">a valid </w:t>
      </w:r>
      <w:r w:rsidR="00020443">
        <w:rPr>
          <w:rFonts w:cstheme="minorHAnsi"/>
        </w:rPr>
        <w:t xml:space="preserve">PSA Certified </w:t>
      </w:r>
      <w:r w:rsidR="00E75006">
        <w:rPr>
          <w:rFonts w:cstheme="minorHAnsi"/>
        </w:rPr>
        <w:t xml:space="preserve">chip </w:t>
      </w:r>
      <w:r w:rsidR="00020443">
        <w:rPr>
          <w:rFonts w:cstheme="minorHAnsi"/>
        </w:rPr>
        <w:t xml:space="preserve">(it </w:t>
      </w:r>
      <w:r w:rsidR="00BC5CE7">
        <w:rPr>
          <w:rFonts w:cstheme="minorHAnsi"/>
        </w:rPr>
        <w:t>does not have its own certificate</w:t>
      </w:r>
      <w:r w:rsidR="00020443">
        <w:rPr>
          <w:rFonts w:cstheme="minorHAnsi"/>
        </w:rPr>
        <w:t>)</w:t>
      </w:r>
      <w:r w:rsidRPr="008E0124">
        <w:rPr>
          <w:rFonts w:cstheme="minorHAnsi"/>
        </w:rPr>
        <w:t xml:space="preserve"> </w:t>
      </w:r>
      <w:r w:rsidR="00E46E3E">
        <w:rPr>
          <w:rFonts w:cstheme="minorHAnsi"/>
        </w:rPr>
        <w:t>n</w:t>
      </w:r>
      <w:r w:rsidR="00C56622">
        <w:rPr>
          <w:rFonts w:cstheme="minorHAnsi"/>
        </w:rPr>
        <w:t>or th</w:t>
      </w:r>
      <w:r w:rsidR="00E14AF0">
        <w:rPr>
          <w:rFonts w:cstheme="minorHAnsi"/>
        </w:rPr>
        <w:t>e chip</w:t>
      </w:r>
      <w:r w:rsidR="00C56622">
        <w:rPr>
          <w:rFonts w:cstheme="minorHAnsi"/>
        </w:rPr>
        <w:t xml:space="preserve"> named in any</w:t>
      </w:r>
      <w:r w:rsidR="00934849">
        <w:rPr>
          <w:rFonts w:cstheme="minorHAnsi"/>
        </w:rPr>
        <w:t xml:space="preserve"> certificate for the </w:t>
      </w:r>
      <w:r w:rsidR="00C56622">
        <w:rPr>
          <w:rFonts w:cstheme="minorHAnsi"/>
        </w:rPr>
        <w:t xml:space="preserve">System </w:t>
      </w:r>
      <w:r w:rsidR="00934849">
        <w:rPr>
          <w:rFonts w:cstheme="minorHAnsi"/>
        </w:rPr>
        <w:t>s</w:t>
      </w:r>
      <w:r w:rsidR="00C56622">
        <w:rPr>
          <w:rFonts w:cstheme="minorHAnsi"/>
        </w:rPr>
        <w:t>oftware</w:t>
      </w:r>
      <w:r w:rsidR="00FA1441">
        <w:rPr>
          <w:rStyle w:val="FootnoteReference"/>
          <w:rFonts w:cstheme="minorHAnsi"/>
          <w:noProof/>
        </w:rPr>
        <w:footnoteReference w:id="7"/>
      </w:r>
      <w:r w:rsidR="00C56622">
        <w:rPr>
          <w:rFonts w:cstheme="minorHAnsi"/>
        </w:rPr>
        <w:t xml:space="preserve"> </w:t>
      </w:r>
      <w:r w:rsidRPr="008E0124">
        <w:rPr>
          <w:rFonts w:cstheme="minorHAnsi"/>
        </w:rPr>
        <w:t>then t</w:t>
      </w:r>
      <w:r w:rsidR="00201662" w:rsidRPr="008E0124">
        <w:rPr>
          <w:rFonts w:cstheme="minorHAnsi"/>
        </w:rPr>
        <w:t>he evaluation must include both the system software</w:t>
      </w:r>
      <w:r w:rsidR="00201662" w:rsidRPr="008E0124">
        <w:rPr>
          <w:rFonts w:cstheme="minorHAnsi"/>
          <w:noProof/>
        </w:rPr>
        <w:t xml:space="preserve"> and the chip parts. </w:t>
      </w:r>
      <w:r w:rsidR="00327E71">
        <w:rPr>
          <w:rFonts w:cstheme="minorHAnsi"/>
          <w:noProof/>
        </w:rPr>
        <w:t>Sections</w:t>
      </w:r>
      <w:r w:rsidR="00201662" w:rsidRPr="00387B33">
        <w:rPr>
          <w:rFonts w:cstheme="minorHAnsi"/>
        </w:rPr>
        <w:t xml:space="preserve"> </w:t>
      </w:r>
      <w:r w:rsidR="00201662" w:rsidRPr="008E0124">
        <w:rPr>
          <w:rFonts w:cstheme="minorHAnsi"/>
          <w:noProof/>
        </w:rPr>
        <w:fldChar w:fldCharType="begin"/>
      </w:r>
      <w:r w:rsidR="00201662" w:rsidRPr="008E0124">
        <w:rPr>
          <w:rFonts w:cstheme="minorHAnsi"/>
        </w:rPr>
        <w:instrText xml:space="preserve"> REF _Ref535828256 \r \h  \* MERGEFORMAT </w:instrText>
      </w:r>
      <w:r w:rsidR="00201662" w:rsidRPr="008E0124">
        <w:rPr>
          <w:rFonts w:cstheme="minorHAnsi"/>
          <w:noProof/>
        </w:rPr>
      </w:r>
      <w:r w:rsidR="00201662" w:rsidRPr="008E0124">
        <w:rPr>
          <w:rFonts w:cstheme="minorHAnsi"/>
          <w:noProof/>
        </w:rPr>
        <w:fldChar w:fldCharType="separate"/>
      </w:r>
      <w:r w:rsidR="00F20916">
        <w:rPr>
          <w:rFonts w:cstheme="minorHAnsi"/>
          <w:noProof/>
        </w:rPr>
        <w:t>4</w:t>
      </w:r>
      <w:r w:rsidR="00201662" w:rsidRPr="008E0124">
        <w:rPr>
          <w:rFonts w:cstheme="minorHAnsi"/>
          <w:noProof/>
        </w:rPr>
        <w:fldChar w:fldCharType="end"/>
      </w:r>
      <w:r w:rsidR="00201662" w:rsidRPr="008E0124">
        <w:rPr>
          <w:rFonts w:cstheme="minorHAnsi"/>
          <w:noProof/>
        </w:rPr>
        <w:t xml:space="preserve">, </w:t>
      </w:r>
      <w:r w:rsidR="00201662" w:rsidRPr="008E0124">
        <w:rPr>
          <w:rFonts w:cstheme="minorHAnsi"/>
          <w:noProof/>
        </w:rPr>
        <w:fldChar w:fldCharType="begin"/>
      </w:r>
      <w:r w:rsidR="00201662" w:rsidRPr="008E0124">
        <w:rPr>
          <w:rFonts w:cstheme="minorHAnsi"/>
        </w:rPr>
        <w:instrText xml:space="preserve"> REF _Ref526427843 \r \h  \* MERGEFORMAT </w:instrText>
      </w:r>
      <w:r w:rsidR="00201662" w:rsidRPr="008E0124">
        <w:rPr>
          <w:rFonts w:cstheme="minorHAnsi"/>
          <w:noProof/>
        </w:rPr>
      </w:r>
      <w:r w:rsidR="00201662" w:rsidRPr="008E0124">
        <w:rPr>
          <w:rFonts w:cstheme="minorHAnsi"/>
          <w:noProof/>
        </w:rPr>
        <w:fldChar w:fldCharType="separate"/>
      </w:r>
      <w:r w:rsidR="00F20916">
        <w:rPr>
          <w:rFonts w:cstheme="minorHAnsi"/>
          <w:noProof/>
        </w:rPr>
        <w:t>5</w:t>
      </w:r>
      <w:r w:rsidR="00201662" w:rsidRPr="008E0124">
        <w:rPr>
          <w:rFonts w:cstheme="minorHAnsi"/>
          <w:noProof/>
        </w:rPr>
        <w:fldChar w:fldCharType="end"/>
      </w:r>
      <w:r w:rsidR="00201662" w:rsidRPr="008E0124">
        <w:rPr>
          <w:rFonts w:cstheme="minorHAnsi"/>
          <w:noProof/>
        </w:rPr>
        <w:t xml:space="preserve"> and </w:t>
      </w:r>
      <w:r w:rsidR="00201662" w:rsidRPr="008E0124">
        <w:rPr>
          <w:rFonts w:cstheme="minorHAnsi"/>
          <w:noProof/>
        </w:rPr>
        <w:fldChar w:fldCharType="begin"/>
      </w:r>
      <w:r w:rsidR="00201662" w:rsidRPr="008E0124">
        <w:rPr>
          <w:rFonts w:cstheme="minorHAnsi"/>
        </w:rPr>
        <w:instrText xml:space="preserve"> REF _Ref526427845 \r \h  \* MERGEFORMAT </w:instrText>
      </w:r>
      <w:r w:rsidR="00201662" w:rsidRPr="008E0124">
        <w:rPr>
          <w:rFonts w:cstheme="minorHAnsi"/>
          <w:noProof/>
        </w:rPr>
      </w:r>
      <w:r w:rsidR="00201662" w:rsidRPr="008E0124">
        <w:rPr>
          <w:rFonts w:cstheme="minorHAnsi"/>
          <w:noProof/>
        </w:rPr>
        <w:fldChar w:fldCharType="separate"/>
      </w:r>
      <w:r w:rsidR="00F20916">
        <w:rPr>
          <w:rFonts w:cstheme="minorHAnsi"/>
          <w:noProof/>
        </w:rPr>
        <w:t>6</w:t>
      </w:r>
      <w:r w:rsidR="00201662" w:rsidRPr="008E0124">
        <w:rPr>
          <w:rFonts w:cstheme="minorHAnsi"/>
          <w:noProof/>
        </w:rPr>
        <w:fldChar w:fldCharType="end"/>
      </w:r>
      <w:r w:rsidR="00201662" w:rsidRPr="008E0124">
        <w:rPr>
          <w:rFonts w:cstheme="minorHAnsi"/>
          <w:noProof/>
        </w:rPr>
        <w:t xml:space="preserve"> must be filled in. </w:t>
      </w:r>
      <w:r w:rsidR="00201662" w:rsidRPr="00387B33">
        <w:rPr>
          <w:rFonts w:cstheme="minorHAnsi"/>
        </w:rPr>
        <w:t xml:space="preserve">Note that </w:t>
      </w:r>
      <w:r w:rsidR="00201662" w:rsidRPr="008E0124">
        <w:rPr>
          <w:rFonts w:cstheme="minorHAnsi"/>
        </w:rPr>
        <w:t>independent certificates for the system software and for the chip will not be issued.</w:t>
      </w:r>
    </w:p>
    <w:p w14:paraId="2F35C3DE" w14:textId="3C640FCE" w:rsidR="000C273D" w:rsidRDefault="00083331" w:rsidP="00B735A4">
      <w:pPr>
        <w:spacing w:before="120" w:after="120"/>
        <w:rPr>
          <w:rFonts w:cstheme="minorHAnsi"/>
          <w:noProof/>
        </w:rPr>
      </w:pPr>
      <w:r>
        <w:rPr>
          <w:rFonts w:cstheme="minorHAnsi"/>
          <w:noProof/>
        </w:rPr>
        <w:t>Certification of a</w:t>
      </w:r>
      <w:r w:rsidRPr="00E86071">
        <w:rPr>
          <w:rFonts w:cstheme="minorHAnsi"/>
          <w:noProof/>
        </w:rPr>
        <w:t xml:space="preserve"> device </w:t>
      </w:r>
      <w:r>
        <w:rPr>
          <w:rFonts w:cstheme="minorHAnsi"/>
          <w:noProof/>
        </w:rPr>
        <w:t>requires t</w:t>
      </w:r>
      <w:r w:rsidRPr="00C24342">
        <w:rPr>
          <w:rFonts w:cstheme="minorHAnsi"/>
          <w:noProof/>
        </w:rPr>
        <w:t xml:space="preserve">he device </w:t>
      </w:r>
      <w:r>
        <w:rPr>
          <w:rFonts w:cstheme="minorHAnsi"/>
          <w:noProof/>
        </w:rPr>
        <w:t>vendor</w:t>
      </w:r>
      <w:r w:rsidRPr="00C24342">
        <w:rPr>
          <w:rFonts w:cstheme="minorHAnsi"/>
          <w:noProof/>
        </w:rPr>
        <w:t xml:space="preserve"> </w:t>
      </w:r>
      <w:r>
        <w:rPr>
          <w:rFonts w:cstheme="minorHAnsi"/>
          <w:noProof/>
        </w:rPr>
        <w:t>to</w:t>
      </w:r>
      <w:r w:rsidRPr="00C24342">
        <w:rPr>
          <w:rFonts w:cstheme="minorHAnsi"/>
          <w:noProof/>
        </w:rPr>
        <w:t xml:space="preserve"> confirm that the </w:t>
      </w:r>
      <w:r>
        <w:rPr>
          <w:rFonts w:cstheme="minorHAnsi"/>
          <w:noProof/>
        </w:rPr>
        <w:t xml:space="preserve">device and any device vendor configuration of the </w:t>
      </w:r>
      <w:r w:rsidRPr="00C24342">
        <w:rPr>
          <w:rFonts w:cstheme="minorHAnsi"/>
          <w:noProof/>
        </w:rPr>
        <w:t xml:space="preserve">system software </w:t>
      </w:r>
      <w:r>
        <w:rPr>
          <w:rFonts w:cstheme="minorHAnsi"/>
          <w:noProof/>
        </w:rPr>
        <w:t>results in the</w:t>
      </w:r>
      <w:r w:rsidRPr="00C24342">
        <w:rPr>
          <w:rFonts w:cstheme="minorHAnsi"/>
          <w:noProof/>
        </w:rPr>
        <w:t xml:space="preserve"> </w:t>
      </w:r>
      <w:r>
        <w:rPr>
          <w:rFonts w:cstheme="minorHAnsi"/>
          <w:noProof/>
        </w:rPr>
        <w:t>correct use of the</w:t>
      </w:r>
      <w:r w:rsidRPr="00C24342">
        <w:rPr>
          <w:rFonts w:cstheme="minorHAnsi"/>
          <w:noProof/>
        </w:rPr>
        <w:t xml:space="preserve"> PSA-R</w:t>
      </w:r>
      <w:r>
        <w:rPr>
          <w:rFonts w:cstheme="minorHAnsi"/>
          <w:noProof/>
        </w:rPr>
        <w:t>o</w:t>
      </w:r>
      <w:r w:rsidRPr="00C24342">
        <w:rPr>
          <w:rFonts w:cstheme="minorHAnsi"/>
          <w:noProof/>
        </w:rPr>
        <w:t>T.</w:t>
      </w:r>
      <w:r>
        <w:rPr>
          <w:rFonts w:cstheme="minorHAnsi"/>
          <w:noProof/>
        </w:rPr>
        <w:t xml:space="preserve"> Confirmation is accessed via the device Developer responses in section </w:t>
      </w:r>
      <w:r>
        <w:rPr>
          <w:rFonts w:cstheme="minorHAnsi"/>
          <w:noProof/>
        </w:rPr>
        <w:fldChar w:fldCharType="begin"/>
      </w:r>
      <w:r>
        <w:rPr>
          <w:rFonts w:cstheme="minorHAnsi"/>
          <w:noProof/>
        </w:rPr>
        <w:instrText xml:space="preserve"> REF _Ref526427845 \r </w:instrText>
      </w:r>
      <w:r>
        <w:rPr>
          <w:rFonts w:cstheme="minorHAnsi"/>
          <w:noProof/>
        </w:rPr>
        <w:fldChar w:fldCharType="separate"/>
      </w:r>
      <w:r w:rsidR="00F20916">
        <w:rPr>
          <w:rFonts w:cstheme="minorHAnsi"/>
          <w:noProof/>
        </w:rPr>
        <w:t>6</w:t>
      </w:r>
      <w:r>
        <w:rPr>
          <w:rFonts w:cstheme="minorHAnsi"/>
          <w:noProof/>
        </w:rPr>
        <w:fldChar w:fldCharType="end"/>
      </w:r>
      <w:r>
        <w:rPr>
          <w:rFonts w:cstheme="minorHAnsi"/>
          <w:noProof/>
        </w:rPr>
        <w:t>. PSA Functional API certification can help in this process</w:t>
      </w:r>
      <w:r w:rsidR="001054D6">
        <w:rPr>
          <w:rFonts w:cstheme="minorHAnsi"/>
          <w:noProof/>
        </w:rPr>
        <w:t xml:space="preserve">. </w:t>
      </w:r>
      <w:r w:rsidR="00050D36">
        <w:rPr>
          <w:rFonts w:cstheme="minorHAnsi"/>
          <w:noProof/>
        </w:rPr>
        <w:t>Device evaluation is performed with a specific system software and chip combination, and the resulting device certificate is valid for that combination only.</w:t>
      </w:r>
    </w:p>
    <w:p w14:paraId="0E3F6FF3" w14:textId="59015923" w:rsidR="00123865" w:rsidRDefault="00CA541C" w:rsidP="00EC019E">
      <w:pPr>
        <w:pStyle w:val="Heading3"/>
        <w:rPr>
          <w:noProof/>
        </w:rPr>
      </w:pPr>
      <w:bookmarkStart w:id="59" w:name="_Ref81398707"/>
      <w:bookmarkStart w:id="60" w:name="_Toc102980378"/>
      <w:r>
        <w:rPr>
          <w:noProof/>
        </w:rPr>
        <w:t>Options for s</w:t>
      </w:r>
      <w:r w:rsidR="0060375A">
        <w:rPr>
          <w:noProof/>
        </w:rPr>
        <w:t xml:space="preserve">ubmission directly to the </w:t>
      </w:r>
      <w:r>
        <w:rPr>
          <w:noProof/>
        </w:rPr>
        <w:t xml:space="preserve">PSA </w:t>
      </w:r>
      <w:r w:rsidR="0060375A">
        <w:rPr>
          <w:noProof/>
        </w:rPr>
        <w:t>Certification Body</w:t>
      </w:r>
      <w:bookmarkEnd w:id="59"/>
      <w:bookmarkEnd w:id="60"/>
    </w:p>
    <w:p w14:paraId="491852EA" w14:textId="0291393B" w:rsidR="00B04461" w:rsidRDefault="00B04461" w:rsidP="00B04461">
      <w:pPr>
        <w:spacing w:before="120" w:after="120"/>
        <w:rPr>
          <w:rFonts w:cstheme="minorHAnsi"/>
          <w:noProof/>
        </w:rPr>
      </w:pPr>
      <w:r>
        <w:rPr>
          <w:rFonts w:cstheme="minorHAnsi"/>
          <w:noProof/>
        </w:rPr>
        <w:t xml:space="preserve">Where a product is developed from one already PSA Certified and the exact same questionnaire answers and declarations are applicable, then section </w:t>
      </w:r>
      <w:r w:rsidR="00983391">
        <w:rPr>
          <w:rFonts w:cstheme="minorHAnsi"/>
          <w:noProof/>
        </w:rPr>
        <w:fldChar w:fldCharType="begin"/>
      </w:r>
      <w:r w:rsidR="00983391">
        <w:rPr>
          <w:rFonts w:cstheme="minorHAnsi"/>
          <w:noProof/>
        </w:rPr>
        <w:instrText xml:space="preserve"> REF _Ref80005136 \r \h </w:instrText>
      </w:r>
      <w:r w:rsidR="00983391">
        <w:rPr>
          <w:rFonts w:cstheme="minorHAnsi"/>
          <w:noProof/>
        </w:rPr>
      </w:r>
      <w:r w:rsidR="00983391">
        <w:rPr>
          <w:rFonts w:cstheme="minorHAnsi"/>
          <w:noProof/>
        </w:rPr>
        <w:fldChar w:fldCharType="separate"/>
      </w:r>
      <w:r w:rsidR="00F20916">
        <w:rPr>
          <w:rFonts w:cstheme="minorHAnsi"/>
          <w:noProof/>
        </w:rPr>
        <w:t>3.7</w:t>
      </w:r>
      <w:r w:rsidR="00983391">
        <w:rPr>
          <w:rFonts w:cstheme="minorHAnsi"/>
          <w:noProof/>
        </w:rPr>
        <w:fldChar w:fldCharType="end"/>
      </w:r>
      <w:r>
        <w:rPr>
          <w:rFonts w:cstheme="minorHAnsi"/>
          <w:noProof/>
        </w:rPr>
        <w:t xml:space="preserve"> can be completed instead of the sections stated above</w:t>
      </w:r>
      <w:r w:rsidR="005218A5">
        <w:rPr>
          <w:rFonts w:cstheme="minorHAnsi"/>
          <w:noProof/>
        </w:rPr>
        <w:t xml:space="preserve"> </w:t>
      </w:r>
      <w:r w:rsidR="005218A5" w:rsidRPr="00CA541C">
        <w:rPr>
          <w:rFonts w:cstheme="minorHAnsi"/>
          <w:noProof/>
        </w:rPr>
        <w:t xml:space="preserve">and submitted directly to the </w:t>
      </w:r>
      <w:r w:rsidR="009234A5" w:rsidRPr="00CA541C">
        <w:rPr>
          <w:rFonts w:cstheme="minorHAnsi"/>
          <w:noProof/>
        </w:rPr>
        <w:t xml:space="preserve">PSA </w:t>
      </w:r>
      <w:r w:rsidR="005218A5" w:rsidRPr="00CA541C">
        <w:rPr>
          <w:rFonts w:cstheme="minorHAnsi"/>
          <w:noProof/>
        </w:rPr>
        <w:t>Certification Body</w:t>
      </w:r>
      <w:r>
        <w:rPr>
          <w:rFonts w:cstheme="minorHAnsi"/>
          <w:noProof/>
        </w:rPr>
        <w:t xml:space="preserve">. </w:t>
      </w:r>
      <w:r w:rsidR="005A5ADA">
        <w:rPr>
          <w:rFonts w:cstheme="minorHAnsi"/>
          <w:noProof/>
        </w:rPr>
        <w:t>C</w:t>
      </w:r>
      <w:r w:rsidR="00E86C99">
        <w:rPr>
          <w:rFonts w:cstheme="minorHAnsi"/>
          <w:noProof/>
        </w:rPr>
        <w:t>heck</w:t>
      </w:r>
      <w:r w:rsidR="005A5ADA">
        <w:rPr>
          <w:rFonts w:cstheme="minorHAnsi"/>
          <w:noProof/>
        </w:rPr>
        <w:t>ing</w:t>
      </w:r>
      <w:r w:rsidR="00E86C99">
        <w:rPr>
          <w:rFonts w:cstheme="minorHAnsi"/>
          <w:noProof/>
        </w:rPr>
        <w:t xml:space="preserve"> </w:t>
      </w:r>
      <w:r w:rsidR="00494D48">
        <w:rPr>
          <w:rFonts w:cstheme="minorHAnsi"/>
          <w:noProof/>
        </w:rPr>
        <w:t>for</w:t>
      </w:r>
      <w:r w:rsidR="00E86C99">
        <w:rPr>
          <w:rFonts w:cstheme="minorHAnsi"/>
          <w:noProof/>
        </w:rPr>
        <w:t xml:space="preserve"> acceptablity with the </w:t>
      </w:r>
      <w:r w:rsidR="009D36CF">
        <w:rPr>
          <w:rFonts w:cstheme="minorHAnsi"/>
          <w:noProof/>
        </w:rPr>
        <w:t xml:space="preserve">PSA </w:t>
      </w:r>
      <w:r w:rsidR="00E86C99">
        <w:rPr>
          <w:rFonts w:cstheme="minorHAnsi"/>
          <w:noProof/>
        </w:rPr>
        <w:t>Cer</w:t>
      </w:r>
      <w:r w:rsidR="00CB748A">
        <w:rPr>
          <w:rFonts w:cstheme="minorHAnsi"/>
          <w:noProof/>
        </w:rPr>
        <w:t>t</w:t>
      </w:r>
      <w:r w:rsidR="00E86C99">
        <w:rPr>
          <w:rFonts w:cstheme="minorHAnsi"/>
          <w:noProof/>
        </w:rPr>
        <w:t xml:space="preserve">ification Body or </w:t>
      </w:r>
      <w:r w:rsidR="00CB748A">
        <w:rPr>
          <w:rFonts w:cstheme="minorHAnsi"/>
          <w:noProof/>
        </w:rPr>
        <w:t xml:space="preserve">chosen </w:t>
      </w:r>
      <w:r w:rsidR="00E86C99">
        <w:rPr>
          <w:rFonts w:cstheme="minorHAnsi"/>
          <w:noProof/>
        </w:rPr>
        <w:t>Evaluation Laboratory</w:t>
      </w:r>
      <w:r w:rsidR="005A5ADA">
        <w:rPr>
          <w:rFonts w:cstheme="minorHAnsi"/>
          <w:noProof/>
        </w:rPr>
        <w:t xml:space="preserve"> is recommended</w:t>
      </w:r>
      <w:r w:rsidR="00E86C99">
        <w:rPr>
          <w:rFonts w:cstheme="minorHAnsi"/>
          <w:noProof/>
        </w:rPr>
        <w:t xml:space="preserve">. </w:t>
      </w:r>
      <w:r>
        <w:rPr>
          <w:rFonts w:cstheme="minorHAnsi"/>
          <w:noProof/>
        </w:rPr>
        <w:t>S</w:t>
      </w:r>
      <w:r w:rsidRPr="00B1703C">
        <w:rPr>
          <w:rFonts w:cstheme="minorHAnsi"/>
          <w:noProof/>
        </w:rPr>
        <w:t xml:space="preserve">ection </w:t>
      </w:r>
      <w:r w:rsidR="00212506">
        <w:rPr>
          <w:rFonts w:cstheme="minorHAnsi"/>
          <w:noProof/>
        </w:rPr>
        <w:fldChar w:fldCharType="begin"/>
      </w:r>
      <w:r w:rsidR="00212506">
        <w:rPr>
          <w:rFonts w:cstheme="minorHAnsi"/>
          <w:noProof/>
        </w:rPr>
        <w:instrText xml:space="preserve"> REF _Ref80005136 \r \h </w:instrText>
      </w:r>
      <w:r w:rsidR="00212506">
        <w:rPr>
          <w:rFonts w:cstheme="minorHAnsi"/>
          <w:noProof/>
        </w:rPr>
      </w:r>
      <w:r w:rsidR="00212506">
        <w:rPr>
          <w:rFonts w:cstheme="minorHAnsi"/>
          <w:noProof/>
        </w:rPr>
        <w:fldChar w:fldCharType="separate"/>
      </w:r>
      <w:r w:rsidR="00F20916">
        <w:rPr>
          <w:rFonts w:cstheme="minorHAnsi"/>
          <w:noProof/>
        </w:rPr>
        <w:t>3.7</w:t>
      </w:r>
      <w:r w:rsidR="00212506">
        <w:rPr>
          <w:rFonts w:cstheme="minorHAnsi"/>
          <w:noProof/>
        </w:rPr>
        <w:fldChar w:fldCharType="end"/>
      </w:r>
      <w:r>
        <w:rPr>
          <w:rFonts w:cstheme="minorHAnsi"/>
          <w:noProof/>
        </w:rPr>
        <w:t xml:space="preserve"> can be used in the following situations; </w:t>
      </w:r>
    </w:p>
    <w:p w14:paraId="4531B72B" w14:textId="0DDD6F6B" w:rsidR="00B04461" w:rsidRDefault="00B04461" w:rsidP="00B04461">
      <w:pPr>
        <w:numPr>
          <w:ilvl w:val="0"/>
          <w:numId w:val="5"/>
        </w:numPr>
        <w:spacing w:before="40" w:after="40"/>
        <w:rPr>
          <w:rFonts w:cstheme="minorHAnsi"/>
          <w:noProof/>
        </w:rPr>
      </w:pPr>
      <w:r w:rsidRPr="00ED4BCF">
        <w:rPr>
          <w:rFonts w:cstheme="minorHAnsi"/>
          <w:noProof/>
        </w:rPr>
        <w:t xml:space="preserve">a new </w:t>
      </w:r>
      <w:r>
        <w:rPr>
          <w:rFonts w:cstheme="minorHAnsi"/>
          <w:noProof/>
        </w:rPr>
        <w:t>C</w:t>
      </w:r>
      <w:r w:rsidRPr="00ED4BCF">
        <w:rPr>
          <w:rFonts w:cstheme="minorHAnsi"/>
          <w:noProof/>
        </w:rPr>
        <w:t>hip us</w:t>
      </w:r>
      <w:r>
        <w:rPr>
          <w:rFonts w:cstheme="minorHAnsi"/>
          <w:noProof/>
        </w:rPr>
        <w:t>es</w:t>
      </w:r>
      <w:r w:rsidRPr="00ED4BCF">
        <w:rPr>
          <w:rFonts w:cstheme="minorHAnsi"/>
          <w:noProof/>
        </w:rPr>
        <w:t xml:space="preserve"> the same </w:t>
      </w:r>
      <w:r w:rsidR="0010113E">
        <w:rPr>
          <w:rFonts w:cstheme="minorHAnsi"/>
          <w:noProof/>
        </w:rPr>
        <w:t xml:space="preserve">certified </w:t>
      </w:r>
      <w:r w:rsidRPr="00ED4BCF">
        <w:rPr>
          <w:rFonts w:cstheme="minorHAnsi"/>
          <w:noProof/>
        </w:rPr>
        <w:t>PSA-RoT implemention</w:t>
      </w:r>
      <w:r>
        <w:rPr>
          <w:rFonts w:cstheme="minorHAnsi"/>
          <w:noProof/>
        </w:rPr>
        <w:t>,</w:t>
      </w:r>
    </w:p>
    <w:p w14:paraId="1F4CD67F" w14:textId="2F7B0426" w:rsidR="00B04461" w:rsidRDefault="00B04461" w:rsidP="00B04461">
      <w:pPr>
        <w:numPr>
          <w:ilvl w:val="0"/>
          <w:numId w:val="5"/>
        </w:numPr>
        <w:spacing w:before="40" w:after="40"/>
        <w:rPr>
          <w:rFonts w:cstheme="minorHAnsi"/>
          <w:noProof/>
        </w:rPr>
      </w:pPr>
      <w:r>
        <w:rPr>
          <w:rFonts w:cstheme="minorHAnsi"/>
          <w:noProof/>
        </w:rPr>
        <w:t xml:space="preserve">updated </w:t>
      </w:r>
      <w:r w:rsidR="0010113E">
        <w:rPr>
          <w:rFonts w:cstheme="minorHAnsi"/>
          <w:noProof/>
        </w:rPr>
        <w:t xml:space="preserve">certified </w:t>
      </w:r>
      <w:r w:rsidRPr="00ED4BCF">
        <w:rPr>
          <w:rFonts w:cstheme="minorHAnsi"/>
          <w:noProof/>
        </w:rPr>
        <w:t>System</w:t>
      </w:r>
      <w:r>
        <w:rPr>
          <w:rFonts w:cstheme="minorHAnsi"/>
          <w:noProof/>
        </w:rPr>
        <w:t xml:space="preserve"> Software on the same Chip </w:t>
      </w:r>
      <w:r w:rsidR="00B44AD9">
        <w:rPr>
          <w:rFonts w:cstheme="minorHAnsi"/>
          <w:noProof/>
        </w:rPr>
        <w:t>declared</w:t>
      </w:r>
      <w:r w:rsidR="00A35366">
        <w:rPr>
          <w:rFonts w:cstheme="minorHAnsi"/>
          <w:noProof/>
        </w:rPr>
        <w:t xml:space="preserve"> </w:t>
      </w:r>
      <w:r w:rsidR="00E91100">
        <w:rPr>
          <w:rFonts w:cstheme="minorHAnsi"/>
          <w:noProof/>
        </w:rPr>
        <w:t xml:space="preserve">in </w:t>
      </w:r>
      <w:r w:rsidR="00A35366">
        <w:rPr>
          <w:rFonts w:cstheme="minorHAnsi"/>
          <w:noProof/>
        </w:rPr>
        <w:t>the referenced certification</w:t>
      </w:r>
      <w:r>
        <w:rPr>
          <w:rFonts w:cstheme="minorHAnsi"/>
          <w:noProof/>
        </w:rPr>
        <w:t>,</w:t>
      </w:r>
    </w:p>
    <w:p w14:paraId="025C710F" w14:textId="1D5B01D2" w:rsidR="00045C22" w:rsidRDefault="00983391" w:rsidP="00045C22">
      <w:pPr>
        <w:numPr>
          <w:ilvl w:val="0"/>
          <w:numId w:val="5"/>
        </w:numPr>
        <w:spacing w:before="40" w:after="40"/>
      </w:pPr>
      <w:r w:rsidRPr="019686FB">
        <w:t xml:space="preserve">a new device using the same System Software and </w:t>
      </w:r>
      <w:r w:rsidR="005A45B0" w:rsidRPr="019686FB">
        <w:t>C</w:t>
      </w:r>
      <w:r w:rsidRPr="019686FB">
        <w:t xml:space="preserve">hip </w:t>
      </w:r>
      <w:r w:rsidR="00B44AD9">
        <w:t>declared</w:t>
      </w:r>
      <w:r w:rsidR="005A45B0" w:rsidRPr="019686FB">
        <w:t xml:space="preserve"> </w:t>
      </w:r>
      <w:r w:rsidR="001474B2">
        <w:t xml:space="preserve">in </w:t>
      </w:r>
      <w:r w:rsidR="005A45B0" w:rsidRPr="019686FB">
        <w:t>the referenced certification</w:t>
      </w:r>
      <w:r w:rsidRPr="019686FB">
        <w:t xml:space="preserve">.   </w:t>
      </w:r>
    </w:p>
    <w:p w14:paraId="3D47018E" w14:textId="154B85EA" w:rsidR="007E16FF" w:rsidRDefault="004C3D30" w:rsidP="00EB6359">
      <w:pPr>
        <w:pStyle w:val="Heading3"/>
        <w:rPr>
          <w:rFonts w:cstheme="minorHAnsi"/>
        </w:rPr>
      </w:pPr>
      <w:bookmarkStart w:id="61" w:name="_Ref52790599"/>
      <w:bookmarkStart w:id="62" w:name="_Toc102980379"/>
      <w:r>
        <w:rPr>
          <w:noProof/>
        </w:rPr>
        <w:t>Valid</w:t>
      </w:r>
      <w:r w:rsidR="00A432F3">
        <w:rPr>
          <w:noProof/>
        </w:rPr>
        <w:t xml:space="preserve"> </w:t>
      </w:r>
      <w:r w:rsidR="00585F5B">
        <w:rPr>
          <w:noProof/>
        </w:rPr>
        <w:t xml:space="preserve">Alternative </w:t>
      </w:r>
      <w:r w:rsidR="00A432F3">
        <w:rPr>
          <w:noProof/>
        </w:rPr>
        <w:t>PSA Certified Chips</w:t>
      </w:r>
      <w:bookmarkEnd w:id="61"/>
      <w:bookmarkEnd w:id="62"/>
    </w:p>
    <w:p w14:paraId="34A232A2" w14:textId="63CDDF85" w:rsidR="00BE0290" w:rsidRPr="00BE0290" w:rsidRDefault="00A432F3" w:rsidP="00EB6359">
      <w:pPr>
        <w:rPr>
          <w:noProof/>
        </w:rPr>
      </w:pPr>
      <w:r>
        <w:rPr>
          <w:rFonts w:cstheme="minorHAnsi"/>
          <w:noProof/>
        </w:rPr>
        <w:t>Flexible c</w:t>
      </w:r>
      <w:r w:rsidR="00266BE5">
        <w:rPr>
          <w:rFonts w:cstheme="minorHAnsi"/>
          <w:noProof/>
        </w:rPr>
        <w:t xml:space="preserve">omposition via </w:t>
      </w:r>
      <w:r w:rsidR="00266BE5">
        <w:rPr>
          <w:rFonts w:cstheme="minorHAnsi"/>
          <w:noProof/>
        </w:rPr>
        <w:fldChar w:fldCharType="begin"/>
      </w:r>
      <w:r w:rsidR="00266BE5">
        <w:rPr>
          <w:rFonts w:cstheme="minorHAnsi"/>
          <w:noProof/>
        </w:rPr>
        <w:instrText xml:space="preserve"> REF _Ref52784743 \w \p </w:instrText>
      </w:r>
      <w:r w:rsidR="00266BE5">
        <w:rPr>
          <w:rFonts w:cstheme="minorHAnsi"/>
          <w:noProof/>
        </w:rPr>
        <w:fldChar w:fldCharType="separate"/>
      </w:r>
      <w:r w:rsidR="00F20916">
        <w:rPr>
          <w:rFonts w:cstheme="minorHAnsi"/>
          <w:noProof/>
        </w:rPr>
        <w:t>3)a)i) above</w:t>
      </w:r>
      <w:r w:rsidR="00266BE5">
        <w:rPr>
          <w:rFonts w:cstheme="minorHAnsi"/>
          <w:noProof/>
        </w:rPr>
        <w:fldChar w:fldCharType="end"/>
      </w:r>
      <w:r w:rsidR="00BA7786">
        <w:rPr>
          <w:rFonts w:cstheme="minorHAnsi"/>
          <w:noProof/>
        </w:rPr>
        <w:t xml:space="preserve"> </w:t>
      </w:r>
      <w:r w:rsidR="00266BE5">
        <w:rPr>
          <w:rFonts w:cstheme="minorHAnsi"/>
          <w:noProof/>
        </w:rPr>
        <w:t xml:space="preserve">relies on the interchangeability of the chip level PSA-RoT. </w:t>
      </w:r>
      <w:r w:rsidR="00EF3E0F">
        <w:rPr>
          <w:rFonts w:cstheme="minorHAnsi"/>
          <w:noProof/>
        </w:rPr>
        <w:t>T</w:t>
      </w:r>
      <w:r w:rsidR="00290460">
        <w:rPr>
          <w:rFonts w:cstheme="minorHAnsi"/>
          <w:noProof/>
        </w:rPr>
        <w:t>y</w:t>
      </w:r>
      <w:r w:rsidR="00EF3E0F">
        <w:rPr>
          <w:rFonts w:cstheme="minorHAnsi"/>
          <w:noProof/>
        </w:rPr>
        <w:t>pically</w:t>
      </w:r>
      <w:r w:rsidR="00290460">
        <w:rPr>
          <w:rFonts w:cstheme="minorHAnsi"/>
          <w:noProof/>
        </w:rPr>
        <w:t>, this means</w:t>
      </w:r>
      <w:r w:rsidR="00BF0E01">
        <w:rPr>
          <w:rFonts w:cstheme="minorHAnsi"/>
          <w:noProof/>
        </w:rPr>
        <w:t xml:space="preserve"> that </w:t>
      </w:r>
      <w:r w:rsidR="006E7215">
        <w:rPr>
          <w:rFonts w:cstheme="minorHAnsi"/>
          <w:noProof/>
        </w:rPr>
        <w:t>t</w:t>
      </w:r>
      <w:r w:rsidR="00195833" w:rsidRPr="006E7215">
        <w:rPr>
          <w:rFonts w:cstheme="minorHAnsi"/>
          <w:noProof/>
        </w:rPr>
        <w:t xml:space="preserve">he alternate PSA Certified chip </w:t>
      </w:r>
      <w:r w:rsidR="00195833" w:rsidRPr="00DA14FA">
        <w:rPr>
          <w:rFonts w:cstheme="minorHAnsi"/>
          <w:noProof/>
        </w:rPr>
        <w:t>m</w:t>
      </w:r>
      <w:r w:rsidR="00296517" w:rsidRPr="00DA14FA">
        <w:rPr>
          <w:rFonts w:cstheme="minorHAnsi"/>
          <w:noProof/>
        </w:rPr>
        <w:t xml:space="preserve">ust support </w:t>
      </w:r>
      <w:r w:rsidR="0087310E" w:rsidRPr="00DA14FA">
        <w:rPr>
          <w:rFonts w:cstheme="minorHAnsi"/>
          <w:noProof/>
        </w:rPr>
        <w:t>at least the same PSA-RoT functionality</w:t>
      </w:r>
      <w:r w:rsidR="00BF0E01">
        <w:rPr>
          <w:rFonts w:cstheme="minorHAnsi"/>
          <w:noProof/>
        </w:rPr>
        <w:t xml:space="preserve"> as the chip named in the System software certificate</w:t>
      </w:r>
      <w:r w:rsidR="006E7215">
        <w:rPr>
          <w:rFonts w:cstheme="minorHAnsi"/>
          <w:noProof/>
        </w:rPr>
        <w:t>. I</w:t>
      </w:r>
      <w:r w:rsidR="004E56D7" w:rsidRPr="006E7215">
        <w:rPr>
          <w:rFonts w:cstheme="minorHAnsi"/>
          <w:noProof/>
        </w:rPr>
        <w:t>n practice</w:t>
      </w:r>
      <w:r w:rsidR="00195833" w:rsidRPr="006E7215">
        <w:rPr>
          <w:rFonts w:cstheme="minorHAnsi"/>
          <w:noProof/>
        </w:rPr>
        <w:t>,</w:t>
      </w:r>
      <w:r w:rsidR="004E56D7" w:rsidRPr="006E7215">
        <w:rPr>
          <w:rFonts w:cstheme="minorHAnsi"/>
          <w:noProof/>
        </w:rPr>
        <w:t xml:space="preserve"> </w:t>
      </w:r>
      <w:r w:rsidR="00195833" w:rsidRPr="006E7215">
        <w:rPr>
          <w:rFonts w:cstheme="minorHAnsi"/>
          <w:noProof/>
        </w:rPr>
        <w:t>this like</w:t>
      </w:r>
      <w:r w:rsidR="006E7215">
        <w:rPr>
          <w:rFonts w:cstheme="minorHAnsi"/>
          <w:noProof/>
        </w:rPr>
        <w:t>l</w:t>
      </w:r>
      <w:r w:rsidR="00195833" w:rsidRPr="006E7215">
        <w:rPr>
          <w:rFonts w:cstheme="minorHAnsi"/>
          <w:noProof/>
        </w:rPr>
        <w:t>y</w:t>
      </w:r>
      <w:r w:rsidR="00EF732B" w:rsidRPr="00EB6359">
        <w:rPr>
          <w:rFonts w:cstheme="minorHAnsi"/>
          <w:noProof/>
        </w:rPr>
        <w:t xml:space="preserve"> means </w:t>
      </w:r>
      <w:r w:rsidR="006E7215">
        <w:rPr>
          <w:rFonts w:cstheme="minorHAnsi"/>
          <w:noProof/>
        </w:rPr>
        <w:t>that</w:t>
      </w:r>
      <w:r w:rsidR="00EF732B" w:rsidRPr="00EB6359">
        <w:rPr>
          <w:rFonts w:cstheme="minorHAnsi"/>
          <w:noProof/>
        </w:rPr>
        <w:t xml:space="preserve"> </w:t>
      </w:r>
      <w:r w:rsidR="00BE0290" w:rsidRPr="00EB6359">
        <w:rPr>
          <w:rFonts w:cstheme="minorHAnsi"/>
          <w:noProof/>
        </w:rPr>
        <w:t>all the requirements in section 4</w:t>
      </w:r>
      <w:r w:rsidR="006E7215">
        <w:rPr>
          <w:rFonts w:cstheme="minorHAnsi"/>
          <w:noProof/>
        </w:rPr>
        <w:t xml:space="preserve"> </w:t>
      </w:r>
      <w:r w:rsidR="00B11A1D">
        <w:rPr>
          <w:rFonts w:cstheme="minorHAnsi"/>
          <w:noProof/>
        </w:rPr>
        <w:t>must be</w:t>
      </w:r>
      <w:r w:rsidR="006E7215">
        <w:rPr>
          <w:rFonts w:cstheme="minorHAnsi"/>
          <w:noProof/>
        </w:rPr>
        <w:t xml:space="preserve"> met</w:t>
      </w:r>
      <w:r w:rsidR="00BE0290" w:rsidRPr="00EB6359">
        <w:rPr>
          <w:rFonts w:cstheme="minorHAnsi"/>
          <w:noProof/>
        </w:rPr>
        <w:t xml:space="preserve">. </w:t>
      </w:r>
      <w:r w:rsidR="00EF3E0F">
        <w:rPr>
          <w:rFonts w:cstheme="minorHAnsi"/>
          <w:noProof/>
        </w:rPr>
        <w:t xml:space="preserve">PSA API Functional API Certification can </w:t>
      </w:r>
      <w:r w:rsidR="00D6161D">
        <w:rPr>
          <w:rFonts w:cstheme="minorHAnsi"/>
          <w:noProof/>
        </w:rPr>
        <w:t>be used as evidence of interchangeability.</w:t>
      </w:r>
      <w:r w:rsidR="00EF3E0F">
        <w:rPr>
          <w:rFonts w:cstheme="minorHAnsi"/>
          <w:noProof/>
        </w:rPr>
        <w:t xml:space="preserve"> </w:t>
      </w:r>
    </w:p>
    <w:p w14:paraId="38CC0DD3" w14:textId="54A679B0" w:rsidR="00431067" w:rsidRDefault="006E7215" w:rsidP="00EB6359">
      <w:pPr>
        <w:rPr>
          <w:rFonts w:ascii="Calibri" w:eastAsia="Times New Roman" w:hAnsi="Calibri" w:cs="Calibri"/>
          <w:color w:val="000000"/>
          <w:lang w:val="en-GB" w:eastAsia="en-GB" w:bidi="ar-SA"/>
        </w:rPr>
      </w:pPr>
      <w:r>
        <w:rPr>
          <w:rFonts w:ascii="Calibri" w:eastAsia="Times New Roman" w:hAnsi="Calibri" w:cs="Calibri"/>
          <w:color w:val="000000"/>
          <w:lang w:val="en-GB" w:eastAsia="en-GB" w:bidi="ar-SA"/>
        </w:rPr>
        <w:t>I</w:t>
      </w:r>
      <w:r w:rsidR="00ED460C">
        <w:rPr>
          <w:rFonts w:ascii="Calibri" w:eastAsia="Times New Roman" w:hAnsi="Calibri" w:cs="Calibri"/>
          <w:color w:val="000000"/>
          <w:lang w:val="en-GB" w:eastAsia="en-GB" w:bidi="ar-SA"/>
        </w:rPr>
        <w:t>f</w:t>
      </w:r>
      <w:r w:rsidR="00E050AA">
        <w:rPr>
          <w:rFonts w:ascii="Calibri" w:eastAsia="Times New Roman" w:hAnsi="Calibri" w:cs="Calibri"/>
          <w:color w:val="000000"/>
          <w:lang w:val="en-GB" w:eastAsia="en-GB" w:bidi="ar-SA"/>
        </w:rPr>
        <w:t xml:space="preserve"> </w:t>
      </w:r>
      <w:r w:rsidR="00F6503F">
        <w:rPr>
          <w:rFonts w:ascii="Calibri" w:eastAsia="Times New Roman" w:hAnsi="Calibri" w:cs="Calibri"/>
          <w:color w:val="000000"/>
          <w:lang w:val="en-GB" w:eastAsia="en-GB" w:bidi="ar-SA"/>
        </w:rPr>
        <w:t xml:space="preserve">the </w:t>
      </w:r>
      <w:r w:rsidR="00266BE5" w:rsidRPr="005F7990">
        <w:rPr>
          <w:rFonts w:ascii="Calibri" w:eastAsia="Times New Roman" w:hAnsi="Calibri" w:cs="Calibri"/>
          <w:color w:val="000000"/>
          <w:lang w:val="en-GB" w:eastAsia="en-GB" w:bidi="ar-SA"/>
        </w:rPr>
        <w:t>PSA Certified System software relies on chip</w:t>
      </w:r>
      <w:r w:rsidR="00266BE5">
        <w:rPr>
          <w:rFonts w:ascii="Calibri" w:eastAsia="Times New Roman" w:hAnsi="Calibri" w:cs="Calibri"/>
          <w:color w:val="000000"/>
          <w:lang w:val="en-GB" w:eastAsia="en-GB" w:bidi="ar-SA"/>
        </w:rPr>
        <w:t xml:space="preserve">-level </w:t>
      </w:r>
      <w:r w:rsidR="00266BE5" w:rsidRPr="005F7990">
        <w:rPr>
          <w:rFonts w:ascii="Calibri" w:eastAsia="Times New Roman" w:hAnsi="Calibri" w:cs="Calibri"/>
          <w:color w:val="000000"/>
          <w:lang w:val="en-GB" w:eastAsia="en-GB" w:bidi="ar-SA"/>
        </w:rPr>
        <w:t xml:space="preserve">security functionality </w:t>
      </w:r>
      <w:r w:rsidR="00F6503F">
        <w:rPr>
          <w:rFonts w:ascii="Calibri" w:eastAsia="Times New Roman" w:hAnsi="Calibri" w:cs="Calibri"/>
          <w:color w:val="000000"/>
          <w:lang w:val="en-GB" w:eastAsia="en-GB" w:bidi="ar-SA"/>
        </w:rPr>
        <w:t xml:space="preserve">in </w:t>
      </w:r>
      <w:r w:rsidR="00266BE5">
        <w:rPr>
          <w:rFonts w:ascii="Calibri" w:eastAsia="Times New Roman" w:hAnsi="Calibri" w:cs="Calibri"/>
          <w:color w:val="000000"/>
          <w:lang w:val="en-GB" w:eastAsia="en-GB" w:bidi="ar-SA"/>
        </w:rPr>
        <w:t>addition to</w:t>
      </w:r>
      <w:r w:rsidR="00266BE5" w:rsidRPr="005F7990">
        <w:rPr>
          <w:rFonts w:ascii="Calibri" w:eastAsia="Times New Roman" w:hAnsi="Calibri" w:cs="Calibri"/>
          <w:color w:val="000000"/>
          <w:lang w:val="en-GB" w:eastAsia="en-GB" w:bidi="ar-SA"/>
        </w:rPr>
        <w:t xml:space="preserve"> that required for the PSA-</w:t>
      </w:r>
      <w:proofErr w:type="gramStart"/>
      <w:r w:rsidR="00266BE5" w:rsidRPr="005F7990">
        <w:rPr>
          <w:rFonts w:ascii="Calibri" w:eastAsia="Times New Roman" w:hAnsi="Calibri" w:cs="Calibri"/>
          <w:color w:val="000000"/>
          <w:lang w:val="en-GB" w:eastAsia="en-GB" w:bidi="ar-SA"/>
        </w:rPr>
        <w:t>RoT</w:t>
      </w:r>
      <w:proofErr w:type="gramEnd"/>
      <w:r w:rsidR="00266BE5" w:rsidRPr="005F7990">
        <w:rPr>
          <w:rFonts w:ascii="Calibri" w:eastAsia="Times New Roman" w:hAnsi="Calibri" w:cs="Calibri"/>
          <w:color w:val="000000"/>
          <w:lang w:val="en-GB" w:eastAsia="en-GB" w:bidi="ar-SA"/>
        </w:rPr>
        <w:t xml:space="preserve"> then </w:t>
      </w:r>
      <w:r w:rsidR="00FF0C12">
        <w:rPr>
          <w:rFonts w:ascii="Calibri" w:eastAsia="Times New Roman" w:hAnsi="Calibri" w:cs="Calibri"/>
          <w:color w:val="000000"/>
          <w:lang w:val="en-GB" w:eastAsia="en-GB" w:bidi="ar-SA"/>
        </w:rPr>
        <w:t>the</w:t>
      </w:r>
      <w:r w:rsidR="00266BE5" w:rsidRPr="005F7990">
        <w:rPr>
          <w:rFonts w:ascii="Calibri" w:eastAsia="Times New Roman" w:hAnsi="Calibri" w:cs="Calibri"/>
          <w:color w:val="000000"/>
          <w:lang w:val="en-GB" w:eastAsia="en-GB" w:bidi="ar-SA"/>
        </w:rPr>
        <w:t xml:space="preserve"> alternative chip </w:t>
      </w:r>
      <w:r w:rsidR="00E20311">
        <w:rPr>
          <w:rFonts w:ascii="Calibri" w:eastAsia="Times New Roman" w:hAnsi="Calibri" w:cs="Calibri"/>
          <w:color w:val="000000"/>
          <w:lang w:val="en-GB" w:eastAsia="en-GB" w:bidi="ar-SA"/>
        </w:rPr>
        <w:t>must</w:t>
      </w:r>
      <w:r w:rsidR="00266BE5">
        <w:rPr>
          <w:rFonts w:ascii="Calibri" w:eastAsia="Times New Roman" w:hAnsi="Calibri" w:cs="Calibri"/>
          <w:color w:val="000000"/>
          <w:lang w:val="en-GB" w:eastAsia="en-GB" w:bidi="ar-SA"/>
        </w:rPr>
        <w:t xml:space="preserve"> </w:t>
      </w:r>
      <w:r w:rsidR="00266BE5" w:rsidRPr="005F7990">
        <w:rPr>
          <w:rFonts w:ascii="Calibri" w:eastAsia="Times New Roman" w:hAnsi="Calibri" w:cs="Calibri"/>
          <w:color w:val="000000"/>
          <w:lang w:val="en-GB" w:eastAsia="en-GB" w:bidi="ar-SA"/>
        </w:rPr>
        <w:t>provide</w:t>
      </w:r>
      <w:r w:rsidR="00266BE5">
        <w:rPr>
          <w:rFonts w:ascii="Calibri" w:eastAsia="Times New Roman" w:hAnsi="Calibri" w:cs="Calibri"/>
          <w:color w:val="000000"/>
          <w:lang w:val="en-GB" w:eastAsia="en-GB" w:bidi="ar-SA"/>
        </w:rPr>
        <w:t xml:space="preserve"> </w:t>
      </w:r>
      <w:r w:rsidR="00FF0C12">
        <w:rPr>
          <w:rFonts w:ascii="Calibri" w:eastAsia="Times New Roman" w:hAnsi="Calibri" w:cs="Calibri"/>
          <w:color w:val="000000"/>
          <w:lang w:val="en-GB" w:eastAsia="en-GB" w:bidi="ar-SA"/>
        </w:rPr>
        <w:t xml:space="preserve">at least </w:t>
      </w:r>
      <w:r w:rsidR="00266BE5">
        <w:rPr>
          <w:rFonts w:ascii="Calibri" w:eastAsia="Times New Roman" w:hAnsi="Calibri" w:cs="Calibri"/>
          <w:color w:val="000000"/>
          <w:lang w:val="en-GB" w:eastAsia="en-GB" w:bidi="ar-SA"/>
        </w:rPr>
        <w:t>th</w:t>
      </w:r>
      <w:r w:rsidR="009B5DB5">
        <w:rPr>
          <w:rFonts w:ascii="Calibri" w:eastAsia="Times New Roman" w:hAnsi="Calibri" w:cs="Calibri"/>
          <w:color w:val="000000"/>
          <w:lang w:val="en-GB" w:eastAsia="en-GB" w:bidi="ar-SA"/>
        </w:rPr>
        <w:t>e same</w:t>
      </w:r>
      <w:r w:rsidR="00266BE5">
        <w:rPr>
          <w:rFonts w:ascii="Calibri" w:eastAsia="Times New Roman" w:hAnsi="Calibri" w:cs="Calibri"/>
          <w:color w:val="000000"/>
          <w:lang w:val="en-GB" w:eastAsia="en-GB" w:bidi="ar-SA"/>
        </w:rPr>
        <w:t xml:space="preserve"> additional</w:t>
      </w:r>
      <w:r w:rsidR="00266BE5" w:rsidRPr="005F7990">
        <w:rPr>
          <w:rFonts w:ascii="Calibri" w:eastAsia="Times New Roman" w:hAnsi="Calibri" w:cs="Calibri"/>
          <w:color w:val="000000"/>
          <w:lang w:val="en-GB" w:eastAsia="en-GB" w:bidi="ar-SA"/>
        </w:rPr>
        <w:t xml:space="preserve"> functionality</w:t>
      </w:r>
      <w:r w:rsidR="00266BE5">
        <w:rPr>
          <w:rFonts w:ascii="Calibri" w:eastAsia="Times New Roman" w:hAnsi="Calibri" w:cs="Calibri"/>
          <w:color w:val="000000"/>
          <w:lang w:val="en-GB" w:eastAsia="en-GB" w:bidi="ar-SA"/>
        </w:rPr>
        <w:t>.</w:t>
      </w:r>
      <w:r w:rsidR="00EA6186">
        <w:rPr>
          <w:rFonts w:ascii="Calibri" w:eastAsia="Times New Roman" w:hAnsi="Calibri" w:cs="Calibri"/>
          <w:color w:val="000000"/>
          <w:lang w:val="en-GB" w:eastAsia="en-GB" w:bidi="ar-SA"/>
        </w:rPr>
        <w:t xml:space="preserve"> </w:t>
      </w:r>
      <w:r w:rsidR="00743227">
        <w:rPr>
          <w:rFonts w:ascii="Calibri" w:eastAsia="Times New Roman" w:hAnsi="Calibri" w:cs="Calibri"/>
          <w:color w:val="000000"/>
          <w:lang w:val="en-GB" w:eastAsia="en-GB" w:bidi="ar-SA"/>
        </w:rPr>
        <w:t>In practice</w:t>
      </w:r>
      <w:r w:rsidR="001B46FD">
        <w:rPr>
          <w:rFonts w:ascii="Calibri" w:eastAsia="Times New Roman" w:hAnsi="Calibri" w:cs="Calibri"/>
          <w:color w:val="000000"/>
          <w:lang w:val="en-GB" w:eastAsia="en-GB" w:bidi="ar-SA"/>
        </w:rPr>
        <w:t>,</w:t>
      </w:r>
      <w:r w:rsidR="00743227">
        <w:rPr>
          <w:rFonts w:ascii="Calibri" w:eastAsia="Times New Roman" w:hAnsi="Calibri" w:cs="Calibri"/>
          <w:color w:val="000000"/>
          <w:lang w:val="en-GB" w:eastAsia="en-GB" w:bidi="ar-SA"/>
        </w:rPr>
        <w:t xml:space="preserve"> this is likely to</w:t>
      </w:r>
      <w:r w:rsidR="001B46FD">
        <w:rPr>
          <w:rFonts w:ascii="Calibri" w:eastAsia="Times New Roman" w:hAnsi="Calibri" w:cs="Calibri"/>
          <w:color w:val="000000"/>
          <w:lang w:val="en-GB" w:eastAsia="en-GB" w:bidi="ar-SA"/>
        </w:rPr>
        <w:t xml:space="preserve"> mean that such compositions </w:t>
      </w:r>
      <w:r w:rsidR="00290460">
        <w:rPr>
          <w:rFonts w:ascii="Calibri" w:eastAsia="Times New Roman" w:hAnsi="Calibri" w:cs="Calibri"/>
          <w:color w:val="000000"/>
          <w:lang w:val="en-GB" w:eastAsia="en-GB" w:bidi="ar-SA"/>
        </w:rPr>
        <w:t>may</w:t>
      </w:r>
      <w:r w:rsidR="001B46FD">
        <w:rPr>
          <w:rFonts w:ascii="Calibri" w:eastAsia="Times New Roman" w:hAnsi="Calibri" w:cs="Calibri"/>
          <w:color w:val="000000"/>
          <w:lang w:val="en-GB" w:eastAsia="en-GB" w:bidi="ar-SA"/>
        </w:rPr>
        <w:t xml:space="preserve"> </w:t>
      </w:r>
      <w:r w:rsidR="00290460">
        <w:rPr>
          <w:rFonts w:ascii="Calibri" w:eastAsia="Times New Roman" w:hAnsi="Calibri" w:cs="Calibri"/>
          <w:color w:val="000000"/>
          <w:lang w:val="en-GB" w:eastAsia="en-GB" w:bidi="ar-SA"/>
        </w:rPr>
        <w:t>b</w:t>
      </w:r>
      <w:r w:rsidR="004B567E">
        <w:rPr>
          <w:rFonts w:ascii="Calibri" w:eastAsia="Times New Roman" w:hAnsi="Calibri" w:cs="Calibri"/>
          <w:color w:val="000000"/>
          <w:lang w:val="en-GB" w:eastAsia="en-GB" w:bidi="ar-SA"/>
        </w:rPr>
        <w:t>e difficult</w:t>
      </w:r>
      <w:r w:rsidR="001B46FD">
        <w:rPr>
          <w:rFonts w:ascii="Calibri" w:eastAsia="Times New Roman" w:hAnsi="Calibri" w:cs="Calibri"/>
          <w:color w:val="000000"/>
          <w:lang w:val="en-GB" w:eastAsia="en-GB" w:bidi="ar-SA"/>
        </w:rPr>
        <w:t>.</w:t>
      </w:r>
    </w:p>
    <w:p w14:paraId="78A7559A" w14:textId="073BCFFB" w:rsidR="00266BE5" w:rsidRPr="005F7990" w:rsidRDefault="001B46FD" w:rsidP="00EB6359">
      <w:pPr>
        <w:spacing w:after="0" w:line="240" w:lineRule="auto"/>
        <w:rPr>
          <w:rFonts w:ascii="Calibri" w:eastAsia="Times New Roman" w:hAnsi="Calibri" w:cs="Calibri"/>
          <w:color w:val="000000"/>
          <w:sz w:val="24"/>
          <w:szCs w:val="24"/>
          <w:lang w:val="en-GB" w:eastAsia="en-GB" w:bidi="ar-SA"/>
        </w:rPr>
      </w:pPr>
      <w:r>
        <w:rPr>
          <w:rFonts w:cstheme="minorHAnsi"/>
          <w:noProof/>
        </w:rPr>
        <w:t>The full r</w:t>
      </w:r>
      <w:r w:rsidR="00266BE5">
        <w:rPr>
          <w:rFonts w:cstheme="minorHAnsi"/>
          <w:noProof/>
        </w:rPr>
        <w:t>ul</w:t>
      </w:r>
      <w:r w:rsidR="00266BE5" w:rsidRPr="001068E8">
        <w:rPr>
          <w:rFonts w:cstheme="minorHAnsi"/>
          <w:noProof/>
        </w:rPr>
        <w:t>e</w:t>
      </w:r>
      <w:r w:rsidR="00266BE5">
        <w:rPr>
          <w:rFonts w:cstheme="minorHAnsi"/>
          <w:noProof/>
        </w:rPr>
        <w:t xml:space="preserve">s on validity can be found </w:t>
      </w:r>
      <w:hyperlink r:id="rId27" w:history="1">
        <w:r w:rsidR="00E161D5" w:rsidRPr="001068E8">
          <w:rPr>
            <w:rStyle w:val="Hyperlink"/>
            <w:rFonts w:ascii="Gill Sans MT" w:hAnsi="Gill Sans MT" w:cstheme="minorHAnsi"/>
            <w:noProof/>
            <w:color w:val="5BBCAB"/>
          </w:rPr>
          <w:t>here</w:t>
        </w:r>
      </w:hyperlink>
      <w:r w:rsidR="00BA7CB9" w:rsidRPr="001068E8">
        <w:rPr>
          <w:rFonts w:cstheme="minorHAnsi"/>
          <w:b/>
          <w:noProof/>
        </w:rPr>
        <w:t>.</w:t>
      </w:r>
    </w:p>
    <w:p w14:paraId="67771983" w14:textId="4859CFB9" w:rsidR="009F4574" w:rsidRPr="00F10ED4" w:rsidRDefault="000245FB" w:rsidP="000245FB">
      <w:pPr>
        <w:pStyle w:val="Heading2"/>
        <w:rPr>
          <w:noProof/>
          <w:lang w:val="en-US"/>
        </w:rPr>
      </w:pPr>
      <w:bookmarkStart w:id="63" w:name="_Toc52798145"/>
      <w:bookmarkStart w:id="64" w:name="_Toc52798146"/>
      <w:bookmarkStart w:id="65" w:name="_Toc52798147"/>
      <w:bookmarkStart w:id="66" w:name="_Toc52285047"/>
      <w:bookmarkStart w:id="67" w:name="_Toc52278840"/>
      <w:bookmarkStart w:id="68" w:name="_Toc52285048"/>
      <w:bookmarkStart w:id="69" w:name="_Toc52278841"/>
      <w:bookmarkStart w:id="70" w:name="_Toc52285049"/>
      <w:bookmarkStart w:id="71" w:name="_Toc23264564"/>
      <w:bookmarkStart w:id="72" w:name="_Toc529348309"/>
      <w:bookmarkStart w:id="73" w:name="_Ref57622377"/>
      <w:bookmarkStart w:id="74" w:name="_Toc102980380"/>
      <w:bookmarkEnd w:id="63"/>
      <w:bookmarkEnd w:id="64"/>
      <w:bookmarkEnd w:id="65"/>
      <w:bookmarkEnd w:id="66"/>
      <w:bookmarkEnd w:id="67"/>
      <w:bookmarkEnd w:id="68"/>
      <w:bookmarkEnd w:id="69"/>
      <w:bookmarkEnd w:id="70"/>
      <w:r w:rsidRPr="00F10ED4">
        <w:rPr>
          <w:noProof/>
          <w:lang w:val="en-US"/>
        </w:rPr>
        <w:t>Process for PSA Certified Level 1</w:t>
      </w:r>
      <w:bookmarkEnd w:id="71"/>
      <w:bookmarkEnd w:id="72"/>
      <w:bookmarkEnd w:id="73"/>
      <w:bookmarkEnd w:id="74"/>
    </w:p>
    <w:p w14:paraId="06889CC3" w14:textId="2FF47CA9" w:rsidR="00553B3D" w:rsidRPr="00F10ED4" w:rsidRDefault="00553B3D" w:rsidP="00553B3D">
      <w:pPr>
        <w:rPr>
          <w:noProof/>
        </w:rPr>
      </w:pPr>
      <w:r w:rsidRPr="00F10ED4">
        <w:rPr>
          <w:noProof/>
        </w:rPr>
        <w:t xml:space="preserve">The process for </w:t>
      </w:r>
      <w:r w:rsidR="009E0788" w:rsidRPr="00F10ED4">
        <w:rPr>
          <w:noProof/>
        </w:rPr>
        <w:t>L</w:t>
      </w:r>
      <w:r w:rsidRPr="00F10ED4">
        <w:rPr>
          <w:noProof/>
        </w:rPr>
        <w:t xml:space="preserve">evel 1 certification is the </w:t>
      </w:r>
      <w:r w:rsidR="00C27193" w:rsidRPr="00F10ED4">
        <w:rPr>
          <w:noProof/>
        </w:rPr>
        <w:t>following</w:t>
      </w:r>
      <w:r w:rsidRPr="00F10ED4">
        <w:rPr>
          <w:noProof/>
        </w:rPr>
        <w:t>:</w:t>
      </w:r>
    </w:p>
    <w:p w14:paraId="41F292D9" w14:textId="739A02D2" w:rsidR="00553B3D" w:rsidRPr="00F10ED4" w:rsidRDefault="00553B3D" w:rsidP="00DE6EAC">
      <w:pPr>
        <w:numPr>
          <w:ilvl w:val="0"/>
          <w:numId w:val="10"/>
        </w:numPr>
        <w:spacing w:before="40" w:after="40"/>
        <w:rPr>
          <w:rFonts w:cstheme="minorHAnsi"/>
          <w:noProof/>
        </w:rPr>
      </w:pPr>
      <w:r w:rsidRPr="00F10ED4">
        <w:rPr>
          <w:rFonts w:cstheme="minorHAnsi"/>
          <w:noProof/>
        </w:rPr>
        <w:t xml:space="preserve">The Chip Vendor, the </w:t>
      </w:r>
      <w:r w:rsidR="00AD24FC" w:rsidRPr="00F10ED4">
        <w:rPr>
          <w:rFonts w:cstheme="minorHAnsi"/>
          <w:noProof/>
        </w:rPr>
        <w:t>System software</w:t>
      </w:r>
      <w:r w:rsidRPr="00F10ED4">
        <w:rPr>
          <w:rFonts w:cstheme="minorHAnsi"/>
          <w:noProof/>
        </w:rPr>
        <w:t xml:space="preserve"> Vendor or the </w:t>
      </w:r>
      <w:r w:rsidR="003E0279">
        <w:rPr>
          <w:rFonts w:cstheme="minorHAnsi"/>
          <w:noProof/>
        </w:rPr>
        <w:t>D</w:t>
      </w:r>
      <w:r w:rsidR="003E0279" w:rsidRPr="00F10ED4">
        <w:rPr>
          <w:rFonts w:cstheme="minorHAnsi"/>
          <w:noProof/>
        </w:rPr>
        <w:t xml:space="preserve">evice </w:t>
      </w:r>
      <w:r w:rsidRPr="00F10ED4">
        <w:rPr>
          <w:rFonts w:cstheme="minorHAnsi"/>
          <w:noProof/>
        </w:rPr>
        <w:t>OEM (all named Developer below) complete the relevant questionnaire provided in sections </w:t>
      </w:r>
      <w:r w:rsidRPr="00F10ED4">
        <w:rPr>
          <w:rFonts w:cstheme="minorHAnsi"/>
          <w:noProof/>
        </w:rPr>
        <w:fldChar w:fldCharType="begin"/>
      </w:r>
      <w:r w:rsidRPr="00F10ED4">
        <w:rPr>
          <w:rFonts w:cstheme="minorHAnsi"/>
          <w:noProof/>
        </w:rPr>
        <w:instrText xml:space="preserve"> REF _Ref519686817 \r \h </w:instrText>
      </w:r>
      <w:r w:rsidRPr="00F10ED4">
        <w:rPr>
          <w:rFonts w:cstheme="minorHAnsi"/>
          <w:noProof/>
        </w:rPr>
      </w:r>
      <w:r w:rsidRPr="00F10ED4">
        <w:rPr>
          <w:rFonts w:cstheme="minorHAnsi"/>
          <w:noProof/>
        </w:rPr>
        <w:fldChar w:fldCharType="separate"/>
      </w:r>
      <w:r w:rsidR="00F20916">
        <w:rPr>
          <w:rFonts w:cstheme="minorHAnsi"/>
          <w:noProof/>
        </w:rPr>
        <w:t>4</w:t>
      </w:r>
      <w:r w:rsidRPr="00F10ED4">
        <w:rPr>
          <w:rFonts w:cstheme="minorHAnsi"/>
          <w:noProof/>
        </w:rPr>
        <w:fldChar w:fldCharType="end"/>
      </w:r>
      <w:r w:rsidRPr="00F10ED4">
        <w:rPr>
          <w:rFonts w:cstheme="minorHAnsi"/>
          <w:noProof/>
        </w:rPr>
        <w:t xml:space="preserve">, </w:t>
      </w:r>
      <w:r w:rsidRPr="00F10ED4">
        <w:rPr>
          <w:rFonts w:cstheme="minorHAnsi"/>
          <w:noProof/>
        </w:rPr>
        <w:fldChar w:fldCharType="begin"/>
      </w:r>
      <w:r w:rsidRPr="00F10ED4">
        <w:rPr>
          <w:rFonts w:cstheme="minorHAnsi"/>
          <w:noProof/>
        </w:rPr>
        <w:instrText xml:space="preserve"> REF _Ref526427843 \r \h </w:instrText>
      </w:r>
      <w:r w:rsidRPr="00F10ED4">
        <w:rPr>
          <w:rFonts w:cstheme="minorHAnsi"/>
          <w:noProof/>
        </w:rPr>
      </w:r>
      <w:r w:rsidRPr="00F10ED4">
        <w:rPr>
          <w:rFonts w:cstheme="minorHAnsi"/>
          <w:noProof/>
        </w:rPr>
        <w:fldChar w:fldCharType="separate"/>
      </w:r>
      <w:r w:rsidR="00F20916">
        <w:rPr>
          <w:rFonts w:cstheme="minorHAnsi"/>
          <w:noProof/>
        </w:rPr>
        <w:t>5</w:t>
      </w:r>
      <w:r w:rsidRPr="00F10ED4">
        <w:rPr>
          <w:rFonts w:cstheme="minorHAnsi"/>
          <w:noProof/>
        </w:rPr>
        <w:fldChar w:fldCharType="end"/>
      </w:r>
      <w:r w:rsidRPr="00F10ED4">
        <w:rPr>
          <w:rFonts w:cstheme="minorHAnsi"/>
          <w:noProof/>
        </w:rPr>
        <w:t xml:space="preserve"> or </w:t>
      </w:r>
      <w:r w:rsidRPr="00F10ED4">
        <w:rPr>
          <w:rFonts w:cstheme="minorHAnsi"/>
          <w:noProof/>
        </w:rPr>
        <w:fldChar w:fldCharType="begin"/>
      </w:r>
      <w:r w:rsidRPr="00F10ED4">
        <w:rPr>
          <w:rFonts w:cstheme="minorHAnsi"/>
          <w:noProof/>
        </w:rPr>
        <w:instrText xml:space="preserve"> REF _Ref526427845 \r \h </w:instrText>
      </w:r>
      <w:r w:rsidRPr="00F10ED4">
        <w:rPr>
          <w:rFonts w:cstheme="minorHAnsi"/>
          <w:noProof/>
        </w:rPr>
      </w:r>
      <w:r w:rsidRPr="00F10ED4">
        <w:rPr>
          <w:rFonts w:cstheme="minorHAnsi"/>
          <w:noProof/>
        </w:rPr>
        <w:fldChar w:fldCharType="separate"/>
      </w:r>
      <w:r w:rsidR="00F20916">
        <w:rPr>
          <w:rFonts w:cstheme="minorHAnsi"/>
          <w:noProof/>
        </w:rPr>
        <w:t>6</w:t>
      </w:r>
      <w:r w:rsidRPr="00F10ED4">
        <w:rPr>
          <w:rFonts w:cstheme="minorHAnsi"/>
          <w:noProof/>
        </w:rPr>
        <w:fldChar w:fldCharType="end"/>
      </w:r>
      <w:r w:rsidRPr="00F10ED4">
        <w:rPr>
          <w:rFonts w:cstheme="minorHAnsi"/>
          <w:noProof/>
        </w:rPr>
        <w:t xml:space="preserve"> </w:t>
      </w:r>
      <w:r w:rsidR="00A52C5B">
        <w:rPr>
          <w:rFonts w:cstheme="minorHAnsi"/>
          <w:noProof/>
        </w:rPr>
        <w:t xml:space="preserve">as specified in section </w:t>
      </w:r>
      <w:r w:rsidR="00B6198A">
        <w:rPr>
          <w:rFonts w:cstheme="minorHAnsi"/>
          <w:noProof/>
        </w:rPr>
        <w:fldChar w:fldCharType="begin"/>
      </w:r>
      <w:r w:rsidR="00B6198A">
        <w:rPr>
          <w:rFonts w:cstheme="minorHAnsi"/>
          <w:noProof/>
        </w:rPr>
        <w:instrText xml:space="preserve"> REF _Ref51140735 \r \h </w:instrText>
      </w:r>
      <w:r w:rsidR="00B6198A">
        <w:rPr>
          <w:rFonts w:cstheme="minorHAnsi"/>
          <w:noProof/>
        </w:rPr>
      </w:r>
      <w:r w:rsidR="00B6198A">
        <w:rPr>
          <w:rFonts w:cstheme="minorHAnsi"/>
          <w:noProof/>
        </w:rPr>
        <w:fldChar w:fldCharType="separate"/>
      </w:r>
      <w:r w:rsidR="00F20916">
        <w:rPr>
          <w:rFonts w:cstheme="minorHAnsi"/>
          <w:noProof/>
        </w:rPr>
        <w:t>2.4</w:t>
      </w:r>
      <w:r w:rsidR="00B6198A">
        <w:rPr>
          <w:rFonts w:cstheme="minorHAnsi"/>
          <w:noProof/>
        </w:rPr>
        <w:fldChar w:fldCharType="end"/>
      </w:r>
      <w:r w:rsidR="006746F1" w:rsidRPr="00F10ED4">
        <w:rPr>
          <w:rFonts w:cstheme="minorHAnsi"/>
          <w:noProof/>
        </w:rPr>
        <w:t>.</w:t>
      </w:r>
      <w:r w:rsidR="005D5D4F">
        <w:rPr>
          <w:rFonts w:cstheme="minorHAnsi"/>
          <w:noProof/>
        </w:rPr>
        <w:t xml:space="preserve"> </w:t>
      </w:r>
      <w:r w:rsidR="00BD5526">
        <w:rPr>
          <w:rFonts w:cstheme="minorHAnsi"/>
          <w:noProof/>
        </w:rPr>
        <w:t>It is recommended that t</w:t>
      </w:r>
      <w:r w:rsidR="005D5D4F">
        <w:rPr>
          <w:rFonts w:cstheme="minorHAnsi"/>
          <w:noProof/>
        </w:rPr>
        <w:t xml:space="preserve">he Developer </w:t>
      </w:r>
      <w:r w:rsidR="007A1DDC">
        <w:rPr>
          <w:rFonts w:cstheme="minorHAnsi"/>
          <w:noProof/>
        </w:rPr>
        <w:t>also</w:t>
      </w:r>
      <w:r w:rsidR="005D5D4F">
        <w:rPr>
          <w:rFonts w:cstheme="minorHAnsi"/>
          <w:noProof/>
        </w:rPr>
        <w:t xml:space="preserve"> </w:t>
      </w:r>
      <w:r w:rsidR="00924B81">
        <w:rPr>
          <w:rFonts w:cstheme="minorHAnsi"/>
          <w:noProof/>
        </w:rPr>
        <w:t xml:space="preserve">complete </w:t>
      </w:r>
      <w:r w:rsidR="001B3866">
        <w:rPr>
          <w:rFonts w:cstheme="minorHAnsi"/>
          <w:noProof/>
        </w:rPr>
        <w:t xml:space="preserve">the </w:t>
      </w:r>
      <w:r w:rsidR="00F90FAA">
        <w:rPr>
          <w:rFonts w:cstheme="minorHAnsi"/>
          <w:noProof/>
        </w:rPr>
        <w:t>a</w:t>
      </w:r>
      <w:r w:rsidR="001B3866">
        <w:rPr>
          <w:rFonts w:cstheme="minorHAnsi"/>
          <w:noProof/>
        </w:rPr>
        <w:t xml:space="preserve">ssessible </w:t>
      </w:r>
      <w:r w:rsidR="00F90FAA">
        <w:rPr>
          <w:rFonts w:cstheme="minorHAnsi"/>
          <w:noProof/>
        </w:rPr>
        <w:t>o</w:t>
      </w:r>
      <w:r w:rsidR="009A1D19">
        <w:rPr>
          <w:rFonts w:cstheme="minorHAnsi"/>
          <w:noProof/>
        </w:rPr>
        <w:t xml:space="preserve">rganisational </w:t>
      </w:r>
      <w:r w:rsidR="00F90FAA">
        <w:rPr>
          <w:rFonts w:cstheme="minorHAnsi"/>
          <w:noProof/>
        </w:rPr>
        <w:t>b</w:t>
      </w:r>
      <w:r w:rsidR="001B3866">
        <w:rPr>
          <w:rFonts w:cstheme="minorHAnsi"/>
          <w:noProof/>
        </w:rPr>
        <w:t xml:space="preserve">est </w:t>
      </w:r>
      <w:r w:rsidR="00F90FAA">
        <w:rPr>
          <w:rFonts w:cstheme="minorHAnsi"/>
          <w:noProof/>
        </w:rPr>
        <w:t>p</w:t>
      </w:r>
      <w:r w:rsidR="009A1D19">
        <w:rPr>
          <w:rFonts w:cstheme="minorHAnsi"/>
          <w:noProof/>
        </w:rPr>
        <w:t>ra</w:t>
      </w:r>
      <w:r w:rsidR="001B3866">
        <w:rPr>
          <w:rFonts w:cstheme="minorHAnsi"/>
          <w:noProof/>
        </w:rPr>
        <w:t>ctices</w:t>
      </w:r>
      <w:r w:rsidR="002846DE">
        <w:rPr>
          <w:rFonts w:cstheme="minorHAnsi"/>
          <w:noProof/>
        </w:rPr>
        <w:t xml:space="preserve"> question</w:t>
      </w:r>
      <w:r w:rsidR="00264A93">
        <w:rPr>
          <w:rFonts w:cstheme="minorHAnsi"/>
          <w:noProof/>
        </w:rPr>
        <w:t>s</w:t>
      </w:r>
      <w:r w:rsidR="002846DE">
        <w:rPr>
          <w:rFonts w:cstheme="minorHAnsi"/>
          <w:noProof/>
        </w:rPr>
        <w:t xml:space="preserve"> in</w:t>
      </w:r>
      <w:r w:rsidR="001B3866">
        <w:rPr>
          <w:rFonts w:cstheme="minorHAnsi"/>
          <w:noProof/>
        </w:rPr>
        <w:t xml:space="preserve"> </w:t>
      </w:r>
      <w:r w:rsidR="007A1DDC">
        <w:rPr>
          <w:rFonts w:cstheme="minorHAnsi"/>
          <w:noProof/>
        </w:rPr>
        <w:t xml:space="preserve">Appendix </w:t>
      </w:r>
      <w:r w:rsidR="007A1DDC">
        <w:rPr>
          <w:rFonts w:cstheme="minorHAnsi"/>
          <w:noProof/>
        </w:rPr>
        <w:fldChar w:fldCharType="begin"/>
      </w:r>
      <w:r w:rsidR="007A1DDC">
        <w:rPr>
          <w:rFonts w:cstheme="minorHAnsi"/>
          <w:noProof/>
        </w:rPr>
        <w:instrText xml:space="preserve"> REF _Ref50449622 \r \h </w:instrText>
      </w:r>
      <w:r w:rsidR="007A1DDC">
        <w:rPr>
          <w:rFonts w:cstheme="minorHAnsi"/>
          <w:noProof/>
        </w:rPr>
      </w:r>
      <w:r w:rsidR="007A1DDC">
        <w:rPr>
          <w:rFonts w:cstheme="minorHAnsi"/>
          <w:noProof/>
        </w:rPr>
        <w:fldChar w:fldCharType="separate"/>
      </w:r>
      <w:r w:rsidR="00F20916">
        <w:rPr>
          <w:rFonts w:cstheme="minorHAnsi"/>
          <w:noProof/>
        </w:rPr>
        <w:t>A.1</w:t>
      </w:r>
      <w:r w:rsidR="007A1DDC">
        <w:rPr>
          <w:rFonts w:cstheme="minorHAnsi"/>
          <w:noProof/>
        </w:rPr>
        <w:fldChar w:fldCharType="end"/>
      </w:r>
      <w:r w:rsidR="002846DE">
        <w:rPr>
          <w:rFonts w:cstheme="minorHAnsi"/>
          <w:noProof/>
        </w:rPr>
        <w:t>.</w:t>
      </w:r>
    </w:p>
    <w:p w14:paraId="11F8568B" w14:textId="3FF9190F" w:rsidR="00553B3D" w:rsidRPr="0035331B" w:rsidRDefault="00553B3D" w:rsidP="0035331B">
      <w:pPr>
        <w:numPr>
          <w:ilvl w:val="0"/>
          <w:numId w:val="10"/>
        </w:numPr>
        <w:spacing w:before="40" w:after="40"/>
        <w:rPr>
          <w:rFonts w:cstheme="minorHAnsi"/>
          <w:noProof/>
        </w:rPr>
      </w:pPr>
      <w:r w:rsidRPr="00F10ED4">
        <w:rPr>
          <w:rFonts w:cstheme="minorHAnsi"/>
          <w:noProof/>
        </w:rPr>
        <w:lastRenderedPageBreak/>
        <w:t>For each requirement</w:t>
      </w:r>
      <w:r w:rsidR="008B3B68">
        <w:rPr>
          <w:rFonts w:cstheme="minorHAnsi"/>
          <w:noProof/>
        </w:rPr>
        <w:t xml:space="preserve"> in the relevant section</w:t>
      </w:r>
      <w:r w:rsidRPr="00F10ED4">
        <w:rPr>
          <w:rFonts w:cstheme="minorHAnsi"/>
          <w:noProof/>
        </w:rPr>
        <w:t xml:space="preserve">, </w:t>
      </w:r>
      <w:r w:rsidR="00752A41">
        <w:rPr>
          <w:rFonts w:cstheme="minorHAnsi"/>
          <w:noProof/>
        </w:rPr>
        <w:t xml:space="preserve">a single </w:t>
      </w:r>
      <w:r w:rsidRPr="00F10ED4">
        <w:rPr>
          <w:rFonts w:cstheme="minorHAnsi"/>
          <w:noProof/>
        </w:rPr>
        <w:t xml:space="preserve">box corresponding to the fulfilment of the requirement is </w:t>
      </w:r>
      <w:r w:rsidR="00F85F64">
        <w:rPr>
          <w:rFonts w:cstheme="minorHAnsi"/>
          <w:noProof/>
        </w:rPr>
        <w:t>ticked (or marked in an equ</w:t>
      </w:r>
      <w:r w:rsidR="009E259B">
        <w:rPr>
          <w:rFonts w:cstheme="minorHAnsi"/>
          <w:noProof/>
        </w:rPr>
        <w:t>i</w:t>
      </w:r>
      <w:r w:rsidR="00F85F64">
        <w:rPr>
          <w:rFonts w:cstheme="minorHAnsi"/>
          <w:noProof/>
        </w:rPr>
        <w:t>valent way)</w:t>
      </w:r>
      <w:r w:rsidR="001D3618" w:rsidRPr="00F10ED4">
        <w:rPr>
          <w:rFonts w:cstheme="minorHAnsi"/>
          <w:noProof/>
        </w:rPr>
        <w:t xml:space="preserve"> </w:t>
      </w:r>
      <w:r w:rsidRPr="00F10ED4">
        <w:rPr>
          <w:rFonts w:cstheme="minorHAnsi"/>
          <w:noProof/>
        </w:rPr>
        <w:t>as follows</w:t>
      </w:r>
      <w:r w:rsidR="00300853">
        <w:rPr>
          <w:rFonts w:cstheme="minorHAnsi"/>
          <w:noProof/>
        </w:rPr>
        <w:t>, n</w:t>
      </w:r>
      <w:r w:rsidR="001C0CB9" w:rsidRPr="001C0CB9">
        <w:rPr>
          <w:rFonts w:cstheme="minorHAnsi"/>
          <w:noProof/>
        </w:rPr>
        <w:t>ote that a gr</w:t>
      </w:r>
      <w:r w:rsidR="001C0CB9">
        <w:rPr>
          <w:rFonts w:cstheme="minorHAnsi"/>
          <w:noProof/>
        </w:rPr>
        <w:t>a</w:t>
      </w:r>
      <w:r w:rsidR="001C0CB9" w:rsidRPr="001C0CB9">
        <w:rPr>
          <w:rFonts w:cstheme="minorHAnsi"/>
          <w:noProof/>
        </w:rPr>
        <w:t xml:space="preserve">y box means </w:t>
      </w:r>
      <w:r w:rsidR="0020304C">
        <w:rPr>
          <w:rFonts w:cstheme="minorHAnsi"/>
          <w:noProof/>
        </w:rPr>
        <w:t>that answer</w:t>
      </w:r>
      <w:r w:rsidR="001D1EFB">
        <w:rPr>
          <w:rFonts w:cstheme="minorHAnsi"/>
          <w:noProof/>
        </w:rPr>
        <w:t xml:space="preserve"> </w:t>
      </w:r>
      <w:r w:rsidR="003E01A5">
        <w:rPr>
          <w:rFonts w:cstheme="minorHAnsi"/>
          <w:noProof/>
        </w:rPr>
        <w:t xml:space="preserve">is </w:t>
      </w:r>
      <w:r w:rsidR="001C0CB9" w:rsidRPr="001C0CB9">
        <w:rPr>
          <w:rFonts w:cstheme="minorHAnsi"/>
          <w:noProof/>
        </w:rPr>
        <w:t>not acceptable</w:t>
      </w:r>
      <w:r w:rsidR="00300853">
        <w:rPr>
          <w:rFonts w:cstheme="minorHAnsi"/>
          <w:noProof/>
        </w:rPr>
        <w:t>. A</w:t>
      </w:r>
      <w:r w:rsidR="003E01A5">
        <w:rPr>
          <w:noProof/>
        </w:rPr>
        <w:t>ll guidance given in italic should be deleted</w:t>
      </w:r>
      <w:r w:rsidR="0086548C">
        <w:rPr>
          <w:rFonts w:cstheme="minorHAnsi"/>
          <w:noProof/>
        </w:rPr>
        <w:t>.</w:t>
      </w:r>
    </w:p>
    <w:p w14:paraId="7F1CBF73" w14:textId="7E41D056" w:rsidR="00553B3D" w:rsidRPr="00F10ED4" w:rsidRDefault="00553B3D" w:rsidP="00DE6EAC">
      <w:pPr>
        <w:numPr>
          <w:ilvl w:val="3"/>
          <w:numId w:val="9"/>
        </w:numPr>
        <w:spacing w:before="40" w:after="40"/>
        <w:rPr>
          <w:rFonts w:cstheme="minorHAnsi"/>
          <w:noProof/>
        </w:rPr>
      </w:pPr>
      <w:r w:rsidRPr="00F10ED4">
        <w:rPr>
          <w:rFonts w:cstheme="minorHAnsi"/>
          <w:noProof/>
        </w:rPr>
        <w:t>Yes: for full compli</w:t>
      </w:r>
      <w:r w:rsidR="006746F1" w:rsidRPr="00F10ED4">
        <w:rPr>
          <w:rFonts w:cstheme="minorHAnsi"/>
          <w:noProof/>
        </w:rPr>
        <w:t>ance</w:t>
      </w:r>
      <w:r w:rsidRPr="00F10ED4">
        <w:rPr>
          <w:rFonts w:cstheme="minorHAnsi"/>
          <w:noProof/>
        </w:rPr>
        <w:t xml:space="preserve"> with the requirement</w:t>
      </w:r>
      <w:r w:rsidR="00E74AEE">
        <w:rPr>
          <w:rFonts w:cstheme="minorHAnsi"/>
          <w:noProof/>
        </w:rPr>
        <w:t>, t</w:t>
      </w:r>
      <w:r w:rsidR="005775E7" w:rsidRPr="00F10ED4">
        <w:rPr>
          <w:noProof/>
        </w:rPr>
        <w:t>he Developer describe</w:t>
      </w:r>
      <w:r w:rsidR="005775E7">
        <w:rPr>
          <w:noProof/>
        </w:rPr>
        <w:t>s</w:t>
      </w:r>
      <w:r w:rsidR="005775E7" w:rsidRPr="00F10ED4">
        <w:rPr>
          <w:noProof/>
        </w:rPr>
        <w:t xml:space="preserve"> how this requirement is </w:t>
      </w:r>
      <w:r w:rsidR="005775E7">
        <w:rPr>
          <w:noProof/>
        </w:rPr>
        <w:t>met</w:t>
      </w:r>
      <w:r w:rsidR="00565D29">
        <w:rPr>
          <w:noProof/>
        </w:rPr>
        <w:t xml:space="preserve"> </w:t>
      </w:r>
      <w:r w:rsidR="00007208" w:rsidRPr="00F10ED4">
        <w:rPr>
          <w:noProof/>
        </w:rPr>
        <w:t xml:space="preserve">according to </w:t>
      </w:r>
      <w:r w:rsidR="00007208">
        <w:rPr>
          <w:noProof/>
        </w:rPr>
        <w:t>any</w:t>
      </w:r>
      <w:r w:rsidR="00007208" w:rsidRPr="00F10ED4">
        <w:rPr>
          <w:noProof/>
        </w:rPr>
        <w:t xml:space="preserve"> guidance given </w:t>
      </w:r>
      <w:r w:rsidR="00007208" w:rsidRPr="00F10ED4">
        <w:rPr>
          <w:rFonts w:cstheme="minorHAnsi"/>
          <w:i/>
          <w:noProof/>
        </w:rPr>
        <w:t>in italic</w:t>
      </w:r>
      <w:r w:rsidR="005775E7">
        <w:rPr>
          <w:noProof/>
        </w:rPr>
        <w:t>.</w:t>
      </w:r>
    </w:p>
    <w:p w14:paraId="0CE99E62" w14:textId="17E70C07" w:rsidR="00553B3D" w:rsidRPr="00F10ED4" w:rsidRDefault="00BB4DC6" w:rsidP="00DE6EAC">
      <w:pPr>
        <w:numPr>
          <w:ilvl w:val="3"/>
          <w:numId w:val="9"/>
        </w:numPr>
        <w:spacing w:before="40" w:after="40"/>
        <w:rPr>
          <w:rFonts w:cstheme="minorHAnsi"/>
          <w:noProof/>
        </w:rPr>
      </w:pPr>
      <w:r w:rsidRPr="00F10ED4">
        <w:rPr>
          <w:rFonts w:cstheme="minorHAnsi"/>
          <w:noProof/>
        </w:rPr>
        <w:t>Partial</w:t>
      </w:r>
      <w:r w:rsidR="00553B3D" w:rsidRPr="00F10ED4">
        <w:rPr>
          <w:rFonts w:cstheme="minorHAnsi"/>
          <w:noProof/>
        </w:rPr>
        <w:t>: for partial compliance with the requirement</w:t>
      </w:r>
      <w:r w:rsidR="00E74AEE">
        <w:rPr>
          <w:rFonts w:cstheme="minorHAnsi"/>
          <w:noProof/>
        </w:rPr>
        <w:t>, t</w:t>
      </w:r>
      <w:r w:rsidR="005775E7">
        <w:rPr>
          <w:rFonts w:cstheme="minorHAnsi"/>
          <w:noProof/>
        </w:rPr>
        <w:t xml:space="preserve">he Developer </w:t>
      </w:r>
      <w:r w:rsidR="007B6177">
        <w:rPr>
          <w:noProof/>
        </w:rPr>
        <w:t xml:space="preserve">describes </w:t>
      </w:r>
      <w:r w:rsidR="00957067">
        <w:rPr>
          <w:noProof/>
        </w:rPr>
        <w:t xml:space="preserve">how the requirement is </w:t>
      </w:r>
      <w:r w:rsidR="007F4BA5">
        <w:rPr>
          <w:noProof/>
        </w:rPr>
        <w:t xml:space="preserve">partially met </w:t>
      </w:r>
      <w:r w:rsidR="002C200D" w:rsidRPr="00F10ED4">
        <w:rPr>
          <w:noProof/>
        </w:rPr>
        <w:t xml:space="preserve">according to </w:t>
      </w:r>
      <w:r w:rsidR="002C200D">
        <w:rPr>
          <w:noProof/>
        </w:rPr>
        <w:t>any</w:t>
      </w:r>
      <w:r w:rsidR="002C200D" w:rsidRPr="00F10ED4">
        <w:rPr>
          <w:noProof/>
        </w:rPr>
        <w:t xml:space="preserve"> guidance given </w:t>
      </w:r>
      <w:r w:rsidR="002C200D" w:rsidRPr="00F10ED4">
        <w:rPr>
          <w:rFonts w:cstheme="minorHAnsi"/>
          <w:i/>
          <w:noProof/>
        </w:rPr>
        <w:t>in italic</w:t>
      </w:r>
      <w:r w:rsidR="002C200D">
        <w:rPr>
          <w:noProof/>
        </w:rPr>
        <w:t xml:space="preserve"> </w:t>
      </w:r>
      <w:r w:rsidR="007F4BA5">
        <w:rPr>
          <w:noProof/>
        </w:rPr>
        <w:t>and what impact that has on the security.</w:t>
      </w:r>
      <w:r w:rsidR="005775E7" w:rsidRPr="00F10ED4" w:rsidDel="005775E7">
        <w:rPr>
          <w:rFonts w:cstheme="minorHAnsi"/>
          <w:noProof/>
        </w:rPr>
        <w:t xml:space="preserve"> </w:t>
      </w:r>
    </w:p>
    <w:p w14:paraId="2F60D330" w14:textId="47380D53" w:rsidR="00631000" w:rsidRPr="00631000" w:rsidRDefault="00553B3D" w:rsidP="00631000">
      <w:pPr>
        <w:numPr>
          <w:ilvl w:val="3"/>
          <w:numId w:val="9"/>
        </w:numPr>
        <w:spacing w:before="40" w:after="40"/>
        <w:rPr>
          <w:rFonts w:cstheme="minorHAnsi"/>
          <w:noProof/>
        </w:rPr>
      </w:pPr>
      <w:r w:rsidRPr="00F10ED4">
        <w:rPr>
          <w:rFonts w:cstheme="minorHAnsi"/>
          <w:noProof/>
        </w:rPr>
        <w:t xml:space="preserve">N/A: </w:t>
      </w:r>
      <w:r w:rsidR="00F0111A">
        <w:rPr>
          <w:rFonts w:cstheme="minorHAnsi"/>
          <w:noProof/>
        </w:rPr>
        <w:t>where</w:t>
      </w:r>
      <w:r w:rsidR="00BA6DB5">
        <w:rPr>
          <w:rFonts w:cstheme="minorHAnsi"/>
          <w:noProof/>
        </w:rPr>
        <w:t xml:space="preserve"> the</w:t>
      </w:r>
      <w:r w:rsidR="00F41C6C">
        <w:rPr>
          <w:rFonts w:cstheme="minorHAnsi"/>
          <w:noProof/>
        </w:rPr>
        <w:t xml:space="preserve"> </w:t>
      </w:r>
      <w:r w:rsidR="00BA6DB5">
        <w:rPr>
          <w:rFonts w:cstheme="minorHAnsi"/>
          <w:noProof/>
        </w:rPr>
        <w:t>requiremen</w:t>
      </w:r>
      <w:r w:rsidR="006A5302">
        <w:rPr>
          <w:rFonts w:cstheme="minorHAnsi"/>
          <w:noProof/>
        </w:rPr>
        <w:t>t</w:t>
      </w:r>
      <w:r w:rsidR="00BA6DB5">
        <w:rPr>
          <w:rFonts w:cstheme="minorHAnsi"/>
          <w:noProof/>
        </w:rPr>
        <w:t xml:space="preserve"> is not applicable </w:t>
      </w:r>
      <w:r w:rsidR="006A5302">
        <w:rPr>
          <w:rFonts w:cstheme="minorHAnsi"/>
          <w:noProof/>
        </w:rPr>
        <w:t>for one of the following reasons</w:t>
      </w:r>
      <w:r w:rsidR="00E74AEE">
        <w:rPr>
          <w:rFonts w:cstheme="minorHAnsi"/>
          <w:noProof/>
        </w:rPr>
        <w:t xml:space="preserve">, the Developer must </w:t>
      </w:r>
      <w:r w:rsidR="00835E12">
        <w:rPr>
          <w:rFonts w:cstheme="minorHAnsi"/>
          <w:noProof/>
        </w:rPr>
        <w:t xml:space="preserve">in all cases </w:t>
      </w:r>
      <w:r w:rsidR="00E74AEE">
        <w:rPr>
          <w:rFonts w:cstheme="minorHAnsi"/>
          <w:noProof/>
        </w:rPr>
        <w:t>provide a rationale</w:t>
      </w:r>
      <w:r w:rsidR="00072242" w:rsidRPr="00F10ED4">
        <w:rPr>
          <w:rFonts w:cstheme="minorHAnsi"/>
          <w:noProof/>
        </w:rPr>
        <w:t>;</w:t>
      </w:r>
    </w:p>
    <w:p w14:paraId="7AB08A59" w14:textId="3A2BD41D" w:rsidR="00BB0CE2" w:rsidRPr="00F10ED4" w:rsidRDefault="00CB0524" w:rsidP="00BB0CE2">
      <w:pPr>
        <w:numPr>
          <w:ilvl w:val="4"/>
          <w:numId w:val="36"/>
        </w:numPr>
        <w:spacing w:before="40" w:after="40"/>
        <w:rPr>
          <w:rFonts w:cstheme="minorHAnsi"/>
          <w:noProof/>
        </w:rPr>
      </w:pPr>
      <w:r>
        <w:rPr>
          <w:rFonts w:cstheme="minorHAnsi"/>
          <w:noProof/>
        </w:rPr>
        <w:t xml:space="preserve">the </w:t>
      </w:r>
      <w:r w:rsidR="000D03AF">
        <w:rPr>
          <w:rFonts w:cstheme="minorHAnsi"/>
          <w:noProof/>
        </w:rPr>
        <w:t xml:space="preserve">required feature is not </w:t>
      </w:r>
      <w:r w:rsidR="00F41C6C">
        <w:rPr>
          <w:rFonts w:cstheme="minorHAnsi"/>
          <w:noProof/>
        </w:rPr>
        <w:t>supported</w:t>
      </w:r>
      <w:r w:rsidR="002335ED">
        <w:rPr>
          <w:rFonts w:cstheme="minorHAnsi"/>
          <w:noProof/>
        </w:rPr>
        <w:t xml:space="preserve"> (typically those requirements that start with “if”</w:t>
      </w:r>
      <w:r w:rsidR="00F41C6C">
        <w:rPr>
          <w:rFonts w:cstheme="minorHAnsi"/>
          <w:noProof/>
        </w:rPr>
        <w:t>)</w:t>
      </w:r>
      <w:r w:rsidR="00CC2B83">
        <w:rPr>
          <w:rFonts w:cstheme="minorHAnsi"/>
          <w:noProof/>
        </w:rPr>
        <w:t>, or</w:t>
      </w:r>
    </w:p>
    <w:p w14:paraId="05B63FB3" w14:textId="3ABDE58B" w:rsidR="001F2A17" w:rsidRPr="001F2A17" w:rsidRDefault="00BB0CE2" w:rsidP="001F2A17">
      <w:pPr>
        <w:numPr>
          <w:ilvl w:val="4"/>
          <w:numId w:val="36"/>
        </w:numPr>
        <w:spacing w:before="40" w:after="40"/>
        <w:rPr>
          <w:rFonts w:cstheme="minorHAnsi"/>
          <w:noProof/>
        </w:rPr>
      </w:pPr>
      <w:r w:rsidRPr="00F10ED4">
        <w:rPr>
          <w:rFonts w:cstheme="minorHAnsi"/>
          <w:noProof/>
        </w:rPr>
        <w:t xml:space="preserve">is </w:t>
      </w:r>
      <w:r w:rsidR="006B373E">
        <w:rPr>
          <w:rFonts w:cstheme="minorHAnsi"/>
          <w:noProof/>
        </w:rPr>
        <w:t xml:space="preserve">an </w:t>
      </w:r>
      <w:r w:rsidR="00097231">
        <w:rPr>
          <w:rFonts w:cstheme="minorHAnsi"/>
          <w:noProof/>
        </w:rPr>
        <w:t>O</w:t>
      </w:r>
      <w:r w:rsidR="00097231" w:rsidRPr="00F10ED4">
        <w:rPr>
          <w:rFonts w:cstheme="minorHAnsi"/>
          <w:noProof/>
        </w:rPr>
        <w:t xml:space="preserve">ptional </w:t>
      </w:r>
      <w:r w:rsidR="006B373E">
        <w:rPr>
          <w:rFonts w:cstheme="minorHAnsi"/>
          <w:noProof/>
        </w:rPr>
        <w:t xml:space="preserve">requirement </w:t>
      </w:r>
      <w:r w:rsidRPr="00F10ED4">
        <w:rPr>
          <w:rFonts w:cstheme="minorHAnsi"/>
          <w:noProof/>
        </w:rPr>
        <w:t>and is not included</w:t>
      </w:r>
      <w:r w:rsidR="006746F1" w:rsidRPr="00F10ED4">
        <w:rPr>
          <w:rFonts w:cstheme="minorHAnsi"/>
          <w:noProof/>
        </w:rPr>
        <w:t>.</w:t>
      </w:r>
    </w:p>
    <w:p w14:paraId="5D316B9B" w14:textId="08F2E3BB" w:rsidR="00553B3D" w:rsidRPr="00F10ED4" w:rsidRDefault="00553B3D" w:rsidP="00DE6EAC">
      <w:pPr>
        <w:numPr>
          <w:ilvl w:val="0"/>
          <w:numId w:val="10"/>
        </w:numPr>
        <w:spacing w:before="40" w:after="40"/>
        <w:rPr>
          <w:rFonts w:cstheme="minorHAnsi"/>
          <w:noProof/>
        </w:rPr>
      </w:pPr>
      <w:r w:rsidRPr="00F10ED4">
        <w:rPr>
          <w:rFonts w:cstheme="minorHAnsi"/>
          <w:noProof/>
        </w:rPr>
        <w:t>The Developer fills the assessment information part in Section </w:t>
      </w:r>
      <w:r w:rsidRPr="00F10ED4">
        <w:rPr>
          <w:rFonts w:cstheme="minorHAnsi"/>
          <w:noProof/>
        </w:rPr>
        <w:fldChar w:fldCharType="begin"/>
      </w:r>
      <w:r w:rsidRPr="00F10ED4">
        <w:rPr>
          <w:rFonts w:cstheme="minorHAnsi"/>
          <w:noProof/>
        </w:rPr>
        <w:instrText xml:space="preserve"> REF _Ref517086576 \r \h </w:instrText>
      </w:r>
      <w:r w:rsidRPr="00F10ED4">
        <w:rPr>
          <w:rFonts w:cstheme="minorHAnsi"/>
          <w:noProof/>
        </w:rPr>
      </w:r>
      <w:r w:rsidRPr="00F10ED4">
        <w:rPr>
          <w:rFonts w:cstheme="minorHAnsi"/>
          <w:noProof/>
        </w:rPr>
        <w:fldChar w:fldCharType="separate"/>
      </w:r>
      <w:r w:rsidR="00F20916">
        <w:rPr>
          <w:rFonts w:cstheme="minorHAnsi"/>
          <w:noProof/>
        </w:rPr>
        <w:t>3</w:t>
      </w:r>
      <w:r w:rsidRPr="00F10ED4">
        <w:rPr>
          <w:rFonts w:cstheme="minorHAnsi"/>
          <w:noProof/>
        </w:rPr>
        <w:fldChar w:fldCharType="end"/>
      </w:r>
      <w:r w:rsidRPr="00F10ED4">
        <w:rPr>
          <w:rFonts w:cstheme="minorHAnsi"/>
          <w:noProof/>
        </w:rPr>
        <w:t xml:space="preserve"> and submits the applicable questionnaire(s), according to the selected scope of evaluation, to an Evaluation Lab</w:t>
      </w:r>
      <w:r w:rsidR="0055279B" w:rsidRPr="00F10ED4">
        <w:rPr>
          <w:rFonts w:cstheme="minorHAnsi"/>
          <w:noProof/>
        </w:rPr>
        <w:t>oratory</w:t>
      </w:r>
      <w:r w:rsidR="006746F1" w:rsidRPr="00F10ED4">
        <w:rPr>
          <w:rFonts w:cstheme="minorHAnsi"/>
          <w:noProof/>
        </w:rPr>
        <w:t>.</w:t>
      </w:r>
      <w:r w:rsidRPr="00F10ED4">
        <w:rPr>
          <w:rFonts w:cstheme="minorHAnsi"/>
          <w:noProof/>
        </w:rPr>
        <w:t xml:space="preserve"> </w:t>
      </w:r>
    </w:p>
    <w:p w14:paraId="4BFA0B46" w14:textId="50E20799" w:rsidR="00553B3D" w:rsidRPr="00F10ED4" w:rsidRDefault="00553B3D" w:rsidP="00DE6EAC">
      <w:pPr>
        <w:numPr>
          <w:ilvl w:val="0"/>
          <w:numId w:val="10"/>
        </w:numPr>
        <w:spacing w:before="40" w:after="40"/>
        <w:rPr>
          <w:rFonts w:cstheme="minorHAnsi"/>
          <w:noProof/>
        </w:rPr>
      </w:pPr>
      <w:r w:rsidRPr="00F10ED4">
        <w:rPr>
          <w:rFonts w:cstheme="minorHAnsi"/>
          <w:noProof/>
        </w:rPr>
        <w:t>The Evaluation Laboratory performs the technical review by checking that the rationale given for each requirement is consistent with the statement of the requirement. The Evaluation Laboratory may ask for clarification. The Evaluation Laboratory submits an application to the PSA Certification Body on behalf of the Developer</w:t>
      </w:r>
      <w:r w:rsidR="006746F1" w:rsidRPr="00F10ED4">
        <w:rPr>
          <w:rFonts w:cstheme="minorHAnsi"/>
          <w:noProof/>
        </w:rPr>
        <w:t>.</w:t>
      </w:r>
    </w:p>
    <w:p w14:paraId="528F60D5" w14:textId="3B8BE817" w:rsidR="00553B3D" w:rsidRPr="00F10ED4" w:rsidRDefault="00553B3D" w:rsidP="00DE6EAC">
      <w:pPr>
        <w:numPr>
          <w:ilvl w:val="0"/>
          <w:numId w:val="10"/>
        </w:numPr>
        <w:spacing w:before="40" w:after="40"/>
        <w:rPr>
          <w:rFonts w:cstheme="minorHAnsi"/>
          <w:noProof/>
        </w:rPr>
      </w:pPr>
      <w:r w:rsidRPr="00F10ED4">
        <w:rPr>
          <w:rFonts w:cstheme="minorHAnsi"/>
          <w:noProof/>
        </w:rPr>
        <w:t xml:space="preserve">If the result of the review by the Evaluation Laboratory is Pass, the Evaluation Laboratory will provide an EAN-13 for the </w:t>
      </w:r>
      <w:r w:rsidR="0072724A" w:rsidRPr="00F10ED4">
        <w:rPr>
          <w:rFonts w:cstheme="minorHAnsi"/>
          <w:noProof/>
        </w:rPr>
        <w:t xml:space="preserve">relevant </w:t>
      </w:r>
      <w:r w:rsidRPr="00F10ED4">
        <w:rPr>
          <w:rFonts w:cstheme="minorHAnsi"/>
          <w:noProof/>
        </w:rPr>
        <w:t xml:space="preserve">Chip, </w:t>
      </w:r>
      <w:r w:rsidR="00AD24FC" w:rsidRPr="00F10ED4">
        <w:rPr>
          <w:rFonts w:cstheme="minorHAnsi"/>
          <w:noProof/>
        </w:rPr>
        <w:t>System software</w:t>
      </w:r>
      <w:r w:rsidRPr="00F10ED4">
        <w:rPr>
          <w:rFonts w:cstheme="minorHAnsi"/>
          <w:noProof/>
        </w:rPr>
        <w:t xml:space="preserve"> or Device</w:t>
      </w:r>
      <w:r w:rsidR="0072724A" w:rsidRPr="00F10ED4">
        <w:rPr>
          <w:rFonts w:cstheme="minorHAnsi"/>
          <w:noProof/>
        </w:rPr>
        <w:t xml:space="preserve"> certification (see section </w:t>
      </w:r>
      <w:r w:rsidR="0072724A" w:rsidRPr="00F10ED4">
        <w:rPr>
          <w:rFonts w:cstheme="minorHAnsi"/>
          <w:noProof/>
        </w:rPr>
        <w:fldChar w:fldCharType="begin"/>
      </w:r>
      <w:r w:rsidR="0072724A" w:rsidRPr="00F10ED4">
        <w:rPr>
          <w:rFonts w:cstheme="minorHAnsi"/>
          <w:noProof/>
        </w:rPr>
        <w:instrText xml:space="preserve"> REF _Ref23264347 \r \h </w:instrText>
      </w:r>
      <w:r w:rsidR="0072724A" w:rsidRPr="00F10ED4">
        <w:rPr>
          <w:rFonts w:cstheme="minorHAnsi"/>
          <w:noProof/>
        </w:rPr>
      </w:r>
      <w:r w:rsidR="0072724A" w:rsidRPr="00F10ED4">
        <w:rPr>
          <w:rFonts w:cstheme="minorHAnsi"/>
          <w:noProof/>
        </w:rPr>
        <w:fldChar w:fldCharType="separate"/>
      </w:r>
      <w:r w:rsidR="00F20916">
        <w:rPr>
          <w:rFonts w:cstheme="minorHAnsi"/>
          <w:noProof/>
        </w:rPr>
        <w:t>2.4</w:t>
      </w:r>
      <w:r w:rsidR="0072724A" w:rsidRPr="00F10ED4">
        <w:rPr>
          <w:rFonts w:cstheme="minorHAnsi"/>
          <w:noProof/>
        </w:rPr>
        <w:fldChar w:fldCharType="end"/>
      </w:r>
      <w:r w:rsidR="0072724A" w:rsidRPr="00F10ED4">
        <w:rPr>
          <w:rFonts w:cstheme="minorHAnsi"/>
          <w:noProof/>
        </w:rPr>
        <w:t>)</w:t>
      </w:r>
      <w:r w:rsidRPr="00F10ED4">
        <w:rPr>
          <w:rFonts w:cstheme="minorHAnsi"/>
          <w:noProof/>
        </w:rPr>
        <w:t>, if not already provided by the Developer</w:t>
      </w:r>
      <w:r w:rsidR="006746F1" w:rsidRPr="00F10ED4">
        <w:rPr>
          <w:rFonts w:cstheme="minorHAnsi"/>
          <w:noProof/>
        </w:rPr>
        <w:t>.</w:t>
      </w:r>
    </w:p>
    <w:p w14:paraId="2C5398BC" w14:textId="3FA061FA" w:rsidR="00781A61" w:rsidRPr="00781A61" w:rsidRDefault="00553B3D" w:rsidP="00781A61">
      <w:pPr>
        <w:numPr>
          <w:ilvl w:val="0"/>
          <w:numId w:val="10"/>
        </w:numPr>
        <w:spacing w:before="40" w:after="40"/>
        <w:rPr>
          <w:rFonts w:cstheme="minorHAnsi"/>
          <w:noProof/>
        </w:rPr>
      </w:pPr>
      <w:r w:rsidRPr="00F10ED4">
        <w:rPr>
          <w:rFonts w:cstheme="minorHAnsi"/>
          <w:noProof/>
        </w:rPr>
        <w:t>The PSA Certification Body proceeds to the certification of the product and the EAN-13 is published along with product reference on the Body’s website</w:t>
      </w:r>
      <w:r w:rsidR="006746F1" w:rsidRPr="00F10ED4">
        <w:rPr>
          <w:rFonts w:cstheme="minorHAnsi"/>
          <w:noProof/>
        </w:rPr>
        <w:t>.</w:t>
      </w:r>
      <w:r w:rsidR="00781A61">
        <w:rPr>
          <w:rFonts w:cstheme="minorHAnsi"/>
          <w:noProof/>
        </w:rPr>
        <w:br/>
      </w:r>
    </w:p>
    <w:p w14:paraId="3CC61F22" w14:textId="351FA7EF" w:rsidR="00553B3D" w:rsidRPr="00F10ED4" w:rsidRDefault="00553B3D" w:rsidP="00553B3D">
      <w:pPr>
        <w:rPr>
          <w:noProof/>
        </w:rPr>
      </w:pPr>
      <w:r w:rsidRPr="00F10ED4">
        <w:rPr>
          <w:noProof/>
        </w:rPr>
        <w:t>The pass threshold for each</w:t>
      </w:r>
      <w:r w:rsidR="00CF6B23" w:rsidRPr="00F10ED4">
        <w:rPr>
          <w:noProof/>
        </w:rPr>
        <w:t xml:space="preserve"> section</w:t>
      </w:r>
      <w:r w:rsidRPr="00F10ED4">
        <w:rPr>
          <w:noProof/>
        </w:rPr>
        <w:t xml:space="preserve"> of Chip, </w:t>
      </w:r>
      <w:r w:rsidR="00AD24FC" w:rsidRPr="00F10ED4">
        <w:rPr>
          <w:noProof/>
        </w:rPr>
        <w:t>System software</w:t>
      </w:r>
      <w:r w:rsidRPr="00F10ED4">
        <w:rPr>
          <w:noProof/>
        </w:rPr>
        <w:t xml:space="preserve"> or Device is at most 1 (one)</w:t>
      </w:r>
      <w:r w:rsidR="00CF6B23" w:rsidRPr="00F10ED4">
        <w:rPr>
          <w:noProof/>
        </w:rPr>
        <w:t xml:space="preserve"> question not answered in conformance with the “Expected answer” on the marking sheet of Appendix D</w:t>
      </w:r>
      <w:r w:rsidRPr="00F10ED4">
        <w:rPr>
          <w:noProof/>
        </w:rPr>
        <w:t xml:space="preserve"> </w:t>
      </w:r>
      <w:r w:rsidR="00E769AF" w:rsidRPr="00F10ED4">
        <w:rPr>
          <w:noProof/>
        </w:rPr>
        <w:t>with a rationale</w:t>
      </w:r>
      <w:r w:rsidR="00BD38EC" w:rsidRPr="00F10ED4">
        <w:rPr>
          <w:noProof/>
        </w:rPr>
        <w:t xml:space="preserve"> </w:t>
      </w:r>
      <w:r w:rsidR="005D6AB7" w:rsidRPr="00F10ED4">
        <w:rPr>
          <w:noProof/>
        </w:rPr>
        <w:t xml:space="preserve">of </w:t>
      </w:r>
      <w:r w:rsidR="00BD38EC" w:rsidRPr="00F10ED4">
        <w:rPr>
          <w:noProof/>
        </w:rPr>
        <w:t>why security is unaffected</w:t>
      </w:r>
      <w:r w:rsidR="00CF6B23" w:rsidRPr="00F10ED4">
        <w:rPr>
          <w:noProof/>
        </w:rPr>
        <w:t xml:space="preserve">.  </w:t>
      </w:r>
      <w:r w:rsidRPr="00F10ED4">
        <w:rPr>
          <w:noProof/>
        </w:rPr>
        <w:t>Requirements marked as Optional must not be considered in the count.</w:t>
      </w:r>
    </w:p>
    <w:p w14:paraId="7A00241F" w14:textId="7E12D7B6" w:rsidR="00D9289F" w:rsidRDefault="00553B3D" w:rsidP="00477B3F">
      <w:pPr>
        <w:rPr>
          <w:noProof/>
        </w:rPr>
      </w:pPr>
      <w:r w:rsidRPr="00F10ED4">
        <w:rPr>
          <w:noProof/>
        </w:rPr>
        <w:t>For</w:t>
      </w:r>
      <w:r w:rsidRPr="00F10ED4" w:rsidDel="00255783">
        <w:rPr>
          <w:noProof/>
        </w:rPr>
        <w:t xml:space="preserve"> a </w:t>
      </w:r>
      <w:r w:rsidRPr="00F10ED4">
        <w:rPr>
          <w:noProof/>
        </w:rPr>
        <w:t xml:space="preserve">variant of an existing </w:t>
      </w:r>
      <w:r w:rsidR="00253577">
        <w:rPr>
          <w:noProof/>
        </w:rPr>
        <w:t xml:space="preserve">certified </w:t>
      </w:r>
      <w:r w:rsidRPr="00F10ED4">
        <w:rPr>
          <w:noProof/>
        </w:rPr>
        <w:t xml:space="preserve">product, the Developer can reuse </w:t>
      </w:r>
      <w:r w:rsidR="002C67D0">
        <w:rPr>
          <w:noProof/>
        </w:rPr>
        <w:t>the</w:t>
      </w:r>
      <w:r w:rsidR="002C67D0" w:rsidRPr="00F10ED4">
        <w:rPr>
          <w:noProof/>
        </w:rPr>
        <w:t xml:space="preserve"> </w:t>
      </w:r>
      <w:r w:rsidRPr="00F10ED4">
        <w:rPr>
          <w:noProof/>
        </w:rPr>
        <w:t xml:space="preserve">questionnaire </w:t>
      </w:r>
      <w:r w:rsidR="00BE01CD">
        <w:rPr>
          <w:noProof/>
        </w:rPr>
        <w:t>that</w:t>
      </w:r>
      <w:r w:rsidR="002C67D0" w:rsidRPr="00F10ED4">
        <w:rPr>
          <w:noProof/>
        </w:rPr>
        <w:t xml:space="preserve"> </w:t>
      </w:r>
      <w:r w:rsidR="002C67D0">
        <w:rPr>
          <w:noProof/>
        </w:rPr>
        <w:t>w</w:t>
      </w:r>
      <w:r w:rsidR="002C67D0" w:rsidRPr="00F10ED4">
        <w:rPr>
          <w:noProof/>
        </w:rPr>
        <w:t xml:space="preserve">as </w:t>
      </w:r>
      <w:r w:rsidRPr="00F10ED4">
        <w:rPr>
          <w:noProof/>
        </w:rPr>
        <w:t xml:space="preserve">reviewed by </w:t>
      </w:r>
      <w:r w:rsidR="002C67D0">
        <w:rPr>
          <w:noProof/>
        </w:rPr>
        <w:t>the</w:t>
      </w:r>
      <w:r w:rsidR="002C67D0" w:rsidRPr="00F10ED4">
        <w:rPr>
          <w:noProof/>
        </w:rPr>
        <w:t xml:space="preserve"> </w:t>
      </w:r>
      <w:r w:rsidRPr="00F10ED4">
        <w:rPr>
          <w:noProof/>
        </w:rPr>
        <w:t xml:space="preserve">Evaluation Laboratory provided exactly the same answers </w:t>
      </w:r>
      <w:r w:rsidR="009D36CF">
        <w:rPr>
          <w:noProof/>
        </w:rPr>
        <w:t xml:space="preserve">and declarations </w:t>
      </w:r>
      <w:r w:rsidRPr="00F10ED4">
        <w:rPr>
          <w:noProof/>
        </w:rPr>
        <w:t>apply</w:t>
      </w:r>
      <w:r w:rsidR="00D72515">
        <w:rPr>
          <w:noProof/>
        </w:rPr>
        <w:t xml:space="preserve"> (see section </w:t>
      </w:r>
      <w:r w:rsidR="00D72515">
        <w:rPr>
          <w:noProof/>
        </w:rPr>
        <w:fldChar w:fldCharType="begin"/>
      </w:r>
      <w:r w:rsidR="00D72515">
        <w:rPr>
          <w:noProof/>
        </w:rPr>
        <w:instrText xml:space="preserve"> REF _Ref80005136 \r \h </w:instrText>
      </w:r>
      <w:r w:rsidR="00D72515">
        <w:rPr>
          <w:noProof/>
        </w:rPr>
      </w:r>
      <w:r w:rsidR="00D72515">
        <w:rPr>
          <w:noProof/>
        </w:rPr>
        <w:fldChar w:fldCharType="separate"/>
      </w:r>
      <w:r w:rsidR="00F20916">
        <w:rPr>
          <w:noProof/>
        </w:rPr>
        <w:t>3.7</w:t>
      </w:r>
      <w:r w:rsidR="00D72515">
        <w:rPr>
          <w:noProof/>
        </w:rPr>
        <w:fldChar w:fldCharType="end"/>
      </w:r>
      <w:r w:rsidR="00D72515">
        <w:rPr>
          <w:noProof/>
        </w:rPr>
        <w:t>)</w:t>
      </w:r>
      <w:r w:rsidRPr="00F10ED4">
        <w:rPr>
          <w:noProof/>
        </w:rPr>
        <w:t>. In that case, no action from an Evaluation Laboratory is required and the Developer only has to submit an application to the PSA Certification Body</w:t>
      </w:r>
      <w:r w:rsidR="00581B2E">
        <w:rPr>
          <w:noProof/>
        </w:rPr>
        <w:t xml:space="preserve"> and outline how the changes do not </w:t>
      </w:r>
      <w:r w:rsidR="0028646E">
        <w:rPr>
          <w:noProof/>
        </w:rPr>
        <w:t xml:space="preserve">impact the </w:t>
      </w:r>
      <w:r w:rsidR="005B4A9D">
        <w:rPr>
          <w:noProof/>
        </w:rPr>
        <w:t>security</w:t>
      </w:r>
      <w:r w:rsidR="006237F6">
        <w:rPr>
          <w:noProof/>
        </w:rPr>
        <w:t xml:space="preserve"> </w:t>
      </w:r>
      <w:r w:rsidR="00590008">
        <w:rPr>
          <w:noProof/>
        </w:rPr>
        <w:t xml:space="preserve">relative to </w:t>
      </w:r>
      <w:r w:rsidR="00751AD1">
        <w:rPr>
          <w:noProof/>
        </w:rPr>
        <w:t xml:space="preserve">the </w:t>
      </w:r>
      <w:r w:rsidR="00E43934">
        <w:rPr>
          <w:noProof/>
        </w:rPr>
        <w:t>original</w:t>
      </w:r>
      <w:r w:rsidR="00751AD1">
        <w:rPr>
          <w:noProof/>
        </w:rPr>
        <w:t xml:space="preserve"> certifi</w:t>
      </w:r>
      <w:r w:rsidR="00590008">
        <w:rPr>
          <w:noProof/>
        </w:rPr>
        <w:t>ed product</w:t>
      </w:r>
      <w:r w:rsidRPr="00F10ED4">
        <w:rPr>
          <w:noProof/>
        </w:rPr>
        <w:t>. The EAN-13 for the new product will differ from the product already certified.</w:t>
      </w:r>
    </w:p>
    <w:p w14:paraId="4FFD98EE" w14:textId="5A9196A4" w:rsidR="00553B3D" w:rsidRPr="00F10ED4" w:rsidRDefault="00553B3D" w:rsidP="00553B3D">
      <w:pPr>
        <w:pStyle w:val="Heading2"/>
        <w:rPr>
          <w:noProof/>
          <w:lang w:val="en-US"/>
        </w:rPr>
      </w:pPr>
      <w:bookmarkStart w:id="75" w:name="_Toc529348310"/>
      <w:bookmarkStart w:id="76" w:name="_Toc23264565"/>
      <w:bookmarkStart w:id="77" w:name="_Toc102980381"/>
      <w:r w:rsidRPr="00F10ED4">
        <w:rPr>
          <w:noProof/>
          <w:lang w:val="en-US"/>
        </w:rPr>
        <w:t>Operational Environment</w:t>
      </w:r>
      <w:bookmarkEnd w:id="75"/>
      <w:bookmarkEnd w:id="76"/>
      <w:r w:rsidRPr="00F10ED4">
        <w:rPr>
          <w:noProof/>
          <w:lang w:val="en-US"/>
        </w:rPr>
        <w:t xml:space="preserve"> Assumptions</w:t>
      </w:r>
      <w:bookmarkEnd w:id="77"/>
    </w:p>
    <w:p w14:paraId="3E2D98F6" w14:textId="77777777" w:rsidR="00BE3520" w:rsidRPr="00F10ED4" w:rsidRDefault="00BE3520" w:rsidP="00BE3520">
      <w:pPr>
        <w:rPr>
          <w:noProof/>
        </w:rPr>
      </w:pPr>
      <w:r w:rsidRPr="00F10ED4">
        <w:rPr>
          <w:noProof/>
        </w:rPr>
        <w:t>The following assumptions hold regarding the operational environment of the device target of the evaluation:</w:t>
      </w:r>
    </w:p>
    <w:p w14:paraId="7651F26D" w14:textId="54DC5DC0" w:rsidR="00BE3520" w:rsidRPr="00F10ED4" w:rsidRDefault="00BE3520" w:rsidP="00DE6EAC">
      <w:pPr>
        <w:numPr>
          <w:ilvl w:val="0"/>
          <w:numId w:val="11"/>
        </w:numPr>
        <w:spacing w:before="40" w:after="40"/>
        <w:rPr>
          <w:rFonts w:cstheme="minorHAnsi"/>
          <w:noProof/>
        </w:rPr>
      </w:pPr>
      <w:r w:rsidRPr="00F10ED4">
        <w:rPr>
          <w:rFonts w:cstheme="minorHAnsi"/>
          <w:noProof/>
        </w:rPr>
        <w:t>The device manufacturing process ensures integrity and authenticity of the hardware design and any software components</w:t>
      </w:r>
      <w:r w:rsidR="006746F1" w:rsidRPr="00F10ED4">
        <w:rPr>
          <w:rFonts w:cstheme="minorHAnsi"/>
          <w:noProof/>
        </w:rPr>
        <w:t>.</w:t>
      </w:r>
    </w:p>
    <w:p w14:paraId="40CE305D" w14:textId="5144BB90" w:rsidR="00BE3520" w:rsidRPr="00F10ED4" w:rsidRDefault="00BE3520" w:rsidP="00DE6EAC">
      <w:pPr>
        <w:numPr>
          <w:ilvl w:val="0"/>
          <w:numId w:val="11"/>
        </w:numPr>
        <w:spacing w:before="40" w:after="40"/>
        <w:rPr>
          <w:rFonts w:cstheme="minorHAnsi"/>
          <w:noProof/>
        </w:rPr>
      </w:pPr>
      <w:r w:rsidRPr="00F10ED4">
        <w:rPr>
          <w:rFonts w:cstheme="minorHAnsi"/>
          <w:noProof/>
        </w:rPr>
        <w:t>Generation, storage, distribution, destruction, injection of secret data in the device enforces integrity and confidentiality of these data. In particular, private keys are not shared among devices</w:t>
      </w:r>
      <w:r w:rsidR="006746F1" w:rsidRPr="00F10ED4">
        <w:rPr>
          <w:rFonts w:cstheme="minorHAnsi"/>
          <w:noProof/>
        </w:rPr>
        <w:t>.</w:t>
      </w:r>
    </w:p>
    <w:p w14:paraId="412247DC" w14:textId="121BD846" w:rsidR="00BE3520" w:rsidRPr="00F10ED4" w:rsidRDefault="00BE3520" w:rsidP="00DE6EAC">
      <w:pPr>
        <w:numPr>
          <w:ilvl w:val="0"/>
          <w:numId w:val="11"/>
        </w:numPr>
        <w:spacing w:before="40" w:after="40"/>
        <w:rPr>
          <w:rFonts w:cstheme="minorHAnsi"/>
          <w:noProof/>
        </w:rPr>
      </w:pPr>
      <w:r w:rsidRPr="00F10ED4">
        <w:rPr>
          <w:rFonts w:cstheme="minorHAnsi"/>
          <w:noProof/>
        </w:rPr>
        <w:t>The device and related software, including third-party libraries, is subject to a vulnerability watch and a responsible disclosure program. Vulnerabilities are subject to timely security patches and customers notified</w:t>
      </w:r>
      <w:r w:rsidR="006746F1" w:rsidRPr="00F10ED4">
        <w:rPr>
          <w:rFonts w:cstheme="minorHAnsi"/>
          <w:noProof/>
        </w:rPr>
        <w:t>.</w:t>
      </w:r>
    </w:p>
    <w:p w14:paraId="5B2BA839" w14:textId="58536378" w:rsidR="00BE3520" w:rsidRPr="00F10ED4" w:rsidRDefault="00BE3520" w:rsidP="00DE6EAC">
      <w:pPr>
        <w:numPr>
          <w:ilvl w:val="0"/>
          <w:numId w:val="11"/>
        </w:numPr>
        <w:spacing w:before="40" w:after="40"/>
        <w:rPr>
          <w:rFonts w:cstheme="minorHAnsi"/>
          <w:noProof/>
        </w:rPr>
      </w:pPr>
      <w:r w:rsidRPr="00F10ED4">
        <w:rPr>
          <w:rFonts w:cstheme="minorHAnsi"/>
          <w:noProof/>
        </w:rPr>
        <w:lastRenderedPageBreak/>
        <w:t>The OEM has performed a risk assessment for the applications supported by the device to identify and protect assets used by the device, has followed coding best practices and has performed functional testing</w:t>
      </w:r>
      <w:r w:rsidR="006746F1" w:rsidRPr="00F10ED4">
        <w:rPr>
          <w:rFonts w:cstheme="minorHAnsi"/>
          <w:noProof/>
        </w:rPr>
        <w:t>.</w:t>
      </w:r>
    </w:p>
    <w:p w14:paraId="4E714C9D" w14:textId="39BF281D" w:rsidR="00BE3520" w:rsidRPr="00F10ED4" w:rsidRDefault="00BE3520" w:rsidP="00BE3520">
      <w:pPr>
        <w:pStyle w:val="Heading1"/>
        <w:rPr>
          <w:noProof/>
          <w:lang w:val="en-US"/>
        </w:rPr>
      </w:pPr>
      <w:bookmarkStart w:id="78" w:name="_Ref517086576"/>
      <w:bookmarkStart w:id="79" w:name="_Toc529348311"/>
      <w:bookmarkStart w:id="80" w:name="_Toc23264566"/>
      <w:bookmarkStart w:id="81" w:name="_Ref46820646"/>
      <w:bookmarkStart w:id="82" w:name="_Toc102980382"/>
      <w:r w:rsidRPr="00F10ED4">
        <w:rPr>
          <w:noProof/>
          <w:lang w:val="en-US"/>
        </w:rPr>
        <w:lastRenderedPageBreak/>
        <w:t>Assessment Information</w:t>
      </w:r>
      <w:bookmarkEnd w:id="78"/>
      <w:bookmarkEnd w:id="79"/>
      <w:bookmarkEnd w:id="80"/>
      <w:bookmarkEnd w:id="81"/>
      <w:bookmarkEnd w:id="82"/>
    </w:p>
    <w:p w14:paraId="31AE12DF" w14:textId="0774A568" w:rsidR="00BE3520" w:rsidRPr="00F10ED4" w:rsidRDefault="00BE3520" w:rsidP="00BE3520">
      <w:pPr>
        <w:rPr>
          <w:noProof/>
        </w:rPr>
      </w:pPr>
      <w:r w:rsidRPr="00F10ED4">
        <w:rPr>
          <w:noProof/>
        </w:rPr>
        <w:t xml:space="preserve">The vendor applying for PSA certification shall fill all applicable parts of this section. </w:t>
      </w:r>
    </w:p>
    <w:p w14:paraId="319C9033" w14:textId="0F20E536" w:rsidR="00BE3520" w:rsidRPr="00F10ED4" w:rsidRDefault="00BE3520" w:rsidP="00BE3520">
      <w:pPr>
        <w:pStyle w:val="Heading2"/>
        <w:rPr>
          <w:noProof/>
          <w:lang w:val="en-US"/>
        </w:rPr>
      </w:pPr>
      <w:bookmarkStart w:id="83" w:name="_Ref516842645"/>
      <w:bookmarkStart w:id="84" w:name="_Toc529348312"/>
      <w:bookmarkStart w:id="85" w:name="_Toc23264567"/>
      <w:bookmarkStart w:id="86" w:name="_Toc102980383"/>
      <w:r w:rsidRPr="00F10ED4">
        <w:rPr>
          <w:noProof/>
          <w:lang w:val="en-US"/>
        </w:rPr>
        <w:t>Contact</w:t>
      </w:r>
      <w:bookmarkEnd w:id="83"/>
      <w:bookmarkEnd w:id="84"/>
      <w:bookmarkEnd w:id="85"/>
      <w:bookmarkEnd w:id="86"/>
    </w:p>
    <w:tbl>
      <w:tblPr>
        <w:tblStyle w:val="TableGrid"/>
        <w:tblW w:w="0" w:type="auto"/>
        <w:tblLook w:val="04A0" w:firstRow="1" w:lastRow="0" w:firstColumn="1" w:lastColumn="0" w:noHBand="0" w:noVBand="1"/>
      </w:tblPr>
      <w:tblGrid>
        <w:gridCol w:w="2122"/>
        <w:gridCol w:w="7972"/>
      </w:tblGrid>
      <w:tr w:rsidR="00DB7AEA" w:rsidRPr="00F10ED4" w14:paraId="0E755DBF" w14:textId="77777777" w:rsidTr="007C22BD">
        <w:tc>
          <w:tcPr>
            <w:tcW w:w="2122" w:type="dxa"/>
            <w:shd w:val="clear" w:color="auto" w:fill="5BBCAB"/>
          </w:tcPr>
          <w:p w14:paraId="363743C2" w14:textId="77777777" w:rsidR="00DB7AEA" w:rsidRPr="00F10ED4" w:rsidRDefault="00DB7AEA" w:rsidP="0020510A">
            <w:pPr>
              <w:spacing w:before="120" w:after="120" w:line="240" w:lineRule="auto"/>
              <w:rPr>
                <w:rFonts w:cstheme="minorHAnsi"/>
                <w:b/>
                <w:noProof/>
              </w:rPr>
            </w:pPr>
            <w:r w:rsidRPr="00F10ED4">
              <w:rPr>
                <w:rFonts w:cstheme="minorHAnsi"/>
                <w:b/>
                <w:noProof/>
              </w:rPr>
              <w:t>Company activity:</w:t>
            </w:r>
          </w:p>
        </w:tc>
        <w:tc>
          <w:tcPr>
            <w:tcW w:w="7975" w:type="dxa"/>
          </w:tcPr>
          <w:p w14:paraId="012F4BA3" w14:textId="66F01094" w:rsidR="00DB7AEA" w:rsidRPr="00F10ED4" w:rsidRDefault="00DB7AEA" w:rsidP="0020510A">
            <w:pPr>
              <w:spacing w:before="120" w:after="120" w:line="240" w:lineRule="auto"/>
              <w:rPr>
                <w:rFonts w:cstheme="minorHAnsi"/>
                <w:noProof/>
              </w:rPr>
            </w:pPr>
            <w:r w:rsidRPr="00F10ED4">
              <w:rPr>
                <w:rFonts w:cstheme="minorHAnsi"/>
                <w:i/>
                <w:noProof/>
              </w:rPr>
              <w:t xml:space="preserve">(State whether OEM, </w:t>
            </w:r>
            <w:r w:rsidR="00AD24FC" w:rsidRPr="00F10ED4">
              <w:rPr>
                <w:rFonts w:cstheme="minorHAnsi"/>
                <w:i/>
                <w:noProof/>
              </w:rPr>
              <w:t>System software</w:t>
            </w:r>
            <w:r w:rsidRPr="00F10ED4">
              <w:rPr>
                <w:rFonts w:cstheme="minorHAnsi"/>
                <w:i/>
                <w:noProof/>
              </w:rPr>
              <w:t xml:space="preserve"> Vendor or Chip Vendor)</w:t>
            </w:r>
          </w:p>
        </w:tc>
      </w:tr>
      <w:tr w:rsidR="00DB7AEA" w:rsidRPr="00F10ED4" w14:paraId="281678F9" w14:textId="77777777" w:rsidTr="007C22BD">
        <w:tc>
          <w:tcPr>
            <w:tcW w:w="2122" w:type="dxa"/>
            <w:shd w:val="clear" w:color="auto" w:fill="5BBCAB"/>
          </w:tcPr>
          <w:p w14:paraId="479A1E56" w14:textId="77777777" w:rsidR="00DB7AEA" w:rsidRPr="00F10ED4" w:rsidRDefault="00DB7AEA" w:rsidP="0020510A">
            <w:pPr>
              <w:spacing w:before="120" w:after="120" w:line="240" w:lineRule="auto"/>
              <w:rPr>
                <w:rFonts w:cstheme="minorHAnsi"/>
                <w:b/>
                <w:noProof/>
              </w:rPr>
            </w:pPr>
            <w:r w:rsidRPr="00F10ED4">
              <w:rPr>
                <w:rFonts w:cstheme="minorHAnsi"/>
                <w:b/>
                <w:noProof/>
              </w:rPr>
              <w:t>Company name:</w:t>
            </w:r>
          </w:p>
        </w:tc>
        <w:tc>
          <w:tcPr>
            <w:tcW w:w="7975" w:type="dxa"/>
          </w:tcPr>
          <w:p w14:paraId="7E8AA630" w14:textId="77777777" w:rsidR="00DB7AEA" w:rsidRPr="00F10ED4" w:rsidRDefault="00DB7AEA" w:rsidP="0020510A">
            <w:pPr>
              <w:spacing w:before="120" w:after="120" w:line="240" w:lineRule="auto"/>
              <w:rPr>
                <w:rFonts w:cstheme="minorHAnsi"/>
                <w:noProof/>
              </w:rPr>
            </w:pPr>
          </w:p>
        </w:tc>
      </w:tr>
      <w:tr w:rsidR="00DB7AEA" w:rsidRPr="00F10ED4" w14:paraId="4D86CB8A" w14:textId="77777777" w:rsidTr="007C22BD">
        <w:tc>
          <w:tcPr>
            <w:tcW w:w="2122" w:type="dxa"/>
            <w:shd w:val="clear" w:color="auto" w:fill="5BBCAB"/>
          </w:tcPr>
          <w:p w14:paraId="012BB3EA" w14:textId="77777777" w:rsidR="00DB7AEA" w:rsidRPr="00F10ED4" w:rsidRDefault="00DB7AEA" w:rsidP="0020510A">
            <w:pPr>
              <w:spacing w:before="120" w:after="120" w:line="240" w:lineRule="auto"/>
              <w:rPr>
                <w:rFonts w:cstheme="minorHAnsi"/>
                <w:b/>
                <w:noProof/>
              </w:rPr>
            </w:pPr>
            <w:r w:rsidRPr="00F10ED4">
              <w:rPr>
                <w:rFonts w:cstheme="minorHAnsi"/>
                <w:b/>
                <w:noProof/>
              </w:rPr>
              <w:t>Contact name:</w:t>
            </w:r>
          </w:p>
        </w:tc>
        <w:tc>
          <w:tcPr>
            <w:tcW w:w="7975" w:type="dxa"/>
          </w:tcPr>
          <w:p w14:paraId="04A1C81E" w14:textId="77777777" w:rsidR="00DB7AEA" w:rsidRPr="00F10ED4" w:rsidRDefault="00DB7AEA" w:rsidP="0020510A">
            <w:pPr>
              <w:spacing w:before="120" w:after="120" w:line="240" w:lineRule="auto"/>
              <w:rPr>
                <w:rFonts w:cstheme="minorHAnsi"/>
                <w:noProof/>
              </w:rPr>
            </w:pPr>
          </w:p>
        </w:tc>
      </w:tr>
      <w:tr w:rsidR="00DB7AEA" w:rsidRPr="00F10ED4" w14:paraId="3CD974E3" w14:textId="77777777" w:rsidTr="007C22BD">
        <w:tc>
          <w:tcPr>
            <w:tcW w:w="2122" w:type="dxa"/>
            <w:shd w:val="clear" w:color="auto" w:fill="5BBCAB"/>
          </w:tcPr>
          <w:p w14:paraId="473B4BA6" w14:textId="77777777" w:rsidR="00DB7AEA" w:rsidRPr="00F10ED4" w:rsidRDefault="00DB7AEA" w:rsidP="0020510A">
            <w:pPr>
              <w:spacing w:before="120" w:after="120" w:line="240" w:lineRule="auto"/>
              <w:rPr>
                <w:rFonts w:cstheme="minorHAnsi"/>
                <w:b/>
                <w:noProof/>
              </w:rPr>
            </w:pPr>
            <w:r w:rsidRPr="00F10ED4">
              <w:rPr>
                <w:rFonts w:cstheme="minorHAnsi"/>
                <w:b/>
                <w:noProof/>
              </w:rPr>
              <w:t>Contact title:</w:t>
            </w:r>
          </w:p>
        </w:tc>
        <w:tc>
          <w:tcPr>
            <w:tcW w:w="7975" w:type="dxa"/>
          </w:tcPr>
          <w:p w14:paraId="48D20A14" w14:textId="77777777" w:rsidR="00DB7AEA" w:rsidRPr="00F10ED4" w:rsidRDefault="00DB7AEA" w:rsidP="0020510A">
            <w:pPr>
              <w:spacing w:before="120" w:after="120" w:line="240" w:lineRule="auto"/>
              <w:rPr>
                <w:rFonts w:cstheme="minorHAnsi"/>
                <w:noProof/>
              </w:rPr>
            </w:pPr>
          </w:p>
        </w:tc>
      </w:tr>
      <w:tr w:rsidR="00DB7AEA" w:rsidRPr="00F10ED4" w14:paraId="181CBA73" w14:textId="77777777" w:rsidTr="007C22BD">
        <w:tc>
          <w:tcPr>
            <w:tcW w:w="2122" w:type="dxa"/>
            <w:shd w:val="clear" w:color="auto" w:fill="5BBCAB"/>
          </w:tcPr>
          <w:p w14:paraId="7D65F736" w14:textId="77777777" w:rsidR="00DB7AEA" w:rsidRPr="00F10ED4" w:rsidRDefault="00DB7AEA" w:rsidP="0020510A">
            <w:pPr>
              <w:spacing w:before="120" w:after="120" w:line="240" w:lineRule="auto"/>
              <w:rPr>
                <w:rFonts w:cstheme="minorHAnsi"/>
                <w:b/>
                <w:noProof/>
              </w:rPr>
            </w:pPr>
            <w:r w:rsidRPr="00F10ED4">
              <w:rPr>
                <w:rFonts w:cstheme="minorHAnsi"/>
                <w:b/>
                <w:noProof/>
              </w:rPr>
              <w:t>Contact email:</w:t>
            </w:r>
          </w:p>
        </w:tc>
        <w:tc>
          <w:tcPr>
            <w:tcW w:w="7975" w:type="dxa"/>
          </w:tcPr>
          <w:p w14:paraId="4BC9CF26" w14:textId="77777777" w:rsidR="00DB7AEA" w:rsidRPr="00F10ED4" w:rsidRDefault="00DB7AEA" w:rsidP="0020510A">
            <w:pPr>
              <w:spacing w:before="120" w:after="120" w:line="240" w:lineRule="auto"/>
              <w:rPr>
                <w:rFonts w:cstheme="minorHAnsi"/>
                <w:noProof/>
              </w:rPr>
            </w:pPr>
          </w:p>
        </w:tc>
      </w:tr>
      <w:tr w:rsidR="00DB7AEA" w:rsidRPr="00F10ED4" w14:paraId="68FB5177" w14:textId="77777777" w:rsidTr="007C22BD">
        <w:tc>
          <w:tcPr>
            <w:tcW w:w="2122" w:type="dxa"/>
            <w:shd w:val="clear" w:color="auto" w:fill="5BBCAB"/>
          </w:tcPr>
          <w:p w14:paraId="212998DC" w14:textId="77777777" w:rsidR="00DB7AEA" w:rsidRPr="00F10ED4" w:rsidRDefault="00DB7AEA" w:rsidP="0020510A">
            <w:pPr>
              <w:spacing w:before="120" w:after="120" w:line="240" w:lineRule="auto"/>
              <w:rPr>
                <w:rFonts w:cstheme="minorHAnsi"/>
                <w:b/>
                <w:noProof/>
              </w:rPr>
            </w:pPr>
            <w:r w:rsidRPr="00F10ED4">
              <w:rPr>
                <w:rFonts w:cstheme="minorHAnsi"/>
                <w:b/>
                <w:noProof/>
              </w:rPr>
              <w:t>Contact address:</w:t>
            </w:r>
          </w:p>
        </w:tc>
        <w:tc>
          <w:tcPr>
            <w:tcW w:w="7975" w:type="dxa"/>
          </w:tcPr>
          <w:p w14:paraId="53D9E38C" w14:textId="77777777" w:rsidR="00DB7AEA" w:rsidRPr="00F10ED4" w:rsidRDefault="00DB7AEA" w:rsidP="0020510A">
            <w:pPr>
              <w:spacing w:before="120" w:after="120" w:line="240" w:lineRule="auto"/>
              <w:rPr>
                <w:rFonts w:cstheme="minorHAnsi"/>
                <w:noProof/>
              </w:rPr>
            </w:pPr>
          </w:p>
        </w:tc>
      </w:tr>
      <w:tr w:rsidR="00DB7AEA" w:rsidRPr="00F10ED4" w14:paraId="7CB6ADB5" w14:textId="77777777" w:rsidTr="007C22BD">
        <w:tc>
          <w:tcPr>
            <w:tcW w:w="2122" w:type="dxa"/>
            <w:shd w:val="clear" w:color="auto" w:fill="5BBCAB"/>
          </w:tcPr>
          <w:p w14:paraId="0C7139BF" w14:textId="77777777" w:rsidR="00DB7AEA" w:rsidRPr="00F10ED4" w:rsidRDefault="00DB7AEA" w:rsidP="0020510A">
            <w:pPr>
              <w:spacing w:before="120" w:after="120" w:line="240" w:lineRule="auto"/>
              <w:rPr>
                <w:rFonts w:cstheme="minorHAnsi"/>
                <w:b/>
                <w:noProof/>
              </w:rPr>
            </w:pPr>
            <w:r w:rsidRPr="00F10ED4">
              <w:rPr>
                <w:rFonts w:cstheme="minorHAnsi"/>
                <w:b/>
                <w:noProof/>
              </w:rPr>
              <w:t>Contact phone:</w:t>
            </w:r>
          </w:p>
        </w:tc>
        <w:tc>
          <w:tcPr>
            <w:tcW w:w="7975" w:type="dxa"/>
          </w:tcPr>
          <w:p w14:paraId="6EC0FCFF" w14:textId="77777777" w:rsidR="00DB7AEA" w:rsidRPr="00F10ED4" w:rsidRDefault="00DB7AEA" w:rsidP="0020510A">
            <w:pPr>
              <w:spacing w:before="120" w:after="120" w:line="240" w:lineRule="auto"/>
              <w:rPr>
                <w:rFonts w:cstheme="minorHAnsi"/>
                <w:noProof/>
              </w:rPr>
            </w:pPr>
          </w:p>
        </w:tc>
      </w:tr>
    </w:tbl>
    <w:p w14:paraId="65AE5079" w14:textId="3ECD9C3F" w:rsidR="00BE3520" w:rsidRPr="00F10ED4" w:rsidRDefault="00DB7AEA" w:rsidP="00DB7AEA">
      <w:pPr>
        <w:pStyle w:val="Heading2"/>
        <w:rPr>
          <w:noProof/>
          <w:lang w:val="en-US"/>
        </w:rPr>
      </w:pPr>
      <w:bookmarkStart w:id="87" w:name="_Toc23264568"/>
      <w:bookmarkStart w:id="88" w:name="_Ref46752134"/>
      <w:bookmarkStart w:id="89" w:name="_Ref52182560"/>
      <w:bookmarkStart w:id="90" w:name="_Toc102980384"/>
      <w:bookmarkStart w:id="91" w:name="_Ref516842728"/>
      <w:bookmarkStart w:id="92" w:name="_Toc529348313"/>
      <w:r w:rsidRPr="00F10ED4">
        <w:rPr>
          <w:noProof/>
          <w:lang w:val="en-US"/>
        </w:rPr>
        <w:t>Scope of Evaluation</w:t>
      </w:r>
      <w:bookmarkEnd w:id="87"/>
      <w:bookmarkEnd w:id="88"/>
      <w:bookmarkEnd w:id="89"/>
      <w:bookmarkEnd w:id="90"/>
    </w:p>
    <w:p w14:paraId="345B9FF8" w14:textId="42DAD61C" w:rsidR="001D6EDC" w:rsidRPr="00F10ED4" w:rsidRDefault="001D6EDC" w:rsidP="001D6EDC">
      <w:pPr>
        <w:rPr>
          <w:noProof/>
        </w:rPr>
      </w:pPr>
      <w:r w:rsidRPr="00F10ED4">
        <w:rPr>
          <w:noProof/>
        </w:rPr>
        <w:t xml:space="preserve">Check the box for the scope for this evaluation (see section </w:t>
      </w:r>
      <w:r w:rsidRPr="00F10ED4">
        <w:rPr>
          <w:rFonts w:cstheme="minorHAnsi"/>
          <w:noProof/>
        </w:rPr>
        <w:fldChar w:fldCharType="begin"/>
      </w:r>
      <w:r w:rsidRPr="00F10ED4">
        <w:rPr>
          <w:rFonts w:cstheme="minorHAnsi"/>
          <w:noProof/>
        </w:rPr>
        <w:instrText xml:space="preserve"> REF _Ref23264347 \r \h </w:instrText>
      </w:r>
      <w:r w:rsidRPr="00F10ED4">
        <w:rPr>
          <w:rFonts w:cstheme="minorHAnsi"/>
          <w:noProof/>
        </w:rPr>
      </w:r>
      <w:r w:rsidRPr="00F10ED4">
        <w:rPr>
          <w:rFonts w:cstheme="minorHAnsi"/>
          <w:noProof/>
        </w:rPr>
        <w:fldChar w:fldCharType="separate"/>
      </w:r>
      <w:r w:rsidR="00F20916">
        <w:rPr>
          <w:rFonts w:cstheme="minorHAnsi"/>
          <w:noProof/>
        </w:rPr>
        <w:t>2.4</w:t>
      </w:r>
      <w:r w:rsidRPr="00F10ED4">
        <w:rPr>
          <w:rFonts w:cstheme="minorHAnsi"/>
          <w:noProof/>
        </w:rPr>
        <w:fldChar w:fldCharType="end"/>
      </w:r>
      <w:r w:rsidRPr="00F10ED4">
        <w:rPr>
          <w:noProof/>
        </w:rPr>
        <w:t>):</w:t>
      </w:r>
    </w:p>
    <w:p w14:paraId="3A14AFDB" w14:textId="593CAC5A" w:rsidR="001D6EDC" w:rsidRPr="00F10ED4" w:rsidRDefault="001D6EDC" w:rsidP="00DE6EAC">
      <w:pPr>
        <w:pStyle w:val="t-body"/>
        <w:numPr>
          <w:ilvl w:val="0"/>
          <w:numId w:val="12"/>
        </w:numPr>
        <w:rPr>
          <w:noProof/>
        </w:rPr>
      </w:pPr>
      <w:r w:rsidRPr="00F10ED4">
        <w:rPr>
          <w:noProof/>
        </w:rPr>
        <w:t>Chip</w:t>
      </w:r>
      <w:r w:rsidR="001209EB">
        <w:rPr>
          <w:noProof/>
        </w:rPr>
        <w:t>.</w:t>
      </w:r>
      <w:r w:rsidR="00A63F41">
        <w:rPr>
          <w:noProof/>
        </w:rPr>
        <w:br/>
      </w:r>
    </w:p>
    <w:p w14:paraId="46AB3854" w14:textId="55689A9F" w:rsidR="001D6EDC" w:rsidRPr="00F10ED4" w:rsidRDefault="00AD24FC" w:rsidP="00DE6EAC">
      <w:pPr>
        <w:pStyle w:val="t-body"/>
        <w:numPr>
          <w:ilvl w:val="0"/>
          <w:numId w:val="12"/>
        </w:numPr>
        <w:rPr>
          <w:noProof/>
        </w:rPr>
      </w:pPr>
      <w:r w:rsidRPr="00F10ED4">
        <w:rPr>
          <w:noProof/>
        </w:rPr>
        <w:t>System software</w:t>
      </w:r>
      <w:r w:rsidR="001D6EDC" w:rsidRPr="00F10ED4">
        <w:rPr>
          <w:noProof/>
        </w:rPr>
        <w:t xml:space="preserve"> on a </w:t>
      </w:r>
      <w:r w:rsidR="00DD7B35">
        <w:rPr>
          <w:noProof/>
        </w:rPr>
        <w:t>PSA C</w:t>
      </w:r>
      <w:r w:rsidR="001D6EDC" w:rsidRPr="00F10ED4">
        <w:rPr>
          <w:noProof/>
        </w:rPr>
        <w:t>ertified chip</w:t>
      </w:r>
      <w:r w:rsidR="001209EB">
        <w:rPr>
          <w:i/>
          <w:iCs/>
          <w:noProof/>
        </w:rPr>
        <w:t>.</w:t>
      </w:r>
      <w:r w:rsidR="001209EB" w:rsidRPr="002C6C47">
        <w:rPr>
          <w:i/>
          <w:iCs/>
          <w:noProof/>
        </w:rPr>
        <w:t xml:space="preserve"> </w:t>
      </w:r>
    </w:p>
    <w:p w14:paraId="6BF53F11" w14:textId="3F153A8C" w:rsidR="00052251" w:rsidRDefault="00AD24FC" w:rsidP="00B91293">
      <w:pPr>
        <w:pStyle w:val="t-body"/>
        <w:numPr>
          <w:ilvl w:val="0"/>
          <w:numId w:val="12"/>
        </w:numPr>
        <w:rPr>
          <w:noProof/>
        </w:rPr>
      </w:pPr>
      <w:r w:rsidRPr="00F10ED4">
        <w:rPr>
          <w:noProof/>
        </w:rPr>
        <w:t>System software</w:t>
      </w:r>
      <w:r w:rsidR="001D6EDC" w:rsidRPr="00F10ED4">
        <w:rPr>
          <w:noProof/>
        </w:rPr>
        <w:t xml:space="preserve"> on </w:t>
      </w:r>
      <w:r w:rsidR="00B34078" w:rsidRPr="00F10ED4">
        <w:rPr>
          <w:noProof/>
        </w:rPr>
        <w:t>a</w:t>
      </w:r>
      <w:r w:rsidR="00B34078">
        <w:rPr>
          <w:noProof/>
        </w:rPr>
        <w:t>n u</w:t>
      </w:r>
      <w:r w:rsidR="00A347E1">
        <w:rPr>
          <w:noProof/>
        </w:rPr>
        <w:t>n</w:t>
      </w:r>
      <w:r w:rsidR="001D6EDC" w:rsidRPr="00F10ED4">
        <w:rPr>
          <w:noProof/>
        </w:rPr>
        <w:t>certified chip.</w:t>
      </w:r>
      <w:r w:rsidR="00A63F41">
        <w:rPr>
          <w:noProof/>
        </w:rPr>
        <w:br/>
      </w:r>
    </w:p>
    <w:p w14:paraId="71F77E1B" w14:textId="2D332528" w:rsidR="00B34078" w:rsidRDefault="00052251" w:rsidP="00DE6EAC">
      <w:pPr>
        <w:pStyle w:val="t-body"/>
        <w:numPr>
          <w:ilvl w:val="0"/>
          <w:numId w:val="12"/>
        </w:numPr>
        <w:rPr>
          <w:noProof/>
        </w:rPr>
      </w:pPr>
      <w:r w:rsidRPr="00F10ED4">
        <w:rPr>
          <w:noProof/>
        </w:rPr>
        <w:t xml:space="preserve">Device on </w:t>
      </w:r>
      <w:r w:rsidR="00DD7B35">
        <w:rPr>
          <w:noProof/>
        </w:rPr>
        <w:t>PSA C</w:t>
      </w:r>
      <w:r w:rsidRPr="00F10ED4">
        <w:rPr>
          <w:noProof/>
        </w:rPr>
        <w:t xml:space="preserve">ertified </w:t>
      </w:r>
      <w:r>
        <w:rPr>
          <w:noProof/>
        </w:rPr>
        <w:t>s</w:t>
      </w:r>
      <w:r w:rsidRPr="00F10ED4">
        <w:rPr>
          <w:noProof/>
        </w:rPr>
        <w:t xml:space="preserve">ystem software </w:t>
      </w:r>
      <w:r w:rsidR="00DD7B35">
        <w:rPr>
          <w:noProof/>
        </w:rPr>
        <w:t>but</w:t>
      </w:r>
      <w:r w:rsidRPr="00F10ED4">
        <w:rPr>
          <w:noProof/>
        </w:rPr>
        <w:t xml:space="preserve"> </w:t>
      </w:r>
      <w:r w:rsidR="00CE591A">
        <w:rPr>
          <w:noProof/>
        </w:rPr>
        <w:t xml:space="preserve">with </w:t>
      </w:r>
      <w:r w:rsidR="00157961">
        <w:rPr>
          <w:noProof/>
        </w:rPr>
        <w:t xml:space="preserve">a valid </w:t>
      </w:r>
      <w:r w:rsidR="00CE591A">
        <w:rPr>
          <w:noProof/>
        </w:rPr>
        <w:t>PSA C</w:t>
      </w:r>
      <w:r w:rsidR="00157961">
        <w:rPr>
          <w:noProof/>
        </w:rPr>
        <w:t xml:space="preserve">ertified chip </w:t>
      </w:r>
      <w:r w:rsidR="008A1EFA">
        <w:rPr>
          <w:noProof/>
        </w:rPr>
        <w:t xml:space="preserve">other than that named in the system software certificate. </w:t>
      </w:r>
      <w:r w:rsidR="00DD7B35">
        <w:rPr>
          <w:noProof/>
        </w:rPr>
        <w:t>The declaration in s</w:t>
      </w:r>
      <w:r w:rsidRPr="00590509">
        <w:rPr>
          <w:noProof/>
        </w:rPr>
        <w:t xml:space="preserve">ection </w:t>
      </w:r>
      <w:r w:rsidRPr="00590509">
        <w:rPr>
          <w:noProof/>
        </w:rPr>
        <w:fldChar w:fldCharType="begin"/>
      </w:r>
      <w:r w:rsidRPr="00590509">
        <w:rPr>
          <w:noProof/>
        </w:rPr>
        <w:instrText xml:space="preserve"> REF _Ref50454734 \r \h  \* MERGEFORMAT </w:instrText>
      </w:r>
      <w:r w:rsidRPr="00590509">
        <w:rPr>
          <w:noProof/>
        </w:rPr>
      </w:r>
      <w:r w:rsidRPr="00590509">
        <w:rPr>
          <w:noProof/>
        </w:rPr>
        <w:fldChar w:fldCharType="separate"/>
      </w:r>
      <w:r w:rsidR="00F20916">
        <w:rPr>
          <w:noProof/>
        </w:rPr>
        <w:t>3.8</w:t>
      </w:r>
      <w:r w:rsidRPr="00590509">
        <w:rPr>
          <w:noProof/>
        </w:rPr>
        <w:fldChar w:fldCharType="end"/>
      </w:r>
      <w:r w:rsidRPr="00590509">
        <w:rPr>
          <w:noProof/>
        </w:rPr>
        <w:t xml:space="preserve"> must be </w:t>
      </w:r>
      <w:r w:rsidR="00DD7B35">
        <w:rPr>
          <w:noProof/>
        </w:rPr>
        <w:t>comp</w:t>
      </w:r>
      <w:r w:rsidR="006E12D6">
        <w:rPr>
          <w:noProof/>
        </w:rPr>
        <w:t>l</w:t>
      </w:r>
      <w:r w:rsidR="00DD7B35">
        <w:rPr>
          <w:noProof/>
        </w:rPr>
        <w:t>eted</w:t>
      </w:r>
      <w:r w:rsidRPr="00590509">
        <w:rPr>
          <w:noProof/>
        </w:rPr>
        <w:t>.</w:t>
      </w:r>
    </w:p>
    <w:p w14:paraId="385564C1" w14:textId="0FD76E07" w:rsidR="00B91293" w:rsidRDefault="00B91293" w:rsidP="00DE6EAC">
      <w:pPr>
        <w:pStyle w:val="t-body"/>
        <w:numPr>
          <w:ilvl w:val="0"/>
          <w:numId w:val="12"/>
        </w:numPr>
        <w:rPr>
          <w:noProof/>
        </w:rPr>
      </w:pPr>
      <w:r w:rsidRPr="00F10ED4">
        <w:rPr>
          <w:noProof/>
        </w:rPr>
        <w:t xml:space="preserve">Device on </w:t>
      </w:r>
      <w:r>
        <w:rPr>
          <w:noProof/>
        </w:rPr>
        <w:t>PSA C</w:t>
      </w:r>
      <w:r w:rsidRPr="00F10ED4">
        <w:rPr>
          <w:noProof/>
        </w:rPr>
        <w:t xml:space="preserve">ertified </w:t>
      </w:r>
      <w:r>
        <w:rPr>
          <w:noProof/>
        </w:rPr>
        <w:t>s</w:t>
      </w:r>
      <w:r w:rsidRPr="00F10ED4">
        <w:rPr>
          <w:noProof/>
        </w:rPr>
        <w:t xml:space="preserve">ystem software </w:t>
      </w:r>
      <w:r w:rsidR="00723940">
        <w:rPr>
          <w:noProof/>
        </w:rPr>
        <w:t>with</w:t>
      </w:r>
      <w:r w:rsidR="00723940" w:rsidRPr="00F10ED4">
        <w:rPr>
          <w:noProof/>
        </w:rPr>
        <w:t xml:space="preserve"> </w:t>
      </w:r>
      <w:r>
        <w:rPr>
          <w:noProof/>
        </w:rPr>
        <w:t xml:space="preserve">the </w:t>
      </w:r>
      <w:r w:rsidRPr="00F10ED4">
        <w:rPr>
          <w:noProof/>
        </w:rPr>
        <w:t>chip</w:t>
      </w:r>
      <w:r>
        <w:rPr>
          <w:noProof/>
        </w:rPr>
        <w:t xml:space="preserve"> </w:t>
      </w:r>
      <w:r w:rsidR="00641CF9">
        <w:rPr>
          <w:noProof/>
        </w:rPr>
        <w:t xml:space="preserve">named </w:t>
      </w:r>
      <w:r>
        <w:rPr>
          <w:noProof/>
        </w:rPr>
        <w:t>in the system software certificate.</w:t>
      </w:r>
    </w:p>
    <w:p w14:paraId="525658FD" w14:textId="23BFFAC8" w:rsidR="00146D02" w:rsidRPr="00F10ED4" w:rsidRDefault="00146D02" w:rsidP="00DE6EAC">
      <w:pPr>
        <w:pStyle w:val="t-body"/>
        <w:numPr>
          <w:ilvl w:val="0"/>
          <w:numId w:val="12"/>
        </w:numPr>
        <w:rPr>
          <w:noProof/>
        </w:rPr>
      </w:pPr>
      <w:r w:rsidRPr="00F10ED4">
        <w:rPr>
          <w:noProof/>
        </w:rPr>
        <w:t xml:space="preserve">Device </w:t>
      </w:r>
      <w:r w:rsidR="00D26AA2" w:rsidRPr="00F10ED4">
        <w:rPr>
          <w:noProof/>
        </w:rPr>
        <w:t>on an uncertified s</w:t>
      </w:r>
      <w:r w:rsidRPr="00F10ED4">
        <w:rPr>
          <w:noProof/>
        </w:rPr>
        <w:t xml:space="preserve">ystem software on a </w:t>
      </w:r>
      <w:r w:rsidR="00CE591A">
        <w:rPr>
          <w:noProof/>
        </w:rPr>
        <w:t>PSA C</w:t>
      </w:r>
      <w:r w:rsidR="00CE591A" w:rsidRPr="00F10ED4">
        <w:rPr>
          <w:noProof/>
        </w:rPr>
        <w:t>ertified</w:t>
      </w:r>
      <w:r w:rsidRPr="00F10ED4">
        <w:rPr>
          <w:noProof/>
        </w:rPr>
        <w:t xml:space="preserve"> chip. </w:t>
      </w:r>
    </w:p>
    <w:p w14:paraId="2F192515" w14:textId="52A8AC74" w:rsidR="001D6EDC" w:rsidRPr="00F10ED4" w:rsidRDefault="00B34078" w:rsidP="007A72D0">
      <w:pPr>
        <w:pStyle w:val="t-body"/>
        <w:numPr>
          <w:ilvl w:val="0"/>
          <w:numId w:val="12"/>
        </w:numPr>
        <w:rPr>
          <w:noProof/>
        </w:rPr>
      </w:pPr>
      <w:r w:rsidRPr="00F10ED4">
        <w:rPr>
          <w:noProof/>
        </w:rPr>
        <w:t xml:space="preserve">Device on </w:t>
      </w:r>
      <w:r w:rsidR="00155EC8">
        <w:rPr>
          <w:noProof/>
        </w:rPr>
        <w:t>s</w:t>
      </w:r>
      <w:r w:rsidRPr="00F10ED4">
        <w:rPr>
          <w:noProof/>
        </w:rPr>
        <w:t>ystem software and on an uncertified chip</w:t>
      </w:r>
      <w:r w:rsidRPr="002C6C47">
        <w:rPr>
          <w:i/>
          <w:iCs/>
          <w:noProof/>
        </w:rPr>
        <w:t>.</w:t>
      </w:r>
    </w:p>
    <w:p w14:paraId="74267725" w14:textId="77777777" w:rsidR="009F738B" w:rsidRPr="00F10ED4" w:rsidRDefault="009F738B" w:rsidP="007C458C">
      <w:pPr>
        <w:rPr>
          <w:noProof/>
        </w:rPr>
      </w:pPr>
      <w:r w:rsidRPr="00F10ED4">
        <w:rPr>
          <w:noProof/>
        </w:rPr>
        <w:br w:type="page"/>
      </w:r>
    </w:p>
    <w:p w14:paraId="70EFEBDC" w14:textId="549863D7" w:rsidR="00DB7AEA" w:rsidRPr="00F10ED4" w:rsidRDefault="001D6EDC" w:rsidP="001D6EDC">
      <w:pPr>
        <w:pStyle w:val="Heading2"/>
        <w:rPr>
          <w:noProof/>
          <w:lang w:val="en-US"/>
        </w:rPr>
      </w:pPr>
      <w:bookmarkStart w:id="93" w:name="_Ref13147560"/>
      <w:bookmarkStart w:id="94" w:name="_Toc23264569"/>
      <w:bookmarkStart w:id="95" w:name="_Ref50466310"/>
      <w:bookmarkStart w:id="96" w:name="_Toc102980385"/>
      <w:r w:rsidRPr="00F10ED4">
        <w:rPr>
          <w:noProof/>
          <w:lang w:val="en-US"/>
        </w:rPr>
        <w:lastRenderedPageBreak/>
        <w:t>Product Reference</w:t>
      </w:r>
      <w:bookmarkEnd w:id="91"/>
      <w:bookmarkEnd w:id="92"/>
      <w:bookmarkEnd w:id="93"/>
      <w:bookmarkEnd w:id="94"/>
      <w:bookmarkEnd w:id="95"/>
      <w:bookmarkEnd w:id="96"/>
    </w:p>
    <w:p w14:paraId="151B4C25" w14:textId="4BD96DFE" w:rsidR="001D6EDC" w:rsidRPr="00F10ED4" w:rsidRDefault="001D6EDC" w:rsidP="001D6EDC">
      <w:pPr>
        <w:pStyle w:val="t-body"/>
        <w:rPr>
          <w:noProof/>
        </w:rPr>
      </w:pPr>
      <w:r w:rsidRPr="00F10ED4">
        <w:rPr>
          <w:noProof/>
        </w:rPr>
        <w:t xml:space="preserve">This declaration is applicable to </w:t>
      </w:r>
      <w:r w:rsidR="001961EA">
        <w:rPr>
          <w:noProof/>
        </w:rPr>
        <w:t xml:space="preserve">the </w:t>
      </w:r>
      <w:r w:rsidR="00B50997" w:rsidRPr="00F10ED4">
        <w:rPr>
          <w:noProof/>
        </w:rPr>
        <w:t>C</w:t>
      </w:r>
      <w:r w:rsidR="00F354EA" w:rsidRPr="00F10ED4">
        <w:rPr>
          <w:noProof/>
        </w:rPr>
        <w:t>hip</w:t>
      </w:r>
      <w:r w:rsidR="00DC14D4" w:rsidRPr="00F10ED4">
        <w:rPr>
          <w:noProof/>
        </w:rPr>
        <w:t>;</w:t>
      </w:r>
    </w:p>
    <w:tbl>
      <w:tblPr>
        <w:tblStyle w:val="TableGrid"/>
        <w:tblW w:w="0" w:type="auto"/>
        <w:tblLook w:val="04A0" w:firstRow="1" w:lastRow="0" w:firstColumn="1" w:lastColumn="0" w:noHBand="0" w:noVBand="1"/>
      </w:tblPr>
      <w:tblGrid>
        <w:gridCol w:w="2122"/>
        <w:gridCol w:w="7972"/>
      </w:tblGrid>
      <w:tr w:rsidR="009F738B" w:rsidRPr="00F10ED4" w14:paraId="3508706E" w14:textId="77777777" w:rsidTr="009F738B">
        <w:tc>
          <w:tcPr>
            <w:tcW w:w="2122" w:type="dxa"/>
            <w:shd w:val="clear" w:color="auto" w:fill="5BBCAB"/>
          </w:tcPr>
          <w:p w14:paraId="23722B4B" w14:textId="77777777" w:rsidR="009F738B" w:rsidRPr="00F10ED4" w:rsidRDefault="009F738B" w:rsidP="0020510A">
            <w:pPr>
              <w:spacing w:before="120" w:after="120" w:line="240" w:lineRule="auto"/>
              <w:rPr>
                <w:rFonts w:cstheme="minorHAnsi"/>
                <w:b/>
                <w:noProof/>
              </w:rPr>
            </w:pPr>
            <w:r w:rsidRPr="00F10ED4">
              <w:rPr>
                <w:rFonts w:cstheme="minorHAnsi"/>
                <w:b/>
                <w:noProof/>
              </w:rPr>
              <w:t>Commercial name:</w:t>
            </w:r>
          </w:p>
        </w:tc>
        <w:tc>
          <w:tcPr>
            <w:tcW w:w="7975" w:type="dxa"/>
          </w:tcPr>
          <w:p w14:paraId="6DF39783" w14:textId="77777777" w:rsidR="009F738B" w:rsidRPr="00F10ED4" w:rsidRDefault="009F738B" w:rsidP="0020510A">
            <w:pPr>
              <w:spacing w:before="120" w:after="120" w:line="240" w:lineRule="auto"/>
              <w:rPr>
                <w:rFonts w:cstheme="minorHAnsi"/>
                <w:i/>
                <w:noProof/>
              </w:rPr>
            </w:pPr>
            <w:r w:rsidRPr="00F10ED4">
              <w:rPr>
                <w:rFonts w:cstheme="minorHAnsi"/>
                <w:i/>
                <w:noProof/>
              </w:rPr>
              <w:t>(e.g. Product family)</w:t>
            </w:r>
          </w:p>
        </w:tc>
      </w:tr>
      <w:tr w:rsidR="009F738B" w:rsidRPr="00F10ED4" w14:paraId="1C8465E4" w14:textId="77777777" w:rsidTr="009F738B">
        <w:tc>
          <w:tcPr>
            <w:tcW w:w="2122" w:type="dxa"/>
            <w:shd w:val="clear" w:color="auto" w:fill="5BBCAB"/>
          </w:tcPr>
          <w:p w14:paraId="1FCDFEE9" w14:textId="256A5563" w:rsidR="009F738B" w:rsidRPr="00F10ED4" w:rsidRDefault="00B50997" w:rsidP="0020510A">
            <w:pPr>
              <w:spacing w:before="120" w:after="120" w:line="240" w:lineRule="auto"/>
              <w:rPr>
                <w:rFonts w:cstheme="minorHAnsi"/>
                <w:b/>
                <w:noProof/>
              </w:rPr>
            </w:pPr>
            <w:r w:rsidRPr="00F10ED4">
              <w:rPr>
                <w:rFonts w:cstheme="minorHAnsi"/>
                <w:b/>
                <w:noProof/>
              </w:rPr>
              <w:t>Chip</w:t>
            </w:r>
            <w:r w:rsidR="009F738B" w:rsidRPr="00F10ED4">
              <w:rPr>
                <w:rFonts w:cstheme="minorHAnsi"/>
                <w:b/>
                <w:noProof/>
              </w:rPr>
              <w:t xml:space="preserve"> part number:</w:t>
            </w:r>
          </w:p>
        </w:tc>
        <w:tc>
          <w:tcPr>
            <w:tcW w:w="7975" w:type="dxa"/>
          </w:tcPr>
          <w:p w14:paraId="3CB8E70B" w14:textId="77777777" w:rsidR="009F738B" w:rsidRPr="00F10ED4" w:rsidRDefault="009F738B" w:rsidP="0020510A">
            <w:pPr>
              <w:spacing w:before="120" w:after="120" w:line="240" w:lineRule="auto"/>
              <w:rPr>
                <w:rFonts w:cstheme="minorHAnsi"/>
                <w:i/>
                <w:noProof/>
              </w:rPr>
            </w:pPr>
          </w:p>
        </w:tc>
      </w:tr>
      <w:tr w:rsidR="009F738B" w:rsidRPr="000A037C" w14:paraId="14EFD466" w14:textId="77777777" w:rsidTr="009F738B">
        <w:tc>
          <w:tcPr>
            <w:tcW w:w="2122" w:type="dxa"/>
            <w:shd w:val="clear" w:color="auto" w:fill="5BBCAB"/>
          </w:tcPr>
          <w:p w14:paraId="1E45ADF4" w14:textId="7B5A8569" w:rsidR="009F738B" w:rsidRPr="00F10ED4" w:rsidRDefault="00B50997" w:rsidP="0020510A">
            <w:pPr>
              <w:spacing w:before="120" w:after="120" w:line="240" w:lineRule="auto"/>
              <w:rPr>
                <w:rFonts w:cstheme="minorHAnsi"/>
                <w:b/>
                <w:noProof/>
              </w:rPr>
            </w:pPr>
            <w:r w:rsidRPr="00F10ED4">
              <w:rPr>
                <w:rFonts w:cstheme="minorHAnsi"/>
                <w:b/>
                <w:noProof/>
              </w:rPr>
              <w:t>Chip</w:t>
            </w:r>
            <w:r w:rsidR="009F738B" w:rsidRPr="00F10ED4">
              <w:rPr>
                <w:rFonts w:cstheme="minorHAnsi"/>
                <w:b/>
                <w:noProof/>
              </w:rPr>
              <w:t xml:space="preserve"> version:</w:t>
            </w:r>
          </w:p>
        </w:tc>
        <w:tc>
          <w:tcPr>
            <w:tcW w:w="7975" w:type="dxa"/>
          </w:tcPr>
          <w:p w14:paraId="722F201C" w14:textId="22BB7563" w:rsidR="009F738B" w:rsidRPr="008A6F4E" w:rsidRDefault="009F738B" w:rsidP="0020510A">
            <w:pPr>
              <w:spacing w:before="120" w:after="120" w:line="240" w:lineRule="auto"/>
              <w:rPr>
                <w:rFonts w:cstheme="minorHAnsi"/>
                <w:i/>
                <w:lang w:val="en-GB"/>
              </w:rPr>
            </w:pPr>
            <w:r w:rsidRPr="008A6F4E">
              <w:rPr>
                <w:rFonts w:cstheme="minorHAnsi"/>
                <w:i/>
                <w:lang w:val="en-GB"/>
              </w:rPr>
              <w:t>(</w:t>
            </w:r>
            <w:proofErr w:type="gramStart"/>
            <w:r w:rsidRPr="008A6F4E">
              <w:rPr>
                <w:rFonts w:cstheme="minorHAnsi"/>
                <w:i/>
                <w:lang w:val="en-GB"/>
              </w:rPr>
              <w:t>e.g.</w:t>
            </w:r>
            <w:proofErr w:type="gramEnd"/>
            <w:r w:rsidRPr="008A6F4E">
              <w:rPr>
                <w:rFonts w:cstheme="minorHAnsi"/>
                <w:i/>
                <w:lang w:val="en-GB"/>
              </w:rPr>
              <w:t xml:space="preserve"> </w:t>
            </w:r>
            <w:r w:rsidR="00B50997" w:rsidRPr="008A6F4E">
              <w:rPr>
                <w:rFonts w:cstheme="minorHAnsi"/>
                <w:i/>
                <w:lang w:val="en-GB"/>
              </w:rPr>
              <w:t>Chip s</w:t>
            </w:r>
            <w:r w:rsidR="005832EE" w:rsidRPr="008A6F4E">
              <w:rPr>
                <w:rFonts w:cstheme="minorHAnsi"/>
                <w:i/>
                <w:lang w:val="en-GB"/>
              </w:rPr>
              <w:t>ilicon</w:t>
            </w:r>
            <w:r w:rsidRPr="008A6F4E">
              <w:rPr>
                <w:rFonts w:cstheme="minorHAnsi"/>
                <w:i/>
                <w:lang w:val="en-GB"/>
              </w:rPr>
              <w:t xml:space="preserve"> revision)</w:t>
            </w:r>
          </w:p>
        </w:tc>
      </w:tr>
      <w:tr w:rsidR="009F738B" w:rsidRPr="00F10ED4" w14:paraId="35F0A0BB" w14:textId="77777777" w:rsidTr="009F738B">
        <w:tc>
          <w:tcPr>
            <w:tcW w:w="2122" w:type="dxa"/>
            <w:shd w:val="clear" w:color="auto" w:fill="5BBCAB"/>
          </w:tcPr>
          <w:p w14:paraId="4FB41B34" w14:textId="208B5FFB" w:rsidR="009F738B" w:rsidRPr="00F10ED4" w:rsidRDefault="009F738B" w:rsidP="0020510A">
            <w:pPr>
              <w:spacing w:before="120" w:after="120" w:line="240" w:lineRule="auto"/>
              <w:rPr>
                <w:rFonts w:cstheme="minorHAnsi"/>
                <w:b/>
                <w:noProof/>
              </w:rPr>
            </w:pPr>
            <w:r w:rsidRPr="00F10ED4">
              <w:rPr>
                <w:rFonts w:cstheme="minorHAnsi"/>
                <w:b/>
                <w:noProof/>
              </w:rPr>
              <w:t>SPE name:</w:t>
            </w:r>
          </w:p>
        </w:tc>
        <w:tc>
          <w:tcPr>
            <w:tcW w:w="7975" w:type="dxa"/>
          </w:tcPr>
          <w:p w14:paraId="4B84850A" w14:textId="5C4C4443" w:rsidR="009F738B" w:rsidRPr="00F10ED4" w:rsidRDefault="009F738B" w:rsidP="0020510A">
            <w:pPr>
              <w:spacing w:before="120" w:after="120" w:line="240" w:lineRule="auto"/>
              <w:rPr>
                <w:rFonts w:cstheme="minorHAnsi"/>
                <w:noProof/>
              </w:rPr>
            </w:pPr>
            <w:r w:rsidRPr="00F10ED4">
              <w:rPr>
                <w:rFonts w:cstheme="minorHAnsi"/>
                <w:i/>
                <w:noProof/>
              </w:rPr>
              <w:t>(e.g. Firmware</w:t>
            </w:r>
            <w:r w:rsidR="00514D97" w:rsidRPr="00F10ED4">
              <w:rPr>
                <w:rFonts w:cstheme="minorHAnsi"/>
                <w:i/>
                <w:noProof/>
              </w:rPr>
              <w:t xml:space="preserve"> Fram</w:t>
            </w:r>
            <w:r w:rsidR="00B2649A" w:rsidRPr="00F10ED4">
              <w:rPr>
                <w:rFonts w:cstheme="minorHAnsi"/>
                <w:i/>
                <w:noProof/>
              </w:rPr>
              <w:t>e</w:t>
            </w:r>
            <w:r w:rsidR="00514D97" w:rsidRPr="00F10ED4">
              <w:rPr>
                <w:rFonts w:cstheme="minorHAnsi"/>
                <w:i/>
                <w:noProof/>
              </w:rPr>
              <w:t>work</w:t>
            </w:r>
            <w:r w:rsidRPr="00F10ED4">
              <w:rPr>
                <w:rFonts w:cstheme="minorHAnsi"/>
                <w:i/>
                <w:noProof/>
              </w:rPr>
              <w:t>-M)</w:t>
            </w:r>
          </w:p>
        </w:tc>
      </w:tr>
      <w:tr w:rsidR="009F738B" w:rsidRPr="00F10ED4" w14:paraId="6A095DAD" w14:textId="77777777" w:rsidTr="009F738B">
        <w:tc>
          <w:tcPr>
            <w:tcW w:w="2122" w:type="dxa"/>
            <w:shd w:val="clear" w:color="auto" w:fill="5BBCAB"/>
          </w:tcPr>
          <w:p w14:paraId="6B530670" w14:textId="77777777" w:rsidR="009F738B" w:rsidRPr="00F10ED4" w:rsidRDefault="009F738B" w:rsidP="0020510A">
            <w:pPr>
              <w:spacing w:before="120" w:after="120" w:line="240" w:lineRule="auto"/>
              <w:rPr>
                <w:rFonts w:cstheme="minorHAnsi"/>
                <w:b/>
                <w:noProof/>
              </w:rPr>
            </w:pPr>
            <w:r w:rsidRPr="00F10ED4">
              <w:rPr>
                <w:rFonts w:cstheme="minorHAnsi"/>
                <w:b/>
                <w:noProof/>
              </w:rPr>
              <w:t>SPE version:</w:t>
            </w:r>
          </w:p>
        </w:tc>
        <w:tc>
          <w:tcPr>
            <w:tcW w:w="7975" w:type="dxa"/>
          </w:tcPr>
          <w:p w14:paraId="6B2AF517" w14:textId="77777777" w:rsidR="009F738B" w:rsidRPr="00F10ED4" w:rsidRDefault="009F738B" w:rsidP="0020510A">
            <w:pPr>
              <w:spacing w:before="120" w:after="120" w:line="240" w:lineRule="auto"/>
              <w:rPr>
                <w:rFonts w:cstheme="minorHAnsi"/>
                <w:noProof/>
              </w:rPr>
            </w:pPr>
          </w:p>
        </w:tc>
      </w:tr>
      <w:tr w:rsidR="009F738B" w:rsidRPr="00F10ED4" w14:paraId="68BC2413" w14:textId="77777777" w:rsidTr="009F738B">
        <w:tc>
          <w:tcPr>
            <w:tcW w:w="2122" w:type="dxa"/>
            <w:shd w:val="clear" w:color="auto" w:fill="5BBCAB"/>
          </w:tcPr>
          <w:p w14:paraId="045BAC77" w14:textId="77777777" w:rsidR="009F738B" w:rsidRPr="00F10ED4" w:rsidRDefault="009F738B" w:rsidP="0020510A">
            <w:pPr>
              <w:spacing w:before="120" w:after="120" w:line="240" w:lineRule="auto"/>
              <w:rPr>
                <w:rFonts w:cstheme="minorHAnsi"/>
                <w:b/>
                <w:noProof/>
              </w:rPr>
            </w:pPr>
            <w:r w:rsidRPr="00F10ED4">
              <w:rPr>
                <w:rFonts w:cstheme="minorHAnsi"/>
                <w:b/>
                <w:noProof/>
              </w:rPr>
              <w:t>Chip EAN-13:</w:t>
            </w:r>
          </w:p>
        </w:tc>
        <w:tc>
          <w:tcPr>
            <w:tcW w:w="7975" w:type="dxa"/>
          </w:tcPr>
          <w:p w14:paraId="4BF3F2F3" w14:textId="3102FE25" w:rsidR="009F738B" w:rsidRPr="00F10ED4" w:rsidRDefault="009F738B" w:rsidP="0020510A">
            <w:pPr>
              <w:spacing w:before="120" w:after="120" w:line="240" w:lineRule="auto"/>
              <w:rPr>
                <w:rFonts w:cstheme="minorHAnsi"/>
                <w:noProof/>
              </w:rPr>
            </w:pPr>
            <w:r w:rsidRPr="00F10ED4">
              <w:rPr>
                <w:rFonts w:cstheme="minorHAnsi"/>
                <w:i/>
                <w:noProof/>
              </w:rPr>
              <w:t xml:space="preserve">(If this version of the chip </w:t>
            </w:r>
            <w:r w:rsidR="00DC14D4" w:rsidRPr="00F10ED4">
              <w:rPr>
                <w:rFonts w:cstheme="minorHAnsi"/>
                <w:i/>
                <w:noProof/>
              </w:rPr>
              <w:t xml:space="preserve">is </w:t>
            </w:r>
            <w:r w:rsidRPr="00F10ED4">
              <w:rPr>
                <w:rFonts w:cstheme="minorHAnsi"/>
                <w:i/>
                <w:noProof/>
              </w:rPr>
              <w:t>already PSA Certified, specify the EAN-13 of the certificate)</w:t>
            </w:r>
          </w:p>
        </w:tc>
      </w:tr>
      <w:tr w:rsidR="009F738B" w:rsidRPr="00F10ED4" w14:paraId="16A99705" w14:textId="77777777" w:rsidTr="00DA1CE1">
        <w:trPr>
          <w:trHeight w:val="920"/>
        </w:trPr>
        <w:tc>
          <w:tcPr>
            <w:tcW w:w="2122" w:type="dxa"/>
            <w:shd w:val="clear" w:color="auto" w:fill="5BBCAB"/>
          </w:tcPr>
          <w:p w14:paraId="14C0D7E7" w14:textId="0C93208C" w:rsidR="009F738B" w:rsidRPr="00F10ED4" w:rsidRDefault="00B50997" w:rsidP="0020510A">
            <w:pPr>
              <w:spacing w:before="120" w:after="120" w:line="240" w:lineRule="auto"/>
              <w:rPr>
                <w:rFonts w:cstheme="minorHAnsi"/>
                <w:b/>
                <w:noProof/>
              </w:rPr>
            </w:pPr>
            <w:r w:rsidRPr="00F10ED4">
              <w:rPr>
                <w:rFonts w:cstheme="minorHAnsi"/>
                <w:b/>
                <w:noProof/>
              </w:rPr>
              <w:t>Chip r</w:t>
            </w:r>
            <w:r w:rsidR="00317D09" w:rsidRPr="00F10ED4">
              <w:rPr>
                <w:rFonts w:cstheme="minorHAnsi"/>
                <w:b/>
                <w:noProof/>
              </w:rPr>
              <w:t>eference</w:t>
            </w:r>
            <w:r w:rsidR="009F738B" w:rsidRPr="00F10ED4">
              <w:rPr>
                <w:rFonts w:cstheme="minorHAnsi"/>
                <w:b/>
                <w:noProof/>
              </w:rPr>
              <w:t xml:space="preserve"> documentation:</w:t>
            </w:r>
          </w:p>
        </w:tc>
        <w:tc>
          <w:tcPr>
            <w:tcW w:w="7975" w:type="dxa"/>
          </w:tcPr>
          <w:p w14:paraId="45277B14" w14:textId="08BB413D" w:rsidR="009F738B" w:rsidRPr="00F10ED4" w:rsidRDefault="009F738B" w:rsidP="0020510A">
            <w:pPr>
              <w:spacing w:before="120" w:after="120" w:line="240" w:lineRule="auto"/>
              <w:rPr>
                <w:rFonts w:cstheme="minorHAnsi"/>
                <w:i/>
                <w:noProof/>
              </w:rPr>
            </w:pPr>
            <w:r w:rsidRPr="00F10ED4">
              <w:rPr>
                <w:rFonts w:cstheme="minorHAnsi"/>
                <w:i/>
                <w:noProof/>
              </w:rPr>
              <w:t xml:space="preserve">(If this version of the chip </w:t>
            </w:r>
            <w:r w:rsidR="00DC14D4" w:rsidRPr="00F10ED4">
              <w:rPr>
                <w:rFonts w:cstheme="minorHAnsi"/>
                <w:i/>
                <w:noProof/>
              </w:rPr>
              <w:t xml:space="preserve">is </w:t>
            </w:r>
            <w:r w:rsidRPr="00F10ED4">
              <w:rPr>
                <w:rFonts w:cstheme="minorHAnsi"/>
                <w:i/>
                <w:noProof/>
              </w:rPr>
              <w:t>not PSA Certified, provide identification of the reference documentation used to fill the questionnaire, such as chip datasheet, detailed fact sheet or reference manual. It may be requested by the Evaluation Laboratory)</w:t>
            </w:r>
          </w:p>
        </w:tc>
      </w:tr>
      <w:tr w:rsidR="00B50997" w:rsidRPr="00F10ED4" w14:paraId="6E283ED5" w14:textId="77777777" w:rsidTr="00076B12">
        <w:tc>
          <w:tcPr>
            <w:tcW w:w="2122" w:type="dxa"/>
            <w:shd w:val="clear" w:color="auto" w:fill="5BBCAB"/>
          </w:tcPr>
          <w:p w14:paraId="6EB64347" w14:textId="77777777" w:rsidR="00B50997" w:rsidRPr="00F10ED4" w:rsidRDefault="00B50997" w:rsidP="0020510A">
            <w:pPr>
              <w:spacing w:before="120" w:after="120" w:line="240" w:lineRule="auto"/>
              <w:rPr>
                <w:rFonts w:cstheme="minorHAnsi"/>
                <w:b/>
                <w:noProof/>
              </w:rPr>
            </w:pPr>
            <w:r w:rsidRPr="00F10ED4">
              <w:rPr>
                <w:rFonts w:cstheme="minorHAnsi"/>
                <w:b/>
                <w:noProof/>
              </w:rPr>
              <w:t>Vulnerability disclosure policy:</w:t>
            </w:r>
          </w:p>
        </w:tc>
        <w:tc>
          <w:tcPr>
            <w:tcW w:w="7975" w:type="dxa"/>
          </w:tcPr>
          <w:p w14:paraId="613FF85F" w14:textId="1312E603" w:rsidR="00B50997" w:rsidRPr="00F10ED4" w:rsidRDefault="00B50997" w:rsidP="0020510A">
            <w:pPr>
              <w:spacing w:before="120" w:after="120" w:line="240" w:lineRule="auto"/>
              <w:rPr>
                <w:rFonts w:cstheme="minorHAnsi"/>
                <w:i/>
                <w:noProof/>
              </w:rPr>
            </w:pPr>
            <w:r w:rsidRPr="00F10ED4">
              <w:rPr>
                <w:rFonts w:cstheme="minorHAnsi"/>
                <w:i/>
                <w:noProof/>
              </w:rPr>
              <w:t xml:space="preserve">(If a vulnerability disclosure policy is available for this product, provide the URL it can be retrieved. See Appendix </w:t>
            </w:r>
            <w:r w:rsidR="00B36485">
              <w:rPr>
                <w:rFonts w:cstheme="minorHAnsi"/>
                <w:i/>
                <w:noProof/>
              </w:rPr>
              <w:fldChar w:fldCharType="begin"/>
            </w:r>
            <w:r w:rsidR="00B36485">
              <w:rPr>
                <w:rFonts w:cstheme="minorHAnsi"/>
                <w:i/>
                <w:noProof/>
              </w:rPr>
              <w:instrText xml:space="preserve"> REF _Ref50449622 \r \h </w:instrText>
            </w:r>
            <w:r w:rsidR="00B36485">
              <w:rPr>
                <w:rFonts w:cstheme="minorHAnsi"/>
                <w:i/>
                <w:noProof/>
              </w:rPr>
            </w:r>
            <w:r w:rsidR="00B36485">
              <w:rPr>
                <w:rFonts w:cstheme="minorHAnsi"/>
                <w:i/>
                <w:noProof/>
              </w:rPr>
              <w:fldChar w:fldCharType="separate"/>
            </w:r>
            <w:r w:rsidR="00F20916">
              <w:rPr>
                <w:rFonts w:cstheme="minorHAnsi"/>
                <w:i/>
                <w:noProof/>
              </w:rPr>
              <w:t>A.1</w:t>
            </w:r>
            <w:r w:rsidR="00B36485">
              <w:rPr>
                <w:rFonts w:cstheme="minorHAnsi"/>
                <w:i/>
                <w:noProof/>
              </w:rPr>
              <w:fldChar w:fldCharType="end"/>
            </w:r>
            <w:r w:rsidR="00B86172">
              <w:rPr>
                <w:rFonts w:cstheme="minorHAnsi"/>
                <w:i/>
                <w:noProof/>
              </w:rPr>
              <w:t>.</w:t>
            </w:r>
            <w:r w:rsidRPr="00F10ED4">
              <w:rPr>
                <w:rFonts w:cstheme="minorHAnsi"/>
                <w:i/>
                <w:noProof/>
              </w:rPr>
              <w:t>)</w:t>
            </w:r>
          </w:p>
        </w:tc>
      </w:tr>
    </w:tbl>
    <w:p w14:paraId="7B26D5DF" w14:textId="77777777" w:rsidR="00CB3C50" w:rsidRDefault="00CB3C50" w:rsidP="0005379E">
      <w:pPr>
        <w:pStyle w:val="t-body"/>
        <w:spacing w:before="120" w:line="240" w:lineRule="auto"/>
        <w:rPr>
          <w:noProof/>
        </w:rPr>
      </w:pPr>
      <w:bookmarkStart w:id="97" w:name="_Toc529348314"/>
    </w:p>
    <w:p w14:paraId="6641555E" w14:textId="69E11671" w:rsidR="00E176BB" w:rsidRPr="00F10ED4" w:rsidRDefault="009F738B" w:rsidP="0005379E">
      <w:pPr>
        <w:pStyle w:val="t-body"/>
        <w:spacing w:before="120" w:line="240" w:lineRule="auto"/>
        <w:rPr>
          <w:noProof/>
        </w:rPr>
      </w:pPr>
      <w:r w:rsidRPr="00F10ED4">
        <w:rPr>
          <w:noProof/>
        </w:rPr>
        <w:t xml:space="preserve">Additionally, for </w:t>
      </w:r>
      <w:r w:rsidR="00AD24FC" w:rsidRPr="00F10ED4">
        <w:rPr>
          <w:noProof/>
        </w:rPr>
        <w:t>System software</w:t>
      </w:r>
      <w:r w:rsidRPr="00F10ED4">
        <w:rPr>
          <w:noProof/>
        </w:rPr>
        <w:t xml:space="preserve"> or Device evaluation this declaration is required</w:t>
      </w:r>
      <w:r w:rsidR="005A5D3D">
        <w:rPr>
          <w:noProof/>
        </w:rPr>
        <w:t>;</w:t>
      </w:r>
    </w:p>
    <w:tbl>
      <w:tblPr>
        <w:tblStyle w:val="TableGrid"/>
        <w:tblW w:w="0" w:type="auto"/>
        <w:tblLook w:val="04A0" w:firstRow="1" w:lastRow="0" w:firstColumn="1" w:lastColumn="0" w:noHBand="0" w:noVBand="1"/>
      </w:tblPr>
      <w:tblGrid>
        <w:gridCol w:w="2122"/>
        <w:gridCol w:w="7972"/>
      </w:tblGrid>
      <w:tr w:rsidR="005A18E4" w:rsidRPr="00F10ED4" w14:paraId="28FE3E7C" w14:textId="77777777" w:rsidTr="007C22BD">
        <w:tc>
          <w:tcPr>
            <w:tcW w:w="2122" w:type="dxa"/>
            <w:shd w:val="clear" w:color="auto" w:fill="5BBCAB"/>
          </w:tcPr>
          <w:p w14:paraId="500F9939" w14:textId="475AE7D0" w:rsidR="005A18E4" w:rsidRPr="00F10ED4" w:rsidRDefault="00AD24FC" w:rsidP="0020510A">
            <w:pPr>
              <w:spacing w:before="120" w:after="120" w:line="240" w:lineRule="auto"/>
              <w:rPr>
                <w:rFonts w:cstheme="minorHAnsi"/>
                <w:b/>
                <w:noProof/>
              </w:rPr>
            </w:pPr>
            <w:r w:rsidRPr="00F10ED4">
              <w:rPr>
                <w:rFonts w:cstheme="minorHAnsi"/>
                <w:b/>
                <w:noProof/>
              </w:rPr>
              <w:t>System software</w:t>
            </w:r>
            <w:r w:rsidR="005A18E4" w:rsidRPr="00F10ED4">
              <w:rPr>
                <w:rFonts w:cstheme="minorHAnsi"/>
                <w:b/>
                <w:noProof/>
              </w:rPr>
              <w:t xml:space="preserve"> name:</w:t>
            </w:r>
          </w:p>
        </w:tc>
        <w:tc>
          <w:tcPr>
            <w:tcW w:w="7975" w:type="dxa"/>
          </w:tcPr>
          <w:p w14:paraId="01760DDB" w14:textId="6BF8ADC0" w:rsidR="005A18E4" w:rsidRPr="00F10ED4" w:rsidRDefault="005A18E4" w:rsidP="0020510A">
            <w:pPr>
              <w:spacing w:before="120" w:after="120" w:line="240" w:lineRule="auto"/>
              <w:rPr>
                <w:rFonts w:cstheme="minorHAnsi"/>
                <w:noProof/>
              </w:rPr>
            </w:pPr>
            <w:r w:rsidRPr="00F10ED4">
              <w:rPr>
                <w:rFonts w:cstheme="minorHAnsi"/>
                <w:i/>
                <w:noProof/>
              </w:rPr>
              <w:t>(e.g. Mbed OS</w:t>
            </w:r>
            <w:r w:rsidR="00CA4AA9" w:rsidRPr="00F10ED4">
              <w:rPr>
                <w:rFonts w:cstheme="minorHAnsi"/>
                <w:i/>
                <w:noProof/>
              </w:rPr>
              <w:t>, Linux</w:t>
            </w:r>
            <w:r w:rsidRPr="00F10ED4">
              <w:rPr>
                <w:rFonts w:cstheme="minorHAnsi"/>
                <w:i/>
                <w:noProof/>
              </w:rPr>
              <w:t>)</w:t>
            </w:r>
          </w:p>
        </w:tc>
      </w:tr>
      <w:tr w:rsidR="005A18E4" w:rsidRPr="00F10ED4" w14:paraId="6689972D" w14:textId="77777777" w:rsidTr="007C22BD">
        <w:tc>
          <w:tcPr>
            <w:tcW w:w="2122" w:type="dxa"/>
            <w:shd w:val="clear" w:color="auto" w:fill="5BBCAB"/>
          </w:tcPr>
          <w:p w14:paraId="3CAFF02B" w14:textId="00C4F9F2" w:rsidR="005A18E4" w:rsidRPr="00F10ED4" w:rsidRDefault="00AD24FC" w:rsidP="0020510A">
            <w:pPr>
              <w:spacing w:before="120" w:after="120" w:line="240" w:lineRule="auto"/>
              <w:rPr>
                <w:rFonts w:cstheme="minorHAnsi"/>
                <w:b/>
                <w:noProof/>
              </w:rPr>
            </w:pPr>
            <w:r w:rsidRPr="00F10ED4">
              <w:rPr>
                <w:rFonts w:cstheme="minorHAnsi"/>
                <w:b/>
                <w:noProof/>
              </w:rPr>
              <w:t>System software</w:t>
            </w:r>
            <w:r w:rsidR="005A18E4" w:rsidRPr="00F10ED4">
              <w:rPr>
                <w:rFonts w:cstheme="minorHAnsi"/>
                <w:b/>
                <w:noProof/>
              </w:rPr>
              <w:t xml:space="preserve"> version:</w:t>
            </w:r>
          </w:p>
        </w:tc>
        <w:tc>
          <w:tcPr>
            <w:tcW w:w="7975" w:type="dxa"/>
          </w:tcPr>
          <w:p w14:paraId="449D6DC9" w14:textId="5D6BD5A6" w:rsidR="00B03A43" w:rsidRPr="00F10ED4" w:rsidRDefault="7524DFA6" w:rsidP="0020510A">
            <w:pPr>
              <w:spacing w:before="120" w:after="120" w:line="240" w:lineRule="auto"/>
              <w:rPr>
                <w:rFonts w:cstheme="minorHAnsi"/>
                <w:noProof/>
              </w:rPr>
            </w:pPr>
            <w:r w:rsidRPr="00F10ED4">
              <w:rPr>
                <w:noProof/>
              </w:rPr>
              <w:t xml:space="preserve">The version number </w:t>
            </w:r>
            <w:r w:rsidR="4193D734" w:rsidRPr="00F10ED4">
              <w:rPr>
                <w:noProof/>
              </w:rPr>
              <w:t>or an identifier for th</w:t>
            </w:r>
            <w:r w:rsidR="2C8527A3" w:rsidRPr="00F10ED4">
              <w:rPr>
                <w:noProof/>
              </w:rPr>
              <w:t>e</w:t>
            </w:r>
            <w:r w:rsidR="4193D734" w:rsidRPr="00F10ED4">
              <w:rPr>
                <w:noProof/>
              </w:rPr>
              <w:t xml:space="preserve"> build of the </w:t>
            </w:r>
            <w:r w:rsidRPr="00F10ED4">
              <w:rPr>
                <w:noProof/>
              </w:rPr>
              <w:t>system software</w:t>
            </w:r>
            <w:r w:rsidR="2EF9520B" w:rsidRPr="00F10ED4">
              <w:rPr>
                <w:noProof/>
              </w:rPr>
              <w:t>.</w:t>
            </w:r>
          </w:p>
        </w:tc>
      </w:tr>
      <w:tr w:rsidR="005A18E4" w:rsidRPr="00F10ED4" w14:paraId="434F334B" w14:textId="77777777" w:rsidTr="007C22BD">
        <w:tc>
          <w:tcPr>
            <w:tcW w:w="2122" w:type="dxa"/>
            <w:shd w:val="clear" w:color="auto" w:fill="5BBCAB"/>
          </w:tcPr>
          <w:p w14:paraId="47798D69" w14:textId="0CAA79E9" w:rsidR="005A18E4" w:rsidRPr="00F10ED4" w:rsidRDefault="00AD24FC" w:rsidP="0020510A">
            <w:pPr>
              <w:spacing w:before="120" w:after="120" w:line="240" w:lineRule="auto"/>
              <w:rPr>
                <w:rFonts w:cstheme="minorHAnsi"/>
                <w:b/>
                <w:noProof/>
              </w:rPr>
            </w:pPr>
            <w:r w:rsidRPr="00F10ED4">
              <w:rPr>
                <w:rFonts w:cstheme="minorHAnsi"/>
                <w:b/>
                <w:noProof/>
              </w:rPr>
              <w:t>System software</w:t>
            </w:r>
            <w:r w:rsidR="005A18E4" w:rsidRPr="00F10ED4">
              <w:rPr>
                <w:rFonts w:cstheme="minorHAnsi"/>
                <w:b/>
                <w:noProof/>
              </w:rPr>
              <w:t xml:space="preserve"> EAN-13:</w:t>
            </w:r>
          </w:p>
        </w:tc>
        <w:tc>
          <w:tcPr>
            <w:tcW w:w="7975" w:type="dxa"/>
          </w:tcPr>
          <w:p w14:paraId="1D32DCD9" w14:textId="5ACCCFC1" w:rsidR="005A18E4" w:rsidRPr="00F10ED4" w:rsidRDefault="005A18E4" w:rsidP="0020510A">
            <w:pPr>
              <w:spacing w:before="120" w:after="120" w:line="240" w:lineRule="auto"/>
              <w:rPr>
                <w:rFonts w:cstheme="minorHAnsi"/>
                <w:noProof/>
              </w:rPr>
            </w:pPr>
            <w:r w:rsidRPr="00F10ED4">
              <w:rPr>
                <w:rFonts w:cstheme="minorHAnsi"/>
                <w:i/>
                <w:noProof/>
              </w:rPr>
              <w:t xml:space="preserve">(If this version of the </w:t>
            </w:r>
            <w:r w:rsidR="00AD24FC" w:rsidRPr="00F10ED4">
              <w:rPr>
                <w:rFonts w:cstheme="minorHAnsi"/>
                <w:i/>
                <w:noProof/>
              </w:rPr>
              <w:t>System software</w:t>
            </w:r>
            <w:r w:rsidRPr="00F10ED4">
              <w:rPr>
                <w:rFonts w:cstheme="minorHAnsi"/>
                <w:i/>
                <w:noProof/>
              </w:rPr>
              <w:t xml:space="preserve"> </w:t>
            </w:r>
            <w:r w:rsidR="00703884" w:rsidRPr="00F10ED4">
              <w:rPr>
                <w:rFonts w:cstheme="minorHAnsi"/>
                <w:i/>
                <w:noProof/>
              </w:rPr>
              <w:t>is</w:t>
            </w:r>
            <w:r w:rsidRPr="00F10ED4">
              <w:rPr>
                <w:rFonts w:cstheme="minorHAnsi"/>
                <w:i/>
                <w:noProof/>
              </w:rPr>
              <w:t xml:space="preserve"> </w:t>
            </w:r>
            <w:r w:rsidR="00703884" w:rsidRPr="00F10ED4">
              <w:rPr>
                <w:rFonts w:cstheme="minorHAnsi"/>
                <w:i/>
                <w:noProof/>
              </w:rPr>
              <w:t xml:space="preserve">already </w:t>
            </w:r>
            <w:r w:rsidRPr="00F10ED4">
              <w:rPr>
                <w:rFonts w:cstheme="minorHAnsi"/>
                <w:i/>
                <w:noProof/>
              </w:rPr>
              <w:t>PSA Certified, specify the EAN-13 of the certificate)</w:t>
            </w:r>
          </w:p>
        </w:tc>
      </w:tr>
      <w:tr w:rsidR="005A18E4" w:rsidRPr="00F10ED4" w14:paraId="2FD251B3" w14:textId="77777777" w:rsidTr="007C22BD">
        <w:tc>
          <w:tcPr>
            <w:tcW w:w="2122" w:type="dxa"/>
            <w:shd w:val="clear" w:color="auto" w:fill="5BBCAB"/>
          </w:tcPr>
          <w:p w14:paraId="506FA281" w14:textId="7502C637" w:rsidR="005A18E4" w:rsidRPr="00F10ED4" w:rsidRDefault="00AD24FC" w:rsidP="0020510A">
            <w:pPr>
              <w:spacing w:before="120" w:after="120" w:line="240" w:lineRule="auto"/>
              <w:rPr>
                <w:rFonts w:cstheme="minorHAnsi"/>
                <w:b/>
                <w:noProof/>
              </w:rPr>
            </w:pPr>
            <w:r w:rsidRPr="00F10ED4">
              <w:rPr>
                <w:rFonts w:cstheme="minorHAnsi"/>
                <w:b/>
                <w:noProof/>
              </w:rPr>
              <w:t>System software</w:t>
            </w:r>
            <w:r w:rsidR="00B50997" w:rsidRPr="00F10ED4">
              <w:rPr>
                <w:rFonts w:cstheme="minorHAnsi"/>
                <w:b/>
                <w:noProof/>
              </w:rPr>
              <w:t xml:space="preserve"> r</w:t>
            </w:r>
            <w:r w:rsidR="00317D09" w:rsidRPr="00F10ED4">
              <w:rPr>
                <w:rFonts w:cstheme="minorHAnsi"/>
                <w:b/>
                <w:noProof/>
              </w:rPr>
              <w:t>eference</w:t>
            </w:r>
            <w:r w:rsidR="005A18E4" w:rsidRPr="00F10ED4">
              <w:rPr>
                <w:rFonts w:cstheme="minorHAnsi"/>
                <w:b/>
                <w:noProof/>
              </w:rPr>
              <w:t xml:space="preserve"> documentation:</w:t>
            </w:r>
          </w:p>
        </w:tc>
        <w:tc>
          <w:tcPr>
            <w:tcW w:w="7975" w:type="dxa"/>
          </w:tcPr>
          <w:p w14:paraId="65BA1C08" w14:textId="349F16A1" w:rsidR="005A18E4" w:rsidRPr="00F10ED4" w:rsidRDefault="005A18E4" w:rsidP="0020510A">
            <w:pPr>
              <w:spacing w:before="120" w:after="120" w:line="240" w:lineRule="auto"/>
              <w:rPr>
                <w:rFonts w:cstheme="minorHAnsi"/>
                <w:i/>
                <w:noProof/>
              </w:rPr>
            </w:pPr>
            <w:r w:rsidRPr="00F10ED4">
              <w:rPr>
                <w:rFonts w:cstheme="minorHAnsi"/>
                <w:i/>
                <w:noProof/>
              </w:rPr>
              <w:t xml:space="preserve">(If this version of the </w:t>
            </w:r>
            <w:r w:rsidR="00AD24FC" w:rsidRPr="00F10ED4">
              <w:rPr>
                <w:rFonts w:cstheme="minorHAnsi"/>
                <w:i/>
                <w:noProof/>
              </w:rPr>
              <w:t>System software</w:t>
            </w:r>
            <w:r w:rsidRPr="00F10ED4">
              <w:rPr>
                <w:rFonts w:cstheme="minorHAnsi"/>
                <w:i/>
                <w:noProof/>
              </w:rPr>
              <w:t xml:space="preserve"> is not PSA Certified, provide identification of the reference documentation used to fill the </w:t>
            </w:r>
            <w:r w:rsidR="00AD24FC" w:rsidRPr="00F10ED4">
              <w:rPr>
                <w:rFonts w:cstheme="minorHAnsi"/>
                <w:i/>
                <w:noProof/>
              </w:rPr>
              <w:t>System software</w:t>
            </w:r>
            <w:r w:rsidRPr="00F10ED4">
              <w:rPr>
                <w:rFonts w:cstheme="minorHAnsi"/>
                <w:i/>
                <w:noProof/>
              </w:rPr>
              <w:t xml:space="preserve"> questionnaire. It may be requested by the Evaluation Laboratory)</w:t>
            </w:r>
          </w:p>
        </w:tc>
      </w:tr>
      <w:tr w:rsidR="009E7506" w:rsidRPr="00F10ED4" w14:paraId="080F2BA5" w14:textId="77777777" w:rsidTr="007C22BD">
        <w:tc>
          <w:tcPr>
            <w:tcW w:w="2122" w:type="dxa"/>
            <w:shd w:val="clear" w:color="auto" w:fill="5BBCAB"/>
          </w:tcPr>
          <w:p w14:paraId="06EB8BA4" w14:textId="42AC56EF" w:rsidR="009E7506" w:rsidRPr="00F10ED4" w:rsidRDefault="004221F9" w:rsidP="0020510A">
            <w:pPr>
              <w:spacing w:before="120" w:after="120" w:line="240" w:lineRule="auto"/>
              <w:rPr>
                <w:rFonts w:cstheme="minorHAnsi"/>
                <w:b/>
                <w:noProof/>
              </w:rPr>
            </w:pPr>
            <w:r>
              <w:rPr>
                <w:rFonts w:cstheme="minorHAnsi"/>
                <w:b/>
                <w:noProof/>
              </w:rPr>
              <w:t>System Software</w:t>
            </w:r>
            <w:r w:rsidR="00655E0E">
              <w:rPr>
                <w:rFonts w:cstheme="minorHAnsi"/>
                <w:b/>
                <w:noProof/>
              </w:rPr>
              <w:t xml:space="preserve"> use of chip security features:</w:t>
            </w:r>
          </w:p>
        </w:tc>
        <w:tc>
          <w:tcPr>
            <w:tcW w:w="7975" w:type="dxa"/>
          </w:tcPr>
          <w:p w14:paraId="1558BB1E" w14:textId="6B5FC2C4" w:rsidR="009E7506" w:rsidRPr="00F10ED4" w:rsidRDefault="00504FD3" w:rsidP="0020510A">
            <w:pPr>
              <w:spacing w:before="120" w:after="120" w:line="240" w:lineRule="auto"/>
              <w:rPr>
                <w:rFonts w:cstheme="minorHAnsi"/>
                <w:i/>
                <w:noProof/>
              </w:rPr>
            </w:pPr>
            <w:r>
              <w:rPr>
                <w:rFonts w:cstheme="minorHAnsi"/>
                <w:i/>
                <w:noProof/>
              </w:rPr>
              <w:t>(</w:t>
            </w:r>
            <w:r w:rsidR="004221F9">
              <w:rPr>
                <w:rFonts w:cstheme="minorHAnsi"/>
                <w:i/>
                <w:noProof/>
              </w:rPr>
              <w:t xml:space="preserve">Please indicate </w:t>
            </w:r>
            <w:r w:rsidR="001901EA" w:rsidRPr="00504FD3">
              <w:rPr>
                <w:rFonts w:cstheme="minorHAnsi"/>
                <w:i/>
                <w:noProof/>
              </w:rPr>
              <w:t>wha</w:t>
            </w:r>
            <w:r w:rsidR="001901EA" w:rsidRPr="00836EC0">
              <w:rPr>
                <w:rFonts w:cstheme="minorHAnsi"/>
                <w:i/>
                <w:noProof/>
              </w:rPr>
              <w:t>t</w:t>
            </w:r>
            <w:r w:rsidR="00671DFE" w:rsidRPr="00836EC0">
              <w:rPr>
                <w:rFonts w:cstheme="minorHAnsi"/>
                <w:i/>
                <w:noProof/>
              </w:rPr>
              <w:t xml:space="preserve"> use</w:t>
            </w:r>
            <w:r w:rsidR="001901EA" w:rsidRPr="00836EC0">
              <w:rPr>
                <w:rFonts w:cstheme="minorHAnsi"/>
                <w:i/>
                <w:noProof/>
              </w:rPr>
              <w:t xml:space="preserve">, if any, </w:t>
            </w:r>
            <w:r w:rsidR="001901EA" w:rsidRPr="00070B08">
              <w:rPr>
                <w:rFonts w:cstheme="minorHAnsi"/>
                <w:i/>
                <w:noProof/>
              </w:rPr>
              <w:t xml:space="preserve">is made of </w:t>
            </w:r>
            <w:r w:rsidR="00E622DA" w:rsidRPr="00070B08">
              <w:rPr>
                <w:rFonts w:ascii="Calibri" w:eastAsia="Times New Roman" w:hAnsi="Calibri" w:cs="Calibri"/>
                <w:i/>
                <w:color w:val="000000"/>
                <w:lang w:val="en-GB" w:eastAsia="en-GB" w:bidi="ar-SA"/>
              </w:rPr>
              <w:t>chip-level security functionality in addition to that required for the PSA-RoT</w:t>
            </w:r>
            <w:r w:rsidR="00272D60" w:rsidRPr="00070B08">
              <w:rPr>
                <w:rFonts w:ascii="Calibri" w:eastAsia="Times New Roman" w:hAnsi="Calibri" w:cs="Calibri"/>
                <w:i/>
                <w:color w:val="000000"/>
                <w:lang w:val="en-GB" w:eastAsia="en-GB" w:bidi="ar-SA"/>
              </w:rPr>
              <w:t>.</w:t>
            </w:r>
            <w:r w:rsidR="00CB3C50">
              <w:rPr>
                <w:rFonts w:ascii="Calibri" w:eastAsia="Times New Roman" w:hAnsi="Calibri" w:cs="Calibri"/>
                <w:i/>
                <w:color w:val="000000"/>
                <w:lang w:val="en-GB" w:eastAsia="en-GB" w:bidi="ar-SA"/>
              </w:rPr>
              <w:t xml:space="preserve"> See section </w:t>
            </w:r>
            <w:r w:rsidR="00CB3C50">
              <w:rPr>
                <w:rFonts w:ascii="Calibri" w:eastAsia="Times New Roman" w:hAnsi="Calibri" w:cs="Calibri"/>
                <w:i/>
                <w:color w:val="000000"/>
                <w:lang w:val="en-GB" w:eastAsia="en-GB" w:bidi="ar-SA"/>
              </w:rPr>
              <w:fldChar w:fldCharType="begin"/>
            </w:r>
            <w:r w:rsidR="00CB3C50">
              <w:rPr>
                <w:rFonts w:ascii="Calibri" w:eastAsia="Times New Roman" w:hAnsi="Calibri" w:cs="Calibri"/>
                <w:i/>
                <w:color w:val="000000"/>
                <w:lang w:val="en-GB" w:eastAsia="en-GB" w:bidi="ar-SA"/>
              </w:rPr>
              <w:instrText xml:space="preserve"> REF _Ref52790599 \r </w:instrText>
            </w:r>
            <w:r w:rsidR="00CB3C50">
              <w:rPr>
                <w:rFonts w:ascii="Calibri" w:eastAsia="Times New Roman" w:hAnsi="Calibri" w:cs="Calibri"/>
                <w:i/>
                <w:color w:val="000000"/>
                <w:lang w:val="en-GB" w:eastAsia="en-GB" w:bidi="ar-SA"/>
              </w:rPr>
              <w:fldChar w:fldCharType="separate"/>
            </w:r>
            <w:r w:rsidR="00F20916">
              <w:rPr>
                <w:rFonts w:ascii="Calibri" w:eastAsia="Times New Roman" w:hAnsi="Calibri" w:cs="Calibri"/>
                <w:i/>
                <w:color w:val="000000"/>
                <w:lang w:val="en-GB" w:eastAsia="en-GB" w:bidi="ar-SA"/>
              </w:rPr>
              <w:t>2.4.2</w:t>
            </w:r>
            <w:r w:rsidR="00CB3C50">
              <w:rPr>
                <w:rFonts w:ascii="Calibri" w:eastAsia="Times New Roman" w:hAnsi="Calibri" w:cs="Calibri"/>
                <w:i/>
                <w:color w:val="000000"/>
                <w:lang w:val="en-GB" w:eastAsia="en-GB" w:bidi="ar-SA"/>
              </w:rPr>
              <w:fldChar w:fldCharType="end"/>
            </w:r>
            <w:r w:rsidR="00CB3C50">
              <w:rPr>
                <w:rFonts w:ascii="Calibri" w:eastAsia="Times New Roman" w:hAnsi="Calibri" w:cs="Calibri"/>
                <w:i/>
                <w:color w:val="000000"/>
                <w:lang w:val="en-GB" w:eastAsia="en-GB" w:bidi="ar-SA"/>
              </w:rPr>
              <w:t>)</w:t>
            </w:r>
          </w:p>
        </w:tc>
      </w:tr>
    </w:tbl>
    <w:p w14:paraId="23928DA8" w14:textId="6712C9E1" w:rsidR="007E1D78" w:rsidRDefault="007E1D78" w:rsidP="000574EF">
      <w:pPr>
        <w:pStyle w:val="Heading2"/>
        <w:numPr>
          <w:ilvl w:val="0"/>
          <w:numId w:val="0"/>
        </w:numPr>
        <w:rPr>
          <w:noProof/>
          <w:lang w:val="en-US"/>
        </w:rPr>
      </w:pPr>
      <w:bookmarkStart w:id="98" w:name="_Toc23264570"/>
      <w:r>
        <w:rPr>
          <w:noProof/>
          <w:lang w:val="en-US"/>
        </w:rPr>
        <w:br w:type="page"/>
      </w:r>
    </w:p>
    <w:p w14:paraId="2DB25C73" w14:textId="234DF36A" w:rsidR="009F738B" w:rsidRPr="00F10ED4" w:rsidRDefault="00B96492" w:rsidP="005A18E4">
      <w:pPr>
        <w:pStyle w:val="Heading2"/>
        <w:rPr>
          <w:noProof/>
          <w:lang w:val="en-US"/>
        </w:rPr>
      </w:pPr>
      <w:bookmarkStart w:id="99" w:name="_Toc102980386"/>
      <w:r>
        <w:rPr>
          <w:noProof/>
          <w:lang w:val="en-US"/>
        </w:rPr>
        <w:lastRenderedPageBreak/>
        <w:t xml:space="preserve">Device </w:t>
      </w:r>
      <w:r w:rsidR="005A18E4" w:rsidRPr="00F10ED4">
        <w:rPr>
          <w:noProof/>
          <w:lang w:val="en-US"/>
        </w:rPr>
        <w:t>Product Description</w:t>
      </w:r>
      <w:bookmarkEnd w:id="97"/>
      <w:bookmarkEnd w:id="98"/>
      <w:bookmarkEnd w:id="99"/>
    </w:p>
    <w:p w14:paraId="4004CBFB" w14:textId="194263A3" w:rsidR="005A18E4" w:rsidRPr="00F10ED4" w:rsidRDefault="005A18E4" w:rsidP="005A18E4">
      <w:pPr>
        <w:pStyle w:val="t-body"/>
        <w:rPr>
          <w:noProof/>
        </w:rPr>
      </w:pPr>
      <w:r w:rsidRPr="00F10ED4">
        <w:rPr>
          <w:noProof/>
        </w:rPr>
        <w:t>This declaration applies for a Device evaluation.</w:t>
      </w:r>
      <w:r w:rsidR="00F354EA" w:rsidRPr="00F10ED4">
        <w:rPr>
          <w:noProof/>
        </w:rPr>
        <w:t xml:space="preserve"> </w:t>
      </w:r>
    </w:p>
    <w:tbl>
      <w:tblPr>
        <w:tblStyle w:val="TableGrid"/>
        <w:tblW w:w="0" w:type="auto"/>
        <w:tblLook w:val="04A0" w:firstRow="1" w:lastRow="0" w:firstColumn="1" w:lastColumn="0" w:noHBand="0" w:noVBand="1"/>
      </w:tblPr>
      <w:tblGrid>
        <w:gridCol w:w="2122"/>
        <w:gridCol w:w="7972"/>
      </w:tblGrid>
      <w:tr w:rsidR="00B60C98" w:rsidRPr="00F10ED4" w14:paraId="513C02C0" w14:textId="77777777" w:rsidTr="007C22BD">
        <w:tc>
          <w:tcPr>
            <w:tcW w:w="2122" w:type="dxa"/>
            <w:shd w:val="clear" w:color="auto" w:fill="5BBCAB"/>
          </w:tcPr>
          <w:p w14:paraId="366D19B4" w14:textId="77777777" w:rsidR="00B60C98" w:rsidRPr="00F10ED4" w:rsidRDefault="00B60C98" w:rsidP="0020510A">
            <w:pPr>
              <w:spacing w:before="120" w:after="120" w:line="240" w:lineRule="auto"/>
              <w:rPr>
                <w:rFonts w:cstheme="minorHAnsi"/>
                <w:b/>
                <w:noProof/>
              </w:rPr>
            </w:pPr>
            <w:r w:rsidRPr="00F10ED4">
              <w:rPr>
                <w:rFonts w:cstheme="minorHAnsi"/>
                <w:b/>
                <w:noProof/>
              </w:rPr>
              <w:t>Expected usage:</w:t>
            </w:r>
          </w:p>
        </w:tc>
        <w:tc>
          <w:tcPr>
            <w:tcW w:w="7975" w:type="dxa"/>
          </w:tcPr>
          <w:p w14:paraId="127FF08D" w14:textId="77777777" w:rsidR="00B60C98" w:rsidRPr="00F10ED4" w:rsidRDefault="00B60C98" w:rsidP="0020510A">
            <w:pPr>
              <w:spacing w:before="120" w:after="120" w:line="240" w:lineRule="auto"/>
              <w:rPr>
                <w:rFonts w:cstheme="minorHAnsi"/>
                <w:noProof/>
              </w:rPr>
            </w:pPr>
          </w:p>
        </w:tc>
      </w:tr>
      <w:tr w:rsidR="00B60C98" w:rsidRPr="00F10ED4" w14:paraId="3DCE05D3" w14:textId="77777777" w:rsidTr="007C22BD">
        <w:tc>
          <w:tcPr>
            <w:tcW w:w="2122" w:type="dxa"/>
            <w:shd w:val="clear" w:color="auto" w:fill="5BBCAB"/>
          </w:tcPr>
          <w:p w14:paraId="06425C11" w14:textId="77777777" w:rsidR="00B60C98" w:rsidRPr="00F10ED4" w:rsidRDefault="00B60C98" w:rsidP="0020510A">
            <w:pPr>
              <w:spacing w:before="120" w:after="120" w:line="240" w:lineRule="auto"/>
              <w:rPr>
                <w:rFonts w:cstheme="minorHAnsi"/>
                <w:b/>
                <w:noProof/>
              </w:rPr>
            </w:pPr>
            <w:r w:rsidRPr="00F10ED4">
              <w:rPr>
                <w:rFonts w:cstheme="minorHAnsi"/>
                <w:b/>
                <w:noProof/>
              </w:rPr>
              <w:t>Features:</w:t>
            </w:r>
          </w:p>
        </w:tc>
        <w:tc>
          <w:tcPr>
            <w:tcW w:w="7975" w:type="dxa"/>
          </w:tcPr>
          <w:p w14:paraId="3AD2A343" w14:textId="77777777" w:rsidR="00B60C98" w:rsidRPr="00F10ED4" w:rsidRDefault="00B60C98" w:rsidP="0020510A">
            <w:pPr>
              <w:spacing w:before="120" w:after="120" w:line="240" w:lineRule="auto"/>
              <w:rPr>
                <w:rFonts w:cstheme="minorHAnsi"/>
                <w:i/>
                <w:noProof/>
              </w:rPr>
            </w:pPr>
            <w:r w:rsidRPr="00F10ED4">
              <w:rPr>
                <w:rFonts w:cstheme="minorHAnsi"/>
                <w:i/>
                <w:noProof/>
              </w:rPr>
              <w:t>(Describe the functional and security features marketed for the product)</w:t>
            </w:r>
          </w:p>
        </w:tc>
      </w:tr>
      <w:tr w:rsidR="00B60C98" w:rsidRPr="00F10ED4" w14:paraId="736469B5" w14:textId="77777777" w:rsidTr="007C22BD">
        <w:tc>
          <w:tcPr>
            <w:tcW w:w="2122" w:type="dxa"/>
            <w:shd w:val="clear" w:color="auto" w:fill="5BBCAB"/>
          </w:tcPr>
          <w:p w14:paraId="23C24A3E" w14:textId="77777777" w:rsidR="00B60C98" w:rsidRPr="00F10ED4" w:rsidRDefault="00B60C98" w:rsidP="0020510A">
            <w:pPr>
              <w:spacing w:before="120" w:after="120" w:line="240" w:lineRule="auto"/>
              <w:rPr>
                <w:rFonts w:cstheme="minorHAnsi"/>
                <w:b/>
                <w:noProof/>
              </w:rPr>
            </w:pPr>
            <w:r w:rsidRPr="00F10ED4">
              <w:rPr>
                <w:rFonts w:cstheme="minorHAnsi"/>
                <w:b/>
                <w:noProof/>
              </w:rPr>
              <w:t>Description of expected operational environment:</w:t>
            </w:r>
          </w:p>
        </w:tc>
        <w:tc>
          <w:tcPr>
            <w:tcW w:w="7975" w:type="dxa"/>
          </w:tcPr>
          <w:p w14:paraId="6FA6F726" w14:textId="77777777" w:rsidR="00B60C98" w:rsidRPr="00F10ED4" w:rsidRDefault="00B60C98" w:rsidP="0020510A">
            <w:pPr>
              <w:spacing w:before="120" w:after="120" w:line="240" w:lineRule="auto"/>
              <w:rPr>
                <w:rFonts w:cstheme="minorHAnsi"/>
                <w:noProof/>
              </w:rPr>
            </w:pPr>
            <w:r w:rsidRPr="00F10ED4">
              <w:rPr>
                <w:rFonts w:cstheme="minorHAnsi"/>
                <w:i/>
                <w:noProof/>
              </w:rPr>
              <w:t>(Describe if any actors and external resources are required for operation of the product, and the related security assumptions)</w:t>
            </w:r>
          </w:p>
        </w:tc>
      </w:tr>
    </w:tbl>
    <w:p w14:paraId="33422E97" w14:textId="7F9B8BE8" w:rsidR="005A18E4" w:rsidRPr="00F10ED4" w:rsidRDefault="00B60C98" w:rsidP="00C1773A">
      <w:pPr>
        <w:pStyle w:val="Heading2"/>
        <w:rPr>
          <w:noProof/>
          <w:lang w:val="en-US"/>
        </w:rPr>
      </w:pPr>
      <w:bookmarkStart w:id="100" w:name="_Toc529348315"/>
      <w:bookmarkStart w:id="101" w:name="_Toc23264571"/>
      <w:bookmarkStart w:id="102" w:name="_Toc102980387"/>
      <w:r w:rsidRPr="00F10ED4">
        <w:rPr>
          <w:noProof/>
          <w:lang w:val="en-US"/>
        </w:rPr>
        <w:t xml:space="preserve">PSA </w:t>
      </w:r>
      <w:r w:rsidR="004C4904" w:rsidRPr="00F10ED4">
        <w:rPr>
          <w:noProof/>
          <w:lang w:val="en-US"/>
        </w:rPr>
        <w:t>R</w:t>
      </w:r>
      <w:r w:rsidR="007800E6" w:rsidRPr="00F10ED4">
        <w:rPr>
          <w:noProof/>
          <w:lang w:val="en-US"/>
        </w:rPr>
        <w:t xml:space="preserve">oT </w:t>
      </w:r>
      <w:r w:rsidRPr="00F10ED4">
        <w:rPr>
          <w:noProof/>
          <w:lang w:val="en-US"/>
        </w:rPr>
        <w:t>Implementation</w:t>
      </w:r>
      <w:bookmarkEnd w:id="100"/>
      <w:bookmarkEnd w:id="101"/>
      <w:bookmarkEnd w:id="102"/>
    </w:p>
    <w:p w14:paraId="2C4184D5" w14:textId="54A33092" w:rsidR="00B60C98" w:rsidRPr="00F10ED4" w:rsidRDefault="00B60C98" w:rsidP="00B60C98">
      <w:pPr>
        <w:pStyle w:val="t-body"/>
        <w:rPr>
          <w:noProof/>
        </w:rPr>
      </w:pPr>
      <w:r w:rsidRPr="00F10ED4">
        <w:rPr>
          <w:noProof/>
        </w:rPr>
        <w:t>For Chip evaluation:</w:t>
      </w:r>
    </w:p>
    <w:tbl>
      <w:tblPr>
        <w:tblStyle w:val="TableGrid"/>
        <w:tblW w:w="0" w:type="auto"/>
        <w:tblLook w:val="04A0" w:firstRow="1" w:lastRow="0" w:firstColumn="1" w:lastColumn="0" w:noHBand="0" w:noVBand="1"/>
      </w:tblPr>
      <w:tblGrid>
        <w:gridCol w:w="2122"/>
        <w:gridCol w:w="7972"/>
      </w:tblGrid>
      <w:tr w:rsidR="00C1773A" w:rsidRPr="00F10ED4" w14:paraId="0C5112B8" w14:textId="77777777" w:rsidTr="7D804B1A">
        <w:tc>
          <w:tcPr>
            <w:tcW w:w="2122" w:type="dxa"/>
            <w:shd w:val="clear" w:color="auto" w:fill="5BBCAB"/>
          </w:tcPr>
          <w:p w14:paraId="21454E57" w14:textId="77777777" w:rsidR="00C1773A" w:rsidRPr="00F10ED4" w:rsidRDefault="00C1773A" w:rsidP="0020510A">
            <w:pPr>
              <w:spacing w:before="120" w:after="120" w:line="240" w:lineRule="auto"/>
              <w:rPr>
                <w:rFonts w:cstheme="minorHAnsi"/>
                <w:b/>
                <w:noProof/>
              </w:rPr>
            </w:pPr>
            <w:r w:rsidRPr="00F10ED4">
              <w:rPr>
                <w:rFonts w:cstheme="minorHAnsi"/>
                <w:b/>
                <w:noProof/>
              </w:rPr>
              <w:t>PSA functional API certified:</w:t>
            </w:r>
          </w:p>
        </w:tc>
        <w:tc>
          <w:tcPr>
            <w:tcW w:w="7975" w:type="dxa"/>
          </w:tcPr>
          <w:p w14:paraId="7ADB3326" w14:textId="77777777" w:rsidR="00C1773A" w:rsidRPr="00F10ED4" w:rsidRDefault="00C1773A" w:rsidP="0020510A">
            <w:pPr>
              <w:spacing w:before="120" w:after="120" w:line="240" w:lineRule="auto"/>
              <w:rPr>
                <w:i/>
                <w:iCs/>
                <w:noProof/>
              </w:rPr>
            </w:pPr>
            <w:r w:rsidRPr="00F10ED4">
              <w:rPr>
                <w:i/>
                <w:iCs/>
                <w:noProof/>
              </w:rPr>
              <w:t xml:space="preserve">PSA Functional API Certification is optional. </w:t>
            </w:r>
          </w:p>
          <w:p w14:paraId="464626F3" w14:textId="4D8A919B" w:rsidR="00C1773A" w:rsidRPr="00F10ED4" w:rsidRDefault="00C1773A" w:rsidP="0020510A">
            <w:pPr>
              <w:spacing w:before="120" w:after="120" w:line="240" w:lineRule="auto"/>
              <w:rPr>
                <w:rFonts w:cstheme="minorHAnsi"/>
                <w:i/>
                <w:noProof/>
              </w:rPr>
            </w:pPr>
            <w:r w:rsidRPr="00F10ED4">
              <w:rPr>
                <w:rFonts w:cstheme="minorHAnsi"/>
                <w:i/>
                <w:noProof/>
              </w:rPr>
              <w:t xml:space="preserve">If PSA API tests have been </w:t>
            </w:r>
            <w:r w:rsidR="00210D0C" w:rsidRPr="00F10ED4">
              <w:rPr>
                <w:rFonts w:cstheme="minorHAnsi"/>
                <w:i/>
                <w:noProof/>
              </w:rPr>
              <w:t>performed,</w:t>
            </w:r>
            <w:r w:rsidRPr="00F10ED4">
              <w:rPr>
                <w:rFonts w:cstheme="minorHAnsi"/>
                <w:i/>
                <w:noProof/>
              </w:rPr>
              <w:t xml:space="preserve"> then provide the output reports to the Evaluation Laboratory.</w:t>
            </w:r>
            <w:r w:rsidRPr="00F10ED4" w:rsidDel="00F354EA">
              <w:rPr>
                <w:rFonts w:cstheme="minorHAnsi"/>
                <w:i/>
                <w:noProof/>
              </w:rPr>
              <w:t xml:space="preserve"> </w:t>
            </w:r>
          </w:p>
        </w:tc>
      </w:tr>
      <w:tr w:rsidR="003209D8" w:rsidRPr="00F10ED4" w14:paraId="48993CBF" w14:textId="77777777" w:rsidTr="7D804B1A">
        <w:tc>
          <w:tcPr>
            <w:tcW w:w="2122" w:type="dxa"/>
            <w:shd w:val="clear" w:color="auto" w:fill="5BBCAB"/>
          </w:tcPr>
          <w:p w14:paraId="0BAFC5CA" w14:textId="00E42D3C" w:rsidR="003209D8" w:rsidRPr="00F10ED4" w:rsidRDefault="003209D8" w:rsidP="0020510A">
            <w:pPr>
              <w:spacing w:before="120" w:after="120" w:line="240" w:lineRule="auto"/>
              <w:rPr>
                <w:rFonts w:cstheme="minorHAnsi"/>
                <w:b/>
                <w:noProof/>
              </w:rPr>
            </w:pPr>
            <w:r w:rsidRPr="00F10ED4">
              <w:rPr>
                <w:rFonts w:cstheme="minorHAnsi"/>
                <w:b/>
                <w:noProof/>
              </w:rPr>
              <w:t xml:space="preserve">PSA </w:t>
            </w:r>
            <w:r w:rsidR="00E64EA8" w:rsidRPr="00F10ED4">
              <w:rPr>
                <w:rFonts w:cstheme="minorHAnsi"/>
                <w:b/>
                <w:noProof/>
              </w:rPr>
              <w:t xml:space="preserve">Security Model </w:t>
            </w:r>
            <w:r w:rsidR="00E4506D" w:rsidRPr="00F10ED4">
              <w:rPr>
                <w:rFonts w:cstheme="minorHAnsi"/>
                <w:b/>
                <w:noProof/>
              </w:rPr>
              <w:t xml:space="preserve">Isolation </w:t>
            </w:r>
            <w:r w:rsidR="0039053F" w:rsidRPr="00F10ED4">
              <w:rPr>
                <w:rFonts w:cstheme="minorHAnsi"/>
                <w:b/>
                <w:noProof/>
              </w:rPr>
              <w:t>Boundaries</w:t>
            </w:r>
            <w:r w:rsidRPr="00F10ED4">
              <w:rPr>
                <w:rFonts w:cstheme="minorHAnsi"/>
                <w:b/>
                <w:noProof/>
              </w:rPr>
              <w:t xml:space="preserve"> </w:t>
            </w:r>
          </w:p>
        </w:tc>
        <w:tc>
          <w:tcPr>
            <w:tcW w:w="7975" w:type="dxa"/>
          </w:tcPr>
          <w:p w14:paraId="701B3847" w14:textId="25CAFAD5" w:rsidR="00D229A9" w:rsidRPr="00F10ED4" w:rsidRDefault="004416D5" w:rsidP="0020510A">
            <w:pPr>
              <w:spacing w:before="120" w:after="120" w:line="240" w:lineRule="auto"/>
              <w:rPr>
                <w:rFonts w:eastAsia="Times New Roman"/>
                <w:noProof/>
                <w:lang w:eastAsia="en-GB" w:bidi="ar-SA"/>
              </w:rPr>
            </w:pPr>
            <w:r w:rsidRPr="00F10ED4">
              <w:rPr>
                <w:rFonts w:cstheme="minorHAnsi"/>
                <w:iCs/>
                <w:noProof/>
              </w:rPr>
              <w:t xml:space="preserve">Isolation of the </w:t>
            </w:r>
            <w:r w:rsidR="00F5509F" w:rsidRPr="00F10ED4">
              <w:rPr>
                <w:iCs/>
                <w:noProof/>
              </w:rPr>
              <w:t>Secure</w:t>
            </w:r>
            <w:r w:rsidR="00F5509F" w:rsidRPr="00F10ED4">
              <w:rPr>
                <w:noProof/>
              </w:rPr>
              <w:t xml:space="preserve"> Processing Environment (SPE) </w:t>
            </w:r>
            <w:r w:rsidR="00884514" w:rsidRPr="00F10ED4">
              <w:rPr>
                <w:noProof/>
              </w:rPr>
              <w:t>from the</w:t>
            </w:r>
            <w:r w:rsidR="00F5509F" w:rsidRPr="00F10ED4">
              <w:rPr>
                <w:noProof/>
              </w:rPr>
              <w:t xml:space="preserve"> Non-secure Processing Environment (NSPE)</w:t>
            </w:r>
            <w:r w:rsidR="00884514" w:rsidRPr="00F10ED4">
              <w:rPr>
                <w:noProof/>
              </w:rPr>
              <w:t xml:space="preserve"> is a </w:t>
            </w:r>
            <w:r w:rsidR="00722DD0" w:rsidRPr="00F10ED4">
              <w:rPr>
                <w:noProof/>
              </w:rPr>
              <w:t xml:space="preserve">mandatory </w:t>
            </w:r>
            <w:r w:rsidR="00884514" w:rsidRPr="00F10ED4">
              <w:rPr>
                <w:noProof/>
              </w:rPr>
              <w:t>PSA Certified</w:t>
            </w:r>
            <w:r w:rsidR="00D66F6F" w:rsidRPr="00F10ED4">
              <w:rPr>
                <w:noProof/>
              </w:rPr>
              <w:t xml:space="preserve"> </w:t>
            </w:r>
            <w:r w:rsidR="00F5509F" w:rsidRPr="00F10ED4">
              <w:rPr>
                <w:noProof/>
              </w:rPr>
              <w:t>requirement.</w:t>
            </w:r>
            <w:r w:rsidR="00884514" w:rsidRPr="00F10ED4">
              <w:rPr>
                <w:noProof/>
              </w:rPr>
              <w:t xml:space="preserve"> The PSA Security Model [</w:t>
            </w:r>
            <w:r w:rsidR="00CA7643">
              <w:rPr>
                <w:noProof/>
              </w:rPr>
              <w:t>1</w:t>
            </w:r>
            <w:r w:rsidR="00884514" w:rsidRPr="00F10ED4">
              <w:rPr>
                <w:noProof/>
              </w:rPr>
              <w:t xml:space="preserve">] defines two </w:t>
            </w:r>
            <w:r w:rsidR="00F71226" w:rsidRPr="00F10ED4">
              <w:rPr>
                <w:noProof/>
              </w:rPr>
              <w:t>incremental</w:t>
            </w:r>
            <w:r w:rsidR="00B6763A" w:rsidRPr="00F10ED4">
              <w:rPr>
                <w:noProof/>
              </w:rPr>
              <w:t xml:space="preserve"> isolation boundaries</w:t>
            </w:r>
            <w:r w:rsidR="00123710" w:rsidRPr="00F10ED4">
              <w:rPr>
                <w:noProof/>
              </w:rPr>
              <w:t>; p</w:t>
            </w:r>
            <w:r w:rsidR="00B6763A" w:rsidRPr="00F10ED4">
              <w:rPr>
                <w:noProof/>
              </w:rPr>
              <w:t>lease indicate if these are</w:t>
            </w:r>
            <w:r w:rsidR="00123710" w:rsidRPr="00F10ED4">
              <w:rPr>
                <w:noProof/>
              </w:rPr>
              <w:t xml:space="preserve"> </w:t>
            </w:r>
            <w:r w:rsidR="00F71226" w:rsidRPr="00F10ED4">
              <w:rPr>
                <w:noProof/>
              </w:rPr>
              <w:t>deployed</w:t>
            </w:r>
            <w:r w:rsidR="00123710" w:rsidRPr="00F10ED4">
              <w:rPr>
                <w:noProof/>
              </w:rPr>
              <w:t>;</w:t>
            </w:r>
          </w:p>
          <w:p w14:paraId="7FE978CC" w14:textId="04A00539" w:rsidR="00D229A9" w:rsidRPr="00F10ED4" w:rsidRDefault="00123710" w:rsidP="0020510A">
            <w:pPr>
              <w:pStyle w:val="NormalWeb"/>
              <w:numPr>
                <w:ilvl w:val="0"/>
                <w:numId w:val="12"/>
              </w:numPr>
              <w:spacing w:before="120" w:beforeAutospacing="0" w:after="120" w:afterAutospacing="0" w:line="240" w:lineRule="auto"/>
              <w:ind w:left="0" w:firstLine="0"/>
              <w:rPr>
                <w:rFonts w:eastAsia="Times New Roman" w:cstheme="minorHAnsi"/>
                <w:lang w:eastAsia="en-GB" w:bidi="ar-SA"/>
              </w:rPr>
            </w:pPr>
            <w:r w:rsidRPr="00F10ED4">
              <w:rPr>
                <w:rFonts w:cstheme="minorHAnsi"/>
              </w:rPr>
              <w:t>T</w:t>
            </w:r>
            <w:r w:rsidR="004513C6" w:rsidRPr="00F10ED4">
              <w:rPr>
                <w:rFonts w:cstheme="minorHAnsi"/>
              </w:rPr>
              <w:t xml:space="preserve">he </w:t>
            </w:r>
            <w:r w:rsidR="00D229A9" w:rsidRPr="00F10ED4">
              <w:rPr>
                <w:rFonts w:cstheme="minorHAnsi"/>
              </w:rPr>
              <w:t>P</w:t>
            </w:r>
            <w:r w:rsidR="004C4904" w:rsidRPr="00F10ED4">
              <w:rPr>
                <w:rFonts w:cstheme="minorHAnsi"/>
              </w:rPr>
              <w:t>SA-</w:t>
            </w:r>
            <w:r w:rsidR="00D229A9" w:rsidRPr="00F10ED4">
              <w:rPr>
                <w:rFonts w:cstheme="minorHAnsi"/>
              </w:rPr>
              <w:t>RoT</w:t>
            </w:r>
            <w:r w:rsidR="0039053F" w:rsidRPr="00F10ED4">
              <w:rPr>
                <w:rFonts w:cstheme="minorHAnsi"/>
              </w:rPr>
              <w:t xml:space="preserve"> </w:t>
            </w:r>
            <w:r w:rsidR="004513C6" w:rsidRPr="00F10ED4">
              <w:rPr>
                <w:rFonts w:cstheme="minorHAnsi"/>
              </w:rPr>
              <w:t xml:space="preserve">is </w:t>
            </w:r>
            <w:r w:rsidR="009E3EC6" w:rsidRPr="00F10ED4">
              <w:rPr>
                <w:rFonts w:cstheme="minorHAnsi"/>
              </w:rPr>
              <w:t>i</w:t>
            </w:r>
            <w:r w:rsidR="00D229A9" w:rsidRPr="00F10ED4">
              <w:rPr>
                <w:rFonts w:cstheme="minorHAnsi"/>
              </w:rPr>
              <w:t xml:space="preserve">solated from the Application RoT Service(s). </w:t>
            </w:r>
          </w:p>
          <w:p w14:paraId="71439432" w14:textId="0D8AA280" w:rsidR="00E4506D" w:rsidRPr="00F10ED4" w:rsidRDefault="006D3ADA" w:rsidP="0020510A">
            <w:pPr>
              <w:pStyle w:val="NormalWeb"/>
              <w:numPr>
                <w:ilvl w:val="0"/>
                <w:numId w:val="12"/>
              </w:numPr>
              <w:spacing w:before="120" w:beforeAutospacing="0" w:after="120" w:afterAutospacing="0" w:line="240" w:lineRule="auto"/>
              <w:ind w:left="0" w:firstLine="0"/>
              <w:rPr>
                <w:rFonts w:cstheme="minorHAnsi"/>
                <w:i/>
                <w:noProof/>
              </w:rPr>
            </w:pPr>
            <w:r w:rsidRPr="00F10ED4">
              <w:rPr>
                <w:rFonts w:cstheme="minorHAnsi"/>
              </w:rPr>
              <w:t>In addition to P</w:t>
            </w:r>
            <w:r w:rsidR="00AA2C01" w:rsidRPr="00F10ED4">
              <w:rPr>
                <w:rFonts w:cstheme="minorHAnsi"/>
              </w:rPr>
              <w:t>SA-</w:t>
            </w:r>
            <w:r w:rsidRPr="00F10ED4">
              <w:rPr>
                <w:rFonts w:cstheme="minorHAnsi"/>
              </w:rPr>
              <w:t>RoT isolation</w:t>
            </w:r>
            <w:r w:rsidR="00722DD0" w:rsidRPr="00F10ED4">
              <w:rPr>
                <w:rFonts w:cstheme="minorHAnsi"/>
              </w:rPr>
              <w:t xml:space="preserve"> from Application RoT Service(s)</w:t>
            </w:r>
            <w:r w:rsidRPr="00F10ED4">
              <w:rPr>
                <w:rFonts w:cstheme="minorHAnsi"/>
              </w:rPr>
              <w:t>, Application RoT Services are isolated from each other.</w:t>
            </w:r>
          </w:p>
        </w:tc>
      </w:tr>
      <w:tr w:rsidR="00C1773A" w:rsidRPr="00F10ED4" w14:paraId="6D64CB04" w14:textId="77777777" w:rsidTr="7D804B1A">
        <w:tc>
          <w:tcPr>
            <w:tcW w:w="2122" w:type="dxa"/>
            <w:shd w:val="clear" w:color="auto" w:fill="5BBCAB"/>
          </w:tcPr>
          <w:p w14:paraId="16AB5354" w14:textId="7B7BB709" w:rsidR="00C1773A" w:rsidRPr="00F10ED4" w:rsidRDefault="00C1773A" w:rsidP="0020510A">
            <w:pPr>
              <w:spacing w:before="120" w:after="120" w:line="240" w:lineRule="auto"/>
              <w:rPr>
                <w:rFonts w:cstheme="minorHAnsi"/>
                <w:b/>
                <w:noProof/>
              </w:rPr>
            </w:pPr>
            <w:r w:rsidRPr="00F10ED4">
              <w:rPr>
                <w:rFonts w:cstheme="minorHAnsi"/>
                <w:b/>
                <w:noProof/>
              </w:rPr>
              <w:t>PSA</w:t>
            </w:r>
            <w:r w:rsidR="004A6023" w:rsidRPr="00F10ED4">
              <w:rPr>
                <w:rFonts w:cstheme="minorHAnsi"/>
                <w:b/>
                <w:noProof/>
              </w:rPr>
              <w:t>-</w:t>
            </w:r>
            <w:r w:rsidRPr="00F10ED4">
              <w:rPr>
                <w:rFonts w:cstheme="minorHAnsi"/>
                <w:b/>
                <w:noProof/>
              </w:rPr>
              <w:t xml:space="preserve">RoT </w:t>
            </w:r>
            <w:r w:rsidR="00131353" w:rsidRPr="00F10ED4">
              <w:rPr>
                <w:rFonts w:cstheme="minorHAnsi"/>
                <w:b/>
                <w:noProof/>
              </w:rPr>
              <w:t>Services</w:t>
            </w:r>
            <w:r w:rsidRPr="00F10ED4">
              <w:rPr>
                <w:rFonts w:cstheme="minorHAnsi"/>
                <w:b/>
                <w:noProof/>
              </w:rPr>
              <w:t>:</w:t>
            </w:r>
          </w:p>
        </w:tc>
        <w:tc>
          <w:tcPr>
            <w:tcW w:w="7975" w:type="dxa"/>
          </w:tcPr>
          <w:p w14:paraId="45A8878B" w14:textId="35897AF2" w:rsidR="00C1773A" w:rsidRPr="00F10ED4" w:rsidRDefault="00C1773A" w:rsidP="0020510A">
            <w:pPr>
              <w:spacing w:before="120" w:after="120" w:line="240" w:lineRule="auto"/>
              <w:rPr>
                <w:rFonts w:cstheme="minorHAnsi"/>
                <w:i/>
                <w:noProof/>
              </w:rPr>
            </w:pPr>
            <w:r w:rsidRPr="00F10ED4">
              <w:rPr>
                <w:rFonts w:cstheme="minorHAnsi"/>
                <w:i/>
                <w:noProof/>
              </w:rPr>
              <w:t xml:space="preserve">(Describe </w:t>
            </w:r>
            <w:r w:rsidR="00945853" w:rsidRPr="00F10ED4">
              <w:rPr>
                <w:rFonts w:cstheme="minorHAnsi"/>
                <w:i/>
                <w:noProof/>
              </w:rPr>
              <w:t>PSA-</w:t>
            </w:r>
            <w:r w:rsidRPr="00F10ED4">
              <w:rPr>
                <w:rFonts w:cstheme="minorHAnsi"/>
                <w:i/>
                <w:noProof/>
              </w:rPr>
              <w:t xml:space="preserve">RoT services </w:t>
            </w:r>
            <w:r w:rsidR="00820140" w:rsidRPr="00F10ED4">
              <w:rPr>
                <w:rFonts w:cstheme="minorHAnsi"/>
                <w:i/>
                <w:noProof/>
              </w:rPr>
              <w:t>implementation</w:t>
            </w:r>
            <w:r w:rsidRPr="00F10ED4">
              <w:rPr>
                <w:rFonts w:cstheme="minorHAnsi"/>
                <w:i/>
                <w:noProof/>
              </w:rPr>
              <w:t>)</w:t>
            </w:r>
          </w:p>
        </w:tc>
      </w:tr>
      <w:tr w:rsidR="00C1773A" w:rsidRPr="00F10ED4" w14:paraId="7E31B9DF" w14:textId="77777777" w:rsidTr="7D804B1A">
        <w:tc>
          <w:tcPr>
            <w:tcW w:w="2122" w:type="dxa"/>
            <w:shd w:val="clear" w:color="auto" w:fill="5BBCAB"/>
          </w:tcPr>
          <w:p w14:paraId="4ECD4B64" w14:textId="77777777" w:rsidR="00C1773A" w:rsidRPr="00F10ED4" w:rsidRDefault="00C1773A" w:rsidP="0020510A">
            <w:pPr>
              <w:spacing w:before="120" w:after="120" w:line="240" w:lineRule="auto"/>
              <w:rPr>
                <w:rFonts w:cstheme="minorHAnsi"/>
                <w:b/>
                <w:noProof/>
              </w:rPr>
            </w:pPr>
            <w:r w:rsidRPr="00F10ED4">
              <w:rPr>
                <w:rFonts w:cstheme="minorHAnsi"/>
                <w:b/>
                <w:noProof/>
              </w:rPr>
              <w:t>Trusted subsystem:</w:t>
            </w:r>
          </w:p>
        </w:tc>
        <w:tc>
          <w:tcPr>
            <w:tcW w:w="7975" w:type="dxa"/>
          </w:tcPr>
          <w:p w14:paraId="34D22DBF" w14:textId="24ACCA05" w:rsidR="00C1773A" w:rsidRPr="00F10ED4" w:rsidRDefault="00C1773A" w:rsidP="0020510A">
            <w:pPr>
              <w:spacing w:before="120" w:after="120" w:line="240" w:lineRule="auto"/>
              <w:rPr>
                <w:rFonts w:cstheme="minorHAnsi"/>
                <w:noProof/>
              </w:rPr>
            </w:pPr>
            <w:r w:rsidRPr="00F10ED4">
              <w:rPr>
                <w:rFonts w:cstheme="minorHAnsi"/>
                <w:i/>
                <w:noProof/>
              </w:rPr>
              <w:t>(Describe</w:t>
            </w:r>
            <w:r w:rsidR="008639C0" w:rsidRPr="00F10ED4">
              <w:rPr>
                <w:rFonts w:cstheme="minorHAnsi"/>
                <w:i/>
                <w:noProof/>
              </w:rPr>
              <w:t xml:space="preserve"> any</w:t>
            </w:r>
            <w:r w:rsidRPr="00F10ED4">
              <w:rPr>
                <w:rFonts w:cstheme="minorHAnsi"/>
                <w:i/>
                <w:noProof/>
              </w:rPr>
              <w:t xml:space="preserve"> trusted subsystems relied upon for operation of PSA </w:t>
            </w:r>
            <w:r w:rsidR="00210D0C" w:rsidRPr="00F10ED4">
              <w:rPr>
                <w:rFonts w:cstheme="minorHAnsi"/>
                <w:i/>
                <w:noProof/>
              </w:rPr>
              <w:t>R</w:t>
            </w:r>
            <w:r w:rsidRPr="00F10ED4">
              <w:rPr>
                <w:rFonts w:cstheme="minorHAnsi"/>
                <w:i/>
                <w:noProof/>
              </w:rPr>
              <w:t xml:space="preserve">oot of </w:t>
            </w:r>
            <w:r w:rsidR="00210D0C" w:rsidRPr="00F10ED4">
              <w:rPr>
                <w:rFonts w:cstheme="minorHAnsi"/>
                <w:i/>
                <w:noProof/>
              </w:rPr>
              <w:t>T</w:t>
            </w:r>
            <w:r w:rsidRPr="00F10ED4">
              <w:rPr>
                <w:rFonts w:cstheme="minorHAnsi"/>
                <w:i/>
                <w:noProof/>
              </w:rPr>
              <w:t>rust, such as a security subsystem</w:t>
            </w:r>
            <w:r w:rsidR="00B07153" w:rsidRPr="00F10ED4">
              <w:rPr>
                <w:rFonts w:cstheme="minorHAnsi"/>
                <w:i/>
                <w:noProof/>
              </w:rPr>
              <w:t xml:space="preserve"> or a </w:t>
            </w:r>
            <w:r w:rsidRPr="00F10ED4">
              <w:rPr>
                <w:rFonts w:cstheme="minorHAnsi"/>
                <w:i/>
                <w:noProof/>
              </w:rPr>
              <w:t xml:space="preserve">Secure Element, and </w:t>
            </w:r>
            <w:r w:rsidR="006F13EC" w:rsidRPr="00F10ED4">
              <w:rPr>
                <w:rFonts w:cstheme="minorHAnsi"/>
                <w:i/>
                <w:noProof/>
              </w:rPr>
              <w:t>how they are used</w:t>
            </w:r>
            <w:r w:rsidR="006F2393" w:rsidRPr="00F10ED4">
              <w:rPr>
                <w:rFonts w:cstheme="minorHAnsi"/>
                <w:i/>
                <w:noProof/>
              </w:rPr>
              <w:t>. D</w:t>
            </w:r>
            <w:r w:rsidRPr="00F10ED4">
              <w:rPr>
                <w:rFonts w:cstheme="minorHAnsi"/>
                <w:i/>
                <w:noProof/>
              </w:rPr>
              <w:t>eclare ‘none’ if no trusted subsystem</w:t>
            </w:r>
            <w:r w:rsidR="006F2393" w:rsidRPr="00F10ED4">
              <w:rPr>
                <w:rFonts w:cstheme="minorHAnsi"/>
                <w:i/>
                <w:noProof/>
              </w:rPr>
              <w:t>s</w:t>
            </w:r>
            <w:r w:rsidRPr="00F10ED4">
              <w:rPr>
                <w:rFonts w:cstheme="minorHAnsi"/>
                <w:i/>
                <w:noProof/>
              </w:rPr>
              <w:t xml:space="preserve"> </w:t>
            </w:r>
            <w:r w:rsidR="006F2393" w:rsidRPr="00F10ED4">
              <w:rPr>
                <w:rFonts w:cstheme="minorHAnsi"/>
                <w:i/>
                <w:noProof/>
              </w:rPr>
              <w:t xml:space="preserve">are </w:t>
            </w:r>
            <w:r w:rsidRPr="00F10ED4">
              <w:rPr>
                <w:rFonts w:cstheme="minorHAnsi"/>
                <w:i/>
                <w:noProof/>
              </w:rPr>
              <w:t>used)</w:t>
            </w:r>
          </w:p>
        </w:tc>
      </w:tr>
      <w:tr w:rsidR="00623591" w:rsidRPr="00F10ED4" w14:paraId="15DEC3B7" w14:textId="77777777" w:rsidTr="7D804B1A">
        <w:tc>
          <w:tcPr>
            <w:tcW w:w="2122" w:type="dxa"/>
            <w:shd w:val="clear" w:color="auto" w:fill="5BBCAB"/>
          </w:tcPr>
          <w:p w14:paraId="3BB8D864" w14:textId="708D4C0B" w:rsidR="00623591" w:rsidRPr="00F10ED4" w:rsidRDefault="00623591" w:rsidP="0020510A">
            <w:pPr>
              <w:spacing w:before="120" w:after="120" w:line="240" w:lineRule="auto"/>
              <w:rPr>
                <w:rFonts w:cstheme="minorHAnsi"/>
                <w:b/>
                <w:noProof/>
              </w:rPr>
            </w:pPr>
            <w:r>
              <w:rPr>
                <w:rFonts w:cstheme="minorHAnsi"/>
                <w:b/>
                <w:noProof/>
              </w:rPr>
              <w:t>Entropy Source</w:t>
            </w:r>
          </w:p>
        </w:tc>
        <w:tc>
          <w:tcPr>
            <w:tcW w:w="7975" w:type="dxa"/>
          </w:tcPr>
          <w:p w14:paraId="3D523597" w14:textId="71E931F4" w:rsidR="00623591" w:rsidRPr="00F10ED4" w:rsidRDefault="00623591" w:rsidP="0020510A">
            <w:pPr>
              <w:spacing w:before="120" w:after="120" w:line="240" w:lineRule="auto"/>
              <w:rPr>
                <w:rFonts w:cstheme="minorHAnsi"/>
                <w:i/>
                <w:noProof/>
              </w:rPr>
            </w:pPr>
            <w:r>
              <w:rPr>
                <w:rFonts w:cstheme="minorHAnsi"/>
                <w:i/>
                <w:noProof/>
              </w:rPr>
              <w:t xml:space="preserve">(List any </w:t>
            </w:r>
            <w:r>
              <w:rPr>
                <w:i/>
                <w:noProof/>
              </w:rPr>
              <w:t>applied random number specification or conformance tests</w:t>
            </w:r>
            <w:r>
              <w:rPr>
                <w:rFonts w:cstheme="minorHAnsi"/>
                <w:i/>
                <w:noProof/>
              </w:rPr>
              <w:t xml:space="preserve"> of the entropy source. This information will be included in the certificate.)</w:t>
            </w:r>
          </w:p>
        </w:tc>
      </w:tr>
    </w:tbl>
    <w:p w14:paraId="29DF92AB" w14:textId="43FE90E0" w:rsidR="007E1D78" w:rsidRDefault="007E1D78" w:rsidP="007E1D78">
      <w:pPr>
        <w:pStyle w:val="Heading2"/>
        <w:numPr>
          <w:ilvl w:val="0"/>
          <w:numId w:val="0"/>
        </w:numPr>
        <w:rPr>
          <w:noProof/>
          <w:lang w:val="en-US"/>
        </w:rPr>
      </w:pPr>
      <w:bookmarkStart w:id="103" w:name="_Toc529348316"/>
      <w:bookmarkStart w:id="104" w:name="_Toc23264572"/>
      <w:r>
        <w:rPr>
          <w:noProof/>
          <w:lang w:val="en-US"/>
        </w:rPr>
        <w:br w:type="page"/>
      </w:r>
    </w:p>
    <w:p w14:paraId="1449AE27" w14:textId="22E4FCB8" w:rsidR="00B60C98" w:rsidRPr="00F10ED4" w:rsidRDefault="00C1773A" w:rsidP="00C1773A">
      <w:pPr>
        <w:pStyle w:val="Heading2"/>
        <w:rPr>
          <w:noProof/>
          <w:lang w:val="en-US"/>
        </w:rPr>
      </w:pPr>
      <w:bookmarkStart w:id="105" w:name="_Toc102980388"/>
      <w:r w:rsidRPr="00F10ED4">
        <w:rPr>
          <w:noProof/>
          <w:lang w:val="en-US"/>
        </w:rPr>
        <w:lastRenderedPageBreak/>
        <w:t>Declaration</w:t>
      </w:r>
      <w:bookmarkEnd w:id="103"/>
      <w:r w:rsidRPr="00F10ED4">
        <w:rPr>
          <w:noProof/>
          <w:lang w:val="en-US"/>
        </w:rPr>
        <w:t xml:space="preserve"> for new questionnaire</w:t>
      </w:r>
      <w:bookmarkEnd w:id="104"/>
      <w:bookmarkEnd w:id="105"/>
    </w:p>
    <w:p w14:paraId="51507539" w14:textId="77777777" w:rsidR="0072598E" w:rsidRPr="00F10ED4" w:rsidRDefault="0072598E" w:rsidP="0072598E">
      <w:pPr>
        <w:rPr>
          <w:noProof/>
        </w:rPr>
      </w:pPr>
      <w:r w:rsidRPr="00F10ED4">
        <w:rPr>
          <w:noProof/>
        </w:rPr>
        <w:t xml:space="preserve">This declaration applies for a questionnaire that has not yet been reviewed by an Evaluation Laboratory. </w:t>
      </w:r>
    </w:p>
    <w:p w14:paraId="16ADF429" w14:textId="0057EFE0" w:rsidR="0072598E" w:rsidRPr="00F10ED4" w:rsidRDefault="0072598E" w:rsidP="0072598E">
      <w:pPr>
        <w:rPr>
          <w:noProof/>
        </w:rPr>
      </w:pPr>
      <w:r w:rsidRPr="00F10ED4">
        <w:rPr>
          <w:noProof/>
        </w:rPr>
        <w:t xml:space="preserve">As an </w:t>
      </w:r>
      <w:r w:rsidR="00D84FB8" w:rsidRPr="00F10ED4">
        <w:rPr>
          <w:noProof/>
        </w:rPr>
        <w:t xml:space="preserve">authorized </w:t>
      </w:r>
      <w:r w:rsidRPr="00F10ED4">
        <w:rPr>
          <w:noProof/>
        </w:rPr>
        <w:t xml:space="preserve">representative of the </w:t>
      </w:r>
      <w:r w:rsidR="00D84FB8" w:rsidRPr="00F10ED4">
        <w:rPr>
          <w:noProof/>
        </w:rPr>
        <w:t xml:space="preserve">organization </w:t>
      </w:r>
      <w:r w:rsidRPr="00F10ED4">
        <w:rPr>
          <w:noProof/>
        </w:rPr>
        <w:t xml:space="preserve">stated in section </w:t>
      </w:r>
      <w:r w:rsidRPr="00F10ED4">
        <w:rPr>
          <w:rFonts w:cstheme="minorHAnsi"/>
          <w:noProof/>
        </w:rPr>
        <w:fldChar w:fldCharType="begin"/>
      </w:r>
      <w:r w:rsidRPr="00F10ED4">
        <w:rPr>
          <w:rFonts w:cstheme="minorHAnsi"/>
          <w:noProof/>
        </w:rPr>
        <w:instrText xml:space="preserve"> REF _Ref516842645 \r \h </w:instrText>
      </w:r>
      <w:r w:rsidRPr="00F10ED4">
        <w:rPr>
          <w:rFonts w:cstheme="minorHAnsi"/>
          <w:noProof/>
        </w:rPr>
      </w:r>
      <w:r w:rsidRPr="00F10ED4">
        <w:rPr>
          <w:rFonts w:cstheme="minorHAnsi"/>
          <w:noProof/>
        </w:rPr>
        <w:fldChar w:fldCharType="separate"/>
      </w:r>
      <w:r w:rsidR="00F20916">
        <w:rPr>
          <w:rFonts w:cstheme="minorHAnsi"/>
          <w:noProof/>
        </w:rPr>
        <w:t>3.1</w:t>
      </w:r>
      <w:r w:rsidRPr="00F10ED4">
        <w:rPr>
          <w:rFonts w:cstheme="minorHAnsi"/>
          <w:noProof/>
        </w:rPr>
        <w:fldChar w:fldCharType="end"/>
      </w:r>
      <w:r w:rsidRPr="00F10ED4">
        <w:rPr>
          <w:noProof/>
        </w:rPr>
        <w:t xml:space="preserve"> of this document, I declare that:</w:t>
      </w:r>
    </w:p>
    <w:p w14:paraId="2A7C8450" w14:textId="2B238375" w:rsidR="0072598E" w:rsidRPr="00F10ED4" w:rsidRDefault="0072598E" w:rsidP="00DE6EAC">
      <w:pPr>
        <w:numPr>
          <w:ilvl w:val="0"/>
          <w:numId w:val="13"/>
        </w:numPr>
        <w:spacing w:before="40" w:after="40"/>
        <w:rPr>
          <w:rFonts w:cstheme="minorHAnsi"/>
          <w:noProof/>
        </w:rPr>
      </w:pPr>
      <w:r w:rsidRPr="00F10ED4">
        <w:rPr>
          <w:rFonts w:cstheme="minorHAnsi"/>
          <w:noProof/>
        </w:rPr>
        <w:t xml:space="preserve">The information provided in sections </w:t>
      </w:r>
      <w:r w:rsidRPr="00F10ED4">
        <w:rPr>
          <w:rFonts w:cstheme="minorHAnsi"/>
          <w:noProof/>
        </w:rPr>
        <w:fldChar w:fldCharType="begin"/>
      </w:r>
      <w:r w:rsidRPr="00F10ED4">
        <w:rPr>
          <w:rFonts w:cstheme="minorHAnsi"/>
          <w:noProof/>
        </w:rPr>
        <w:instrText xml:space="preserve"> REF _Ref535828256 \r \h </w:instrText>
      </w:r>
      <w:r w:rsidRPr="00F10ED4">
        <w:rPr>
          <w:rFonts w:cstheme="minorHAnsi"/>
          <w:noProof/>
        </w:rPr>
      </w:r>
      <w:r w:rsidRPr="00F10ED4">
        <w:rPr>
          <w:rFonts w:cstheme="minorHAnsi"/>
          <w:noProof/>
        </w:rPr>
        <w:fldChar w:fldCharType="separate"/>
      </w:r>
      <w:r w:rsidR="00F20916">
        <w:rPr>
          <w:rFonts w:cstheme="minorHAnsi"/>
          <w:noProof/>
        </w:rPr>
        <w:t>4</w:t>
      </w:r>
      <w:r w:rsidRPr="00F10ED4">
        <w:rPr>
          <w:rFonts w:cstheme="minorHAnsi"/>
          <w:noProof/>
        </w:rPr>
        <w:fldChar w:fldCharType="end"/>
      </w:r>
      <w:r w:rsidRPr="00F10ED4">
        <w:rPr>
          <w:rFonts w:cstheme="minorHAnsi"/>
          <w:noProof/>
        </w:rPr>
        <w:t xml:space="preserve">, </w:t>
      </w:r>
      <w:r w:rsidRPr="00F10ED4">
        <w:rPr>
          <w:rFonts w:cstheme="minorHAnsi"/>
          <w:noProof/>
        </w:rPr>
        <w:fldChar w:fldCharType="begin"/>
      </w:r>
      <w:r w:rsidRPr="00F10ED4">
        <w:rPr>
          <w:rFonts w:cstheme="minorHAnsi"/>
          <w:noProof/>
        </w:rPr>
        <w:instrText xml:space="preserve"> REF _Ref526427843 \r \h </w:instrText>
      </w:r>
      <w:r w:rsidRPr="00F10ED4">
        <w:rPr>
          <w:rFonts w:cstheme="minorHAnsi"/>
          <w:noProof/>
        </w:rPr>
      </w:r>
      <w:r w:rsidRPr="00F10ED4">
        <w:rPr>
          <w:rFonts w:cstheme="minorHAnsi"/>
          <w:noProof/>
        </w:rPr>
        <w:fldChar w:fldCharType="separate"/>
      </w:r>
      <w:r w:rsidR="00F20916">
        <w:rPr>
          <w:rFonts w:cstheme="minorHAnsi"/>
          <w:noProof/>
        </w:rPr>
        <w:t>5</w:t>
      </w:r>
      <w:r w:rsidRPr="00F10ED4">
        <w:rPr>
          <w:rFonts w:cstheme="minorHAnsi"/>
          <w:noProof/>
        </w:rPr>
        <w:fldChar w:fldCharType="end"/>
      </w:r>
      <w:r w:rsidRPr="00F10ED4">
        <w:rPr>
          <w:rFonts w:cstheme="minorHAnsi"/>
          <w:noProof/>
        </w:rPr>
        <w:t xml:space="preserve">, or </w:t>
      </w:r>
      <w:r w:rsidRPr="00F10ED4">
        <w:rPr>
          <w:rFonts w:cstheme="minorHAnsi"/>
          <w:noProof/>
        </w:rPr>
        <w:fldChar w:fldCharType="begin"/>
      </w:r>
      <w:r w:rsidRPr="00F10ED4">
        <w:rPr>
          <w:rFonts w:cstheme="minorHAnsi"/>
          <w:noProof/>
        </w:rPr>
        <w:instrText xml:space="preserve"> REF _Ref526427845 \r \h </w:instrText>
      </w:r>
      <w:r w:rsidRPr="00F10ED4">
        <w:rPr>
          <w:rFonts w:cstheme="minorHAnsi"/>
          <w:noProof/>
        </w:rPr>
      </w:r>
      <w:r w:rsidRPr="00F10ED4">
        <w:rPr>
          <w:rFonts w:cstheme="minorHAnsi"/>
          <w:noProof/>
        </w:rPr>
        <w:fldChar w:fldCharType="separate"/>
      </w:r>
      <w:r w:rsidR="00F20916">
        <w:rPr>
          <w:rFonts w:cstheme="minorHAnsi"/>
          <w:noProof/>
        </w:rPr>
        <w:t>6</w:t>
      </w:r>
      <w:r w:rsidRPr="00F10ED4">
        <w:rPr>
          <w:rFonts w:cstheme="minorHAnsi"/>
          <w:noProof/>
        </w:rPr>
        <w:fldChar w:fldCharType="end"/>
      </w:r>
      <w:r w:rsidRPr="00F10ED4">
        <w:rPr>
          <w:rFonts w:cstheme="minorHAnsi"/>
          <w:noProof/>
        </w:rPr>
        <w:t xml:space="preserve">, as required, of this questionnaire is valid and correct for the product/service stated in Section </w:t>
      </w:r>
      <w:r w:rsidRPr="00F10ED4">
        <w:rPr>
          <w:rFonts w:cstheme="minorHAnsi"/>
          <w:noProof/>
        </w:rPr>
        <w:fldChar w:fldCharType="begin"/>
      </w:r>
      <w:r w:rsidRPr="00F10ED4">
        <w:rPr>
          <w:rFonts w:cstheme="minorHAnsi"/>
          <w:noProof/>
        </w:rPr>
        <w:instrText xml:space="preserve"> REF _Ref13147560 \r \h </w:instrText>
      </w:r>
      <w:r w:rsidRPr="00F10ED4">
        <w:rPr>
          <w:rFonts w:cstheme="minorHAnsi"/>
          <w:noProof/>
        </w:rPr>
      </w:r>
      <w:r w:rsidRPr="00F10ED4">
        <w:rPr>
          <w:rFonts w:cstheme="minorHAnsi"/>
          <w:noProof/>
        </w:rPr>
        <w:fldChar w:fldCharType="separate"/>
      </w:r>
      <w:r w:rsidR="00F20916">
        <w:rPr>
          <w:rFonts w:cstheme="minorHAnsi"/>
          <w:noProof/>
        </w:rPr>
        <w:t>3.3</w:t>
      </w:r>
      <w:r w:rsidRPr="00F10ED4">
        <w:rPr>
          <w:rFonts w:cstheme="minorHAnsi"/>
          <w:noProof/>
        </w:rPr>
        <w:fldChar w:fldCharType="end"/>
      </w:r>
      <w:r w:rsidRPr="00F10ED4">
        <w:rPr>
          <w:rFonts w:cstheme="minorHAnsi"/>
          <w:noProof/>
        </w:rPr>
        <w:t>.</w:t>
      </w:r>
    </w:p>
    <w:p w14:paraId="05ECCC7B" w14:textId="77777777" w:rsidR="0072598E" w:rsidRPr="00F10ED4" w:rsidRDefault="0072598E" w:rsidP="0072598E">
      <w:pPr>
        <w:rPr>
          <w:noProof/>
        </w:rPr>
      </w:pPr>
      <w:r w:rsidRPr="00F10ED4">
        <w:rPr>
          <w:noProof/>
        </w:rPr>
        <w:t>and</w:t>
      </w:r>
    </w:p>
    <w:p w14:paraId="6960A15C" w14:textId="77FB55A8" w:rsidR="00A732F9" w:rsidRPr="00F10ED4" w:rsidRDefault="0072598E" w:rsidP="006671F5">
      <w:pPr>
        <w:numPr>
          <w:ilvl w:val="0"/>
          <w:numId w:val="13"/>
        </w:numPr>
        <w:spacing w:before="40" w:after="40"/>
        <w:rPr>
          <w:rFonts w:cstheme="minorHAnsi"/>
          <w:noProof/>
        </w:rPr>
      </w:pPr>
      <w:r w:rsidRPr="00F10ED4">
        <w:rPr>
          <w:rFonts w:cstheme="minorHAnsi"/>
          <w:noProof/>
        </w:rPr>
        <w:t>I acknowledge and accept the instructions, exclusions and other provisions set out in this document.</w:t>
      </w:r>
      <w:r w:rsidR="0058211B">
        <w:rPr>
          <w:rFonts w:cstheme="minorHAnsi"/>
          <w:noProof/>
        </w:rPr>
        <w:br/>
      </w:r>
    </w:p>
    <w:tbl>
      <w:tblPr>
        <w:tblStyle w:val="TableGrid"/>
        <w:tblW w:w="0" w:type="auto"/>
        <w:tblLook w:val="04A0" w:firstRow="1" w:lastRow="0" w:firstColumn="1" w:lastColumn="0" w:noHBand="0" w:noVBand="1"/>
      </w:tblPr>
      <w:tblGrid>
        <w:gridCol w:w="2122"/>
        <w:gridCol w:w="7972"/>
      </w:tblGrid>
      <w:tr w:rsidR="00A732F9" w:rsidRPr="00F10ED4" w14:paraId="17D3FDE6" w14:textId="77777777" w:rsidTr="007C22BD">
        <w:tc>
          <w:tcPr>
            <w:tcW w:w="2122" w:type="dxa"/>
            <w:shd w:val="clear" w:color="auto" w:fill="5BBCAB"/>
          </w:tcPr>
          <w:p w14:paraId="61E06405" w14:textId="77777777" w:rsidR="00A732F9" w:rsidRPr="00F10ED4" w:rsidRDefault="00A732F9" w:rsidP="0020510A">
            <w:pPr>
              <w:spacing w:before="120" w:after="120" w:line="240" w:lineRule="auto"/>
              <w:rPr>
                <w:rFonts w:cstheme="minorHAnsi"/>
                <w:b/>
                <w:noProof/>
              </w:rPr>
            </w:pPr>
            <w:r w:rsidRPr="00F10ED4">
              <w:rPr>
                <w:rFonts w:cstheme="minorHAnsi"/>
                <w:b/>
                <w:noProof/>
              </w:rPr>
              <w:t>Name:</w:t>
            </w:r>
          </w:p>
        </w:tc>
        <w:tc>
          <w:tcPr>
            <w:tcW w:w="7975" w:type="dxa"/>
          </w:tcPr>
          <w:p w14:paraId="786A0F25" w14:textId="77777777" w:rsidR="00A732F9" w:rsidRPr="00F10ED4" w:rsidRDefault="00A732F9" w:rsidP="0020510A">
            <w:pPr>
              <w:spacing w:before="120" w:after="120" w:line="240" w:lineRule="auto"/>
              <w:rPr>
                <w:rFonts w:cstheme="minorHAnsi"/>
                <w:noProof/>
              </w:rPr>
            </w:pPr>
          </w:p>
        </w:tc>
      </w:tr>
      <w:tr w:rsidR="00A732F9" w:rsidRPr="00F10ED4" w14:paraId="578C64AF" w14:textId="77777777" w:rsidTr="007C22BD">
        <w:tc>
          <w:tcPr>
            <w:tcW w:w="2122" w:type="dxa"/>
            <w:shd w:val="clear" w:color="auto" w:fill="5BBCAB"/>
          </w:tcPr>
          <w:p w14:paraId="3AC012FB" w14:textId="77777777" w:rsidR="00A732F9" w:rsidRPr="00F10ED4" w:rsidRDefault="00A732F9" w:rsidP="0020510A">
            <w:pPr>
              <w:spacing w:before="120" w:after="120" w:line="240" w:lineRule="auto"/>
              <w:rPr>
                <w:rFonts w:cstheme="minorHAnsi"/>
                <w:b/>
                <w:noProof/>
              </w:rPr>
            </w:pPr>
            <w:r w:rsidRPr="00F10ED4">
              <w:rPr>
                <w:rFonts w:cstheme="minorHAnsi"/>
                <w:b/>
                <w:noProof/>
              </w:rPr>
              <w:t>Date:</w:t>
            </w:r>
          </w:p>
        </w:tc>
        <w:tc>
          <w:tcPr>
            <w:tcW w:w="7975" w:type="dxa"/>
          </w:tcPr>
          <w:p w14:paraId="75A50A63" w14:textId="77777777" w:rsidR="00A732F9" w:rsidRPr="00F10ED4" w:rsidRDefault="00A732F9" w:rsidP="0020510A">
            <w:pPr>
              <w:spacing w:before="120" w:after="120" w:line="240" w:lineRule="auto"/>
              <w:rPr>
                <w:rFonts w:cstheme="minorHAnsi"/>
                <w:i/>
                <w:noProof/>
              </w:rPr>
            </w:pPr>
          </w:p>
        </w:tc>
      </w:tr>
      <w:tr w:rsidR="00A732F9" w:rsidRPr="00F10ED4" w14:paraId="29A5AC82" w14:textId="77777777" w:rsidTr="007C22BD">
        <w:tc>
          <w:tcPr>
            <w:tcW w:w="2122" w:type="dxa"/>
            <w:shd w:val="clear" w:color="auto" w:fill="5BBCAB"/>
          </w:tcPr>
          <w:p w14:paraId="3FFF7CFE" w14:textId="77777777" w:rsidR="00A732F9" w:rsidRPr="00F10ED4" w:rsidRDefault="00A732F9" w:rsidP="0020510A">
            <w:pPr>
              <w:spacing w:before="120" w:after="120" w:line="240" w:lineRule="auto"/>
              <w:rPr>
                <w:rFonts w:cstheme="minorHAnsi"/>
                <w:b/>
                <w:noProof/>
              </w:rPr>
            </w:pPr>
            <w:r w:rsidRPr="00F10ED4">
              <w:rPr>
                <w:rFonts w:cstheme="minorHAnsi"/>
                <w:b/>
                <w:noProof/>
              </w:rPr>
              <w:t>Signature:</w:t>
            </w:r>
          </w:p>
          <w:p w14:paraId="6E03219C" w14:textId="77777777" w:rsidR="00A732F9" w:rsidRPr="00F10ED4" w:rsidRDefault="00A732F9" w:rsidP="0020510A">
            <w:pPr>
              <w:spacing w:before="120" w:after="120" w:line="240" w:lineRule="auto"/>
              <w:rPr>
                <w:rFonts w:cstheme="minorHAnsi"/>
                <w:b/>
                <w:noProof/>
              </w:rPr>
            </w:pPr>
          </w:p>
        </w:tc>
        <w:tc>
          <w:tcPr>
            <w:tcW w:w="7975" w:type="dxa"/>
          </w:tcPr>
          <w:p w14:paraId="092D4B12" w14:textId="77777777" w:rsidR="00A732F9" w:rsidRPr="00F10ED4" w:rsidRDefault="00A732F9" w:rsidP="0020510A">
            <w:pPr>
              <w:spacing w:before="120" w:after="120" w:line="240" w:lineRule="auto"/>
              <w:rPr>
                <w:rFonts w:cstheme="minorHAnsi"/>
                <w:noProof/>
              </w:rPr>
            </w:pPr>
          </w:p>
        </w:tc>
      </w:tr>
    </w:tbl>
    <w:p w14:paraId="4ACBDE54" w14:textId="77777777" w:rsidR="00E07993" w:rsidRPr="00E07993" w:rsidRDefault="00E07993" w:rsidP="00E07993">
      <w:pPr>
        <w:pStyle w:val="t-body"/>
        <w:rPr>
          <w:lang w:eastAsia="en-US" w:bidi="ar-SA"/>
        </w:rPr>
      </w:pPr>
      <w:bookmarkStart w:id="106" w:name="_Toc536714556"/>
      <w:bookmarkStart w:id="107" w:name="_Toc451398"/>
      <w:bookmarkStart w:id="108" w:name="_Toc45011778"/>
      <w:bookmarkStart w:id="109" w:name="_Toc23264573"/>
      <w:bookmarkEnd w:id="106"/>
      <w:bookmarkEnd w:id="107"/>
      <w:bookmarkEnd w:id="108"/>
    </w:p>
    <w:p w14:paraId="72B8871F" w14:textId="572E4CD7" w:rsidR="00C1773A" w:rsidRPr="00F10ED4" w:rsidRDefault="00A732F9" w:rsidP="00A732F9">
      <w:pPr>
        <w:pStyle w:val="Heading2"/>
        <w:rPr>
          <w:noProof/>
          <w:lang w:val="en-US"/>
        </w:rPr>
      </w:pPr>
      <w:bookmarkStart w:id="110" w:name="_Ref80005136"/>
      <w:bookmarkStart w:id="111" w:name="_Toc102980389"/>
      <w:r w:rsidRPr="00F10ED4">
        <w:rPr>
          <w:noProof/>
          <w:lang w:val="en-US"/>
        </w:rPr>
        <w:t xml:space="preserve">Declaration for reuse of an existing </w:t>
      </w:r>
      <w:bookmarkEnd w:id="109"/>
      <w:bookmarkEnd w:id="110"/>
      <w:r w:rsidR="006A370F">
        <w:rPr>
          <w:noProof/>
          <w:lang w:val="en-US"/>
        </w:rPr>
        <w:t>questionnaire</w:t>
      </w:r>
      <w:bookmarkEnd w:id="111"/>
    </w:p>
    <w:p w14:paraId="0CA925C7" w14:textId="21D384B3" w:rsidR="00237566" w:rsidRPr="00F10ED4" w:rsidRDefault="00237566" w:rsidP="00237566">
      <w:pPr>
        <w:rPr>
          <w:noProof/>
        </w:rPr>
      </w:pPr>
      <w:r w:rsidRPr="00F10ED4">
        <w:rPr>
          <w:noProof/>
        </w:rPr>
        <w:t xml:space="preserve">This declaration applies for a product that reuses the exact same </w:t>
      </w:r>
      <w:r w:rsidR="00F03BCF">
        <w:rPr>
          <w:noProof/>
        </w:rPr>
        <w:t xml:space="preserve">questionnaire </w:t>
      </w:r>
      <w:r w:rsidRPr="00F10ED4">
        <w:rPr>
          <w:noProof/>
        </w:rPr>
        <w:t xml:space="preserve">answers </w:t>
      </w:r>
      <w:r w:rsidR="00CB2BC6">
        <w:rPr>
          <w:noProof/>
        </w:rPr>
        <w:t xml:space="preserve">and </w:t>
      </w:r>
      <w:r w:rsidR="00616D91">
        <w:rPr>
          <w:noProof/>
        </w:rPr>
        <w:t xml:space="preserve">any </w:t>
      </w:r>
      <w:r w:rsidR="00070C57">
        <w:rPr>
          <w:noProof/>
        </w:rPr>
        <w:t>declaration</w:t>
      </w:r>
      <w:r w:rsidR="002A7B6C">
        <w:rPr>
          <w:noProof/>
        </w:rPr>
        <w:t>s</w:t>
      </w:r>
      <w:r w:rsidR="00CB2BC6">
        <w:rPr>
          <w:noProof/>
        </w:rPr>
        <w:t xml:space="preserve"> </w:t>
      </w:r>
      <w:r w:rsidRPr="00F10ED4">
        <w:rPr>
          <w:noProof/>
        </w:rPr>
        <w:t>that</w:t>
      </w:r>
      <w:r w:rsidRPr="00F10ED4" w:rsidDel="002A7B6C">
        <w:rPr>
          <w:noProof/>
        </w:rPr>
        <w:t xml:space="preserve"> </w:t>
      </w:r>
      <w:r w:rsidR="002A7B6C" w:rsidRPr="00F10ED4">
        <w:rPr>
          <w:noProof/>
        </w:rPr>
        <w:t>ha</w:t>
      </w:r>
      <w:r w:rsidR="002A7B6C">
        <w:rPr>
          <w:noProof/>
        </w:rPr>
        <w:t>ve</w:t>
      </w:r>
      <w:r w:rsidR="002A7B6C" w:rsidRPr="00F10ED4">
        <w:rPr>
          <w:noProof/>
        </w:rPr>
        <w:t xml:space="preserve"> </w:t>
      </w:r>
      <w:r w:rsidRPr="00F10ED4">
        <w:rPr>
          <w:noProof/>
        </w:rPr>
        <w:t xml:space="preserve">already been reviewed by an Evaluation Laboratory and for which the related product has passed PSA Certified. In that case, the Vendor does not have to fill again the relevant Section </w:t>
      </w:r>
      <w:r w:rsidRPr="00F10ED4">
        <w:rPr>
          <w:rFonts w:cstheme="minorHAnsi"/>
          <w:noProof/>
        </w:rPr>
        <w:fldChar w:fldCharType="begin"/>
      </w:r>
      <w:r w:rsidRPr="00F10ED4">
        <w:rPr>
          <w:rFonts w:cstheme="minorHAnsi"/>
          <w:noProof/>
        </w:rPr>
        <w:instrText xml:space="preserve"> REF _Ref535828256 \r \h </w:instrText>
      </w:r>
      <w:r w:rsidRPr="00F10ED4">
        <w:rPr>
          <w:rFonts w:cstheme="minorHAnsi"/>
          <w:noProof/>
        </w:rPr>
      </w:r>
      <w:r w:rsidRPr="00F10ED4">
        <w:rPr>
          <w:rFonts w:cstheme="minorHAnsi"/>
          <w:noProof/>
        </w:rPr>
        <w:fldChar w:fldCharType="separate"/>
      </w:r>
      <w:r w:rsidR="00F20916">
        <w:rPr>
          <w:rFonts w:cstheme="minorHAnsi"/>
          <w:noProof/>
        </w:rPr>
        <w:t>4</w:t>
      </w:r>
      <w:r w:rsidRPr="00F10ED4">
        <w:rPr>
          <w:rFonts w:cstheme="minorHAnsi"/>
          <w:noProof/>
        </w:rPr>
        <w:fldChar w:fldCharType="end"/>
      </w:r>
      <w:r w:rsidRPr="00F10ED4">
        <w:rPr>
          <w:noProof/>
        </w:rPr>
        <w:t xml:space="preserve">, </w:t>
      </w:r>
      <w:r w:rsidRPr="00F10ED4">
        <w:rPr>
          <w:rFonts w:cstheme="minorHAnsi"/>
          <w:noProof/>
        </w:rPr>
        <w:fldChar w:fldCharType="begin"/>
      </w:r>
      <w:r w:rsidRPr="00F10ED4">
        <w:rPr>
          <w:rFonts w:cstheme="minorHAnsi"/>
          <w:noProof/>
        </w:rPr>
        <w:instrText xml:space="preserve"> REF _Ref526427843 \r \h </w:instrText>
      </w:r>
      <w:r w:rsidRPr="00F10ED4">
        <w:rPr>
          <w:rFonts w:cstheme="minorHAnsi"/>
          <w:noProof/>
        </w:rPr>
      </w:r>
      <w:r w:rsidRPr="00F10ED4">
        <w:rPr>
          <w:rFonts w:cstheme="minorHAnsi"/>
          <w:noProof/>
        </w:rPr>
        <w:fldChar w:fldCharType="separate"/>
      </w:r>
      <w:r w:rsidR="00F20916">
        <w:rPr>
          <w:rFonts w:cstheme="minorHAnsi"/>
          <w:noProof/>
        </w:rPr>
        <w:t>5</w:t>
      </w:r>
      <w:r w:rsidRPr="00F10ED4">
        <w:rPr>
          <w:rFonts w:cstheme="minorHAnsi"/>
          <w:noProof/>
        </w:rPr>
        <w:fldChar w:fldCharType="end"/>
      </w:r>
      <w:r w:rsidRPr="00F10ED4">
        <w:rPr>
          <w:noProof/>
        </w:rPr>
        <w:t xml:space="preserve">, or </w:t>
      </w:r>
      <w:r w:rsidRPr="00F10ED4">
        <w:rPr>
          <w:rFonts w:cstheme="minorHAnsi"/>
          <w:noProof/>
        </w:rPr>
        <w:fldChar w:fldCharType="begin"/>
      </w:r>
      <w:r w:rsidRPr="00F10ED4">
        <w:rPr>
          <w:rFonts w:cstheme="minorHAnsi"/>
          <w:noProof/>
        </w:rPr>
        <w:instrText xml:space="preserve"> REF _Ref526427845 \r \h </w:instrText>
      </w:r>
      <w:r w:rsidRPr="00F10ED4">
        <w:rPr>
          <w:rFonts w:cstheme="minorHAnsi"/>
          <w:noProof/>
        </w:rPr>
      </w:r>
      <w:r w:rsidRPr="00F10ED4">
        <w:rPr>
          <w:rFonts w:cstheme="minorHAnsi"/>
          <w:noProof/>
        </w:rPr>
        <w:fldChar w:fldCharType="separate"/>
      </w:r>
      <w:r w:rsidR="00F20916">
        <w:rPr>
          <w:rFonts w:cstheme="minorHAnsi"/>
          <w:noProof/>
        </w:rPr>
        <w:t>6</w:t>
      </w:r>
      <w:r w:rsidRPr="00F10ED4">
        <w:rPr>
          <w:rFonts w:cstheme="minorHAnsi"/>
          <w:noProof/>
        </w:rPr>
        <w:fldChar w:fldCharType="end"/>
      </w:r>
      <w:r w:rsidRPr="00F10ED4">
        <w:rPr>
          <w:noProof/>
        </w:rPr>
        <w:t xml:space="preserve"> of this questionnaire and no action from an Evaluation Laboratory is required. </w:t>
      </w:r>
      <w:r w:rsidR="005F5076">
        <w:rPr>
          <w:noProof/>
        </w:rPr>
        <w:t>The vendor can apply directly to the PSA Certification Body</w:t>
      </w:r>
      <w:r w:rsidR="00AC4279">
        <w:rPr>
          <w:noProof/>
        </w:rPr>
        <w:t xml:space="preserve">. See section </w:t>
      </w:r>
      <w:r w:rsidR="00AC4279">
        <w:rPr>
          <w:noProof/>
        </w:rPr>
        <w:fldChar w:fldCharType="begin"/>
      </w:r>
      <w:r w:rsidR="00AC4279">
        <w:rPr>
          <w:noProof/>
        </w:rPr>
        <w:instrText xml:space="preserve"> REF _Ref81398707 \r \h </w:instrText>
      </w:r>
      <w:r w:rsidR="00AC4279">
        <w:rPr>
          <w:noProof/>
        </w:rPr>
      </w:r>
      <w:r w:rsidR="00AC4279">
        <w:rPr>
          <w:noProof/>
        </w:rPr>
        <w:fldChar w:fldCharType="separate"/>
      </w:r>
      <w:r w:rsidR="00F20916">
        <w:rPr>
          <w:noProof/>
        </w:rPr>
        <w:t>2.4.1</w:t>
      </w:r>
      <w:r w:rsidR="00AC4279">
        <w:rPr>
          <w:noProof/>
        </w:rPr>
        <w:fldChar w:fldCharType="end"/>
      </w:r>
      <w:r w:rsidR="00AC4279">
        <w:rPr>
          <w:noProof/>
        </w:rPr>
        <w:t>.</w:t>
      </w:r>
    </w:p>
    <w:tbl>
      <w:tblPr>
        <w:tblStyle w:val="TableGrid"/>
        <w:tblW w:w="0" w:type="auto"/>
        <w:tblLook w:val="04A0" w:firstRow="1" w:lastRow="0" w:firstColumn="1" w:lastColumn="0" w:noHBand="0" w:noVBand="1"/>
      </w:tblPr>
      <w:tblGrid>
        <w:gridCol w:w="2122"/>
        <w:gridCol w:w="7972"/>
      </w:tblGrid>
      <w:tr w:rsidR="008D2341" w:rsidRPr="00F10ED4" w14:paraId="7DCAA525" w14:textId="77777777" w:rsidTr="007C22BD">
        <w:tc>
          <w:tcPr>
            <w:tcW w:w="2122" w:type="dxa"/>
            <w:shd w:val="clear" w:color="auto" w:fill="5BBCAB"/>
          </w:tcPr>
          <w:p w14:paraId="36CD5CD9" w14:textId="77777777" w:rsidR="008D2341" w:rsidRPr="00F10ED4" w:rsidRDefault="008D2341" w:rsidP="0020510A">
            <w:pPr>
              <w:spacing w:before="120" w:after="120" w:line="240" w:lineRule="auto"/>
              <w:rPr>
                <w:rFonts w:cstheme="minorHAnsi"/>
                <w:b/>
                <w:noProof/>
              </w:rPr>
            </w:pPr>
            <w:r w:rsidRPr="00F10ED4">
              <w:rPr>
                <w:rFonts w:cstheme="minorHAnsi"/>
                <w:b/>
                <w:noProof/>
              </w:rPr>
              <w:t>EAN-13 of the product that passed PSA Certified:</w:t>
            </w:r>
          </w:p>
        </w:tc>
        <w:tc>
          <w:tcPr>
            <w:tcW w:w="7975" w:type="dxa"/>
          </w:tcPr>
          <w:p w14:paraId="7F6FC44C" w14:textId="77777777" w:rsidR="008D2341" w:rsidRPr="00F10ED4" w:rsidRDefault="008D2341" w:rsidP="0020510A">
            <w:pPr>
              <w:spacing w:before="120" w:after="120" w:line="240" w:lineRule="auto"/>
              <w:rPr>
                <w:rFonts w:cstheme="minorHAnsi"/>
                <w:noProof/>
              </w:rPr>
            </w:pPr>
          </w:p>
        </w:tc>
      </w:tr>
    </w:tbl>
    <w:p w14:paraId="35723EB6" w14:textId="0D675030" w:rsidR="002D44CA" w:rsidRPr="00F10ED4" w:rsidRDefault="002D44CA" w:rsidP="00E3776D">
      <w:pPr>
        <w:spacing w:before="120"/>
        <w:rPr>
          <w:noProof/>
        </w:rPr>
      </w:pPr>
      <w:r w:rsidRPr="00F10ED4">
        <w:rPr>
          <w:noProof/>
        </w:rPr>
        <w:t>As an authori</w:t>
      </w:r>
      <w:r w:rsidR="00044AD4" w:rsidRPr="00F10ED4">
        <w:rPr>
          <w:noProof/>
        </w:rPr>
        <w:t>z</w:t>
      </w:r>
      <w:r w:rsidRPr="00F10ED4">
        <w:rPr>
          <w:noProof/>
        </w:rPr>
        <w:t>ed representative of the organi</w:t>
      </w:r>
      <w:r w:rsidR="00044AD4" w:rsidRPr="00F10ED4">
        <w:rPr>
          <w:noProof/>
        </w:rPr>
        <w:t>z</w:t>
      </w:r>
      <w:r w:rsidRPr="00F10ED4">
        <w:rPr>
          <w:noProof/>
        </w:rPr>
        <w:t xml:space="preserve">ation stated in section </w:t>
      </w:r>
      <w:r w:rsidRPr="00F10ED4">
        <w:rPr>
          <w:rFonts w:cstheme="minorHAnsi"/>
          <w:noProof/>
        </w:rPr>
        <w:fldChar w:fldCharType="begin"/>
      </w:r>
      <w:r w:rsidRPr="00F10ED4">
        <w:rPr>
          <w:rFonts w:cstheme="minorHAnsi"/>
          <w:noProof/>
        </w:rPr>
        <w:instrText xml:space="preserve"> REF _Ref516842645 \r \h </w:instrText>
      </w:r>
      <w:r w:rsidRPr="00F10ED4">
        <w:rPr>
          <w:rFonts w:cstheme="minorHAnsi"/>
          <w:noProof/>
        </w:rPr>
      </w:r>
      <w:r w:rsidRPr="00F10ED4">
        <w:rPr>
          <w:rFonts w:cstheme="minorHAnsi"/>
          <w:noProof/>
        </w:rPr>
        <w:fldChar w:fldCharType="separate"/>
      </w:r>
      <w:r w:rsidR="00F20916">
        <w:rPr>
          <w:rFonts w:cstheme="minorHAnsi"/>
          <w:noProof/>
        </w:rPr>
        <w:t>3.1</w:t>
      </w:r>
      <w:r w:rsidRPr="00F10ED4">
        <w:rPr>
          <w:rFonts w:cstheme="minorHAnsi"/>
          <w:noProof/>
        </w:rPr>
        <w:fldChar w:fldCharType="end"/>
      </w:r>
      <w:r w:rsidRPr="00F10ED4">
        <w:rPr>
          <w:noProof/>
        </w:rPr>
        <w:t xml:space="preserve"> of this document, I declare that:</w:t>
      </w:r>
    </w:p>
    <w:p w14:paraId="7ADCA02F" w14:textId="64272762" w:rsidR="002D44CA" w:rsidRPr="00F10ED4" w:rsidRDefault="002D44CA" w:rsidP="00DE6EAC">
      <w:pPr>
        <w:numPr>
          <w:ilvl w:val="0"/>
          <w:numId w:val="14"/>
        </w:numPr>
        <w:spacing w:before="40" w:after="40"/>
        <w:rPr>
          <w:rFonts w:cstheme="minorHAnsi"/>
          <w:noProof/>
        </w:rPr>
      </w:pPr>
      <w:r w:rsidRPr="00F10ED4">
        <w:rPr>
          <w:rFonts w:cstheme="minorHAnsi"/>
          <w:noProof/>
        </w:rPr>
        <w:t xml:space="preserve">The information provided in the questionnaire for the product referenced above that is PSA Certified is also valid and correct for the product/service stated in section </w:t>
      </w:r>
      <w:r w:rsidR="00315EE2">
        <w:rPr>
          <w:rFonts w:cstheme="minorHAnsi"/>
          <w:noProof/>
        </w:rPr>
        <w:fldChar w:fldCharType="begin"/>
      </w:r>
      <w:r w:rsidR="00315EE2">
        <w:rPr>
          <w:rFonts w:cstheme="minorHAnsi"/>
          <w:noProof/>
        </w:rPr>
        <w:instrText xml:space="preserve"> REF _Ref50466310 \r \h </w:instrText>
      </w:r>
      <w:r w:rsidR="00315EE2">
        <w:rPr>
          <w:rFonts w:cstheme="minorHAnsi"/>
          <w:noProof/>
        </w:rPr>
      </w:r>
      <w:r w:rsidR="00315EE2">
        <w:rPr>
          <w:rFonts w:cstheme="minorHAnsi"/>
          <w:noProof/>
        </w:rPr>
        <w:fldChar w:fldCharType="separate"/>
      </w:r>
      <w:r w:rsidR="00F20916">
        <w:rPr>
          <w:rFonts w:cstheme="minorHAnsi"/>
          <w:noProof/>
        </w:rPr>
        <w:t>3.3</w:t>
      </w:r>
      <w:r w:rsidR="00315EE2">
        <w:rPr>
          <w:rFonts w:cstheme="minorHAnsi"/>
          <w:noProof/>
        </w:rPr>
        <w:fldChar w:fldCharType="end"/>
      </w:r>
      <w:r w:rsidR="00315EE2">
        <w:rPr>
          <w:rFonts w:cstheme="minorHAnsi"/>
          <w:noProof/>
        </w:rPr>
        <w:t>.</w:t>
      </w:r>
    </w:p>
    <w:p w14:paraId="7CFA23A1" w14:textId="77777777" w:rsidR="002D44CA" w:rsidRPr="00F10ED4" w:rsidRDefault="002D44CA" w:rsidP="002D44CA">
      <w:pPr>
        <w:rPr>
          <w:noProof/>
        </w:rPr>
      </w:pPr>
      <w:r w:rsidRPr="00F10ED4">
        <w:rPr>
          <w:noProof/>
        </w:rPr>
        <w:t>and</w:t>
      </w:r>
    </w:p>
    <w:p w14:paraId="4F2AC445" w14:textId="3177CC51" w:rsidR="008D2341" w:rsidRPr="00F10ED4" w:rsidRDefault="002D44CA" w:rsidP="00254443">
      <w:pPr>
        <w:pStyle w:val="t-body"/>
        <w:numPr>
          <w:ilvl w:val="0"/>
          <w:numId w:val="14"/>
        </w:numPr>
        <w:rPr>
          <w:noProof/>
        </w:rPr>
      </w:pPr>
      <w:r w:rsidRPr="00F10ED4">
        <w:rPr>
          <w:noProof/>
        </w:rPr>
        <w:t>I acknowledge and accept the instructions, exclusions and other provisions set out in this document.</w:t>
      </w:r>
    </w:p>
    <w:tbl>
      <w:tblPr>
        <w:tblStyle w:val="TableGrid"/>
        <w:tblW w:w="0" w:type="auto"/>
        <w:tblLook w:val="04A0" w:firstRow="1" w:lastRow="0" w:firstColumn="1" w:lastColumn="0" w:noHBand="0" w:noVBand="1"/>
      </w:tblPr>
      <w:tblGrid>
        <w:gridCol w:w="2122"/>
        <w:gridCol w:w="7972"/>
      </w:tblGrid>
      <w:tr w:rsidR="004C0CF1" w:rsidRPr="00F10ED4" w14:paraId="6699B56B" w14:textId="77777777" w:rsidTr="007C22BD">
        <w:tc>
          <w:tcPr>
            <w:tcW w:w="2122" w:type="dxa"/>
            <w:shd w:val="clear" w:color="auto" w:fill="5BBCAB"/>
          </w:tcPr>
          <w:p w14:paraId="691EDD0F" w14:textId="77777777" w:rsidR="004C0CF1" w:rsidRPr="00F10ED4" w:rsidRDefault="004C0CF1" w:rsidP="0020510A">
            <w:pPr>
              <w:spacing w:before="120" w:after="120" w:line="240" w:lineRule="auto"/>
              <w:rPr>
                <w:rFonts w:cstheme="minorHAnsi"/>
                <w:b/>
                <w:noProof/>
              </w:rPr>
            </w:pPr>
            <w:r w:rsidRPr="00F10ED4">
              <w:rPr>
                <w:rFonts w:cstheme="minorHAnsi"/>
                <w:b/>
                <w:noProof/>
              </w:rPr>
              <w:t>Name:</w:t>
            </w:r>
          </w:p>
        </w:tc>
        <w:tc>
          <w:tcPr>
            <w:tcW w:w="7975" w:type="dxa"/>
          </w:tcPr>
          <w:p w14:paraId="60137C70" w14:textId="77777777" w:rsidR="004C0CF1" w:rsidRPr="00F10ED4" w:rsidRDefault="004C0CF1" w:rsidP="0020510A">
            <w:pPr>
              <w:spacing w:before="120" w:after="120" w:line="240" w:lineRule="auto"/>
              <w:rPr>
                <w:rFonts w:cstheme="minorHAnsi"/>
                <w:noProof/>
              </w:rPr>
            </w:pPr>
          </w:p>
        </w:tc>
      </w:tr>
      <w:tr w:rsidR="004C0CF1" w:rsidRPr="00F10ED4" w14:paraId="4438EEE4" w14:textId="77777777" w:rsidTr="007C22BD">
        <w:tc>
          <w:tcPr>
            <w:tcW w:w="2122" w:type="dxa"/>
            <w:shd w:val="clear" w:color="auto" w:fill="5BBCAB"/>
          </w:tcPr>
          <w:p w14:paraId="31D1B6D1" w14:textId="77777777" w:rsidR="004C0CF1" w:rsidRPr="00F10ED4" w:rsidRDefault="004C0CF1" w:rsidP="0020510A">
            <w:pPr>
              <w:spacing w:before="120" w:after="120" w:line="240" w:lineRule="auto"/>
              <w:rPr>
                <w:rFonts w:cstheme="minorHAnsi"/>
                <w:b/>
                <w:noProof/>
              </w:rPr>
            </w:pPr>
            <w:r w:rsidRPr="00F10ED4">
              <w:rPr>
                <w:rFonts w:cstheme="minorHAnsi"/>
                <w:b/>
                <w:noProof/>
              </w:rPr>
              <w:t>Date:</w:t>
            </w:r>
          </w:p>
        </w:tc>
        <w:tc>
          <w:tcPr>
            <w:tcW w:w="7975" w:type="dxa"/>
          </w:tcPr>
          <w:p w14:paraId="555F4DCF" w14:textId="77777777" w:rsidR="004C0CF1" w:rsidRPr="00F10ED4" w:rsidRDefault="004C0CF1" w:rsidP="0020510A">
            <w:pPr>
              <w:spacing w:before="120" w:after="120" w:line="240" w:lineRule="auto"/>
              <w:rPr>
                <w:rFonts w:cstheme="minorHAnsi"/>
                <w:i/>
                <w:noProof/>
              </w:rPr>
            </w:pPr>
          </w:p>
        </w:tc>
      </w:tr>
      <w:tr w:rsidR="004C0CF1" w:rsidRPr="00F10ED4" w14:paraId="674504BA" w14:textId="77777777" w:rsidTr="00E3776D">
        <w:trPr>
          <w:trHeight w:val="880"/>
        </w:trPr>
        <w:tc>
          <w:tcPr>
            <w:tcW w:w="2122" w:type="dxa"/>
            <w:shd w:val="clear" w:color="auto" w:fill="5BBCAB"/>
          </w:tcPr>
          <w:p w14:paraId="573181DC" w14:textId="77777777" w:rsidR="004C0CF1" w:rsidRPr="00F10ED4" w:rsidRDefault="004C0CF1" w:rsidP="0020510A">
            <w:pPr>
              <w:spacing w:before="120" w:after="120" w:line="240" w:lineRule="auto"/>
              <w:rPr>
                <w:rFonts w:cstheme="minorHAnsi"/>
                <w:b/>
                <w:noProof/>
              </w:rPr>
            </w:pPr>
            <w:r w:rsidRPr="00F10ED4">
              <w:rPr>
                <w:rFonts w:cstheme="minorHAnsi"/>
                <w:b/>
                <w:noProof/>
              </w:rPr>
              <w:t>Signature:</w:t>
            </w:r>
          </w:p>
          <w:p w14:paraId="0A3AD1A5" w14:textId="77777777" w:rsidR="004C0CF1" w:rsidRPr="00F10ED4" w:rsidRDefault="004C0CF1" w:rsidP="0020510A">
            <w:pPr>
              <w:spacing w:before="120" w:after="120" w:line="240" w:lineRule="auto"/>
              <w:rPr>
                <w:rFonts w:cstheme="minorHAnsi"/>
                <w:b/>
                <w:noProof/>
              </w:rPr>
            </w:pPr>
          </w:p>
        </w:tc>
        <w:tc>
          <w:tcPr>
            <w:tcW w:w="7975" w:type="dxa"/>
          </w:tcPr>
          <w:p w14:paraId="0D894C69" w14:textId="77777777" w:rsidR="004C0CF1" w:rsidRPr="00F10ED4" w:rsidRDefault="004C0CF1" w:rsidP="0020510A">
            <w:pPr>
              <w:spacing w:before="120" w:after="120" w:line="240" w:lineRule="auto"/>
              <w:rPr>
                <w:rFonts w:cstheme="minorHAnsi"/>
                <w:noProof/>
              </w:rPr>
            </w:pPr>
          </w:p>
        </w:tc>
      </w:tr>
    </w:tbl>
    <w:p w14:paraId="295853BA" w14:textId="7DD98B56" w:rsidR="008E74B3" w:rsidRPr="00554CA0" w:rsidRDefault="008E74B3" w:rsidP="008E74B3">
      <w:pPr>
        <w:pStyle w:val="Heading2"/>
        <w:rPr>
          <w:lang w:val="en-US"/>
        </w:rPr>
      </w:pPr>
      <w:bookmarkStart w:id="112" w:name="_Ref50454734"/>
      <w:bookmarkStart w:id="113" w:name="_Ref51140762"/>
      <w:bookmarkStart w:id="114" w:name="_Toc102980390"/>
      <w:r w:rsidRPr="00554CA0">
        <w:rPr>
          <w:lang w:val="en-US"/>
        </w:rPr>
        <w:lastRenderedPageBreak/>
        <w:t>Declaration</w:t>
      </w:r>
      <w:r>
        <w:rPr>
          <w:lang w:val="en-US"/>
        </w:rPr>
        <w:t xml:space="preserve"> of</w:t>
      </w:r>
      <w:r w:rsidRPr="00554CA0">
        <w:rPr>
          <w:lang w:val="en-US"/>
        </w:rPr>
        <w:t xml:space="preserve"> </w:t>
      </w:r>
      <w:r>
        <w:rPr>
          <w:lang w:val="en-US"/>
        </w:rPr>
        <w:t xml:space="preserve">conformance for a Device level </w:t>
      </w:r>
      <w:r w:rsidRPr="00554CA0">
        <w:rPr>
          <w:lang w:val="en-US"/>
        </w:rPr>
        <w:t>certificate</w:t>
      </w:r>
      <w:bookmarkEnd w:id="112"/>
      <w:bookmarkEnd w:id="113"/>
      <w:bookmarkEnd w:id="114"/>
    </w:p>
    <w:p w14:paraId="3C90D851" w14:textId="4CB0C8FF" w:rsidR="008E74B3" w:rsidRPr="00554CA0" w:rsidRDefault="008E74B3" w:rsidP="008E74B3">
      <w:r>
        <w:t xml:space="preserve">If the </w:t>
      </w:r>
      <w:r w:rsidR="00FA5245">
        <w:t xml:space="preserve">Device </w:t>
      </w:r>
      <w:r>
        <w:t xml:space="preserve">developer is reusing </w:t>
      </w:r>
      <w:r w:rsidR="00B8048B">
        <w:t>a</w:t>
      </w:r>
      <w:r>
        <w:t xml:space="preserve"> </w:t>
      </w:r>
      <w:r w:rsidR="0068020A">
        <w:t xml:space="preserve">valid </w:t>
      </w:r>
      <w:r w:rsidR="00B8048B">
        <w:t xml:space="preserve">PSA Certified </w:t>
      </w:r>
      <w:r w:rsidR="00505364">
        <w:t xml:space="preserve">chip </w:t>
      </w:r>
      <w:r w:rsidR="00B8048B">
        <w:t>and PSA Certified</w:t>
      </w:r>
      <w:r>
        <w:t xml:space="preserve"> </w:t>
      </w:r>
      <w:r w:rsidR="00505364">
        <w:t>s</w:t>
      </w:r>
      <w:r w:rsidR="00FA5245">
        <w:t xml:space="preserve">ystem </w:t>
      </w:r>
      <w:r w:rsidR="00505364">
        <w:t>software</w:t>
      </w:r>
      <w:r w:rsidR="00787C32">
        <w:t xml:space="preserve"> for composition following </w:t>
      </w:r>
      <w:r w:rsidR="00787C32">
        <w:fldChar w:fldCharType="begin"/>
      </w:r>
      <w:r w:rsidR="00787C32">
        <w:instrText xml:space="preserve"> REF _Ref52784743 \w </w:instrText>
      </w:r>
      <w:r w:rsidR="00787C32">
        <w:fldChar w:fldCharType="separate"/>
      </w:r>
      <w:proofErr w:type="gramStart"/>
      <w:r w:rsidR="00F20916">
        <w:t>3)a</w:t>
      </w:r>
      <w:proofErr w:type="gramEnd"/>
      <w:r w:rsidR="00F20916">
        <w:t>)</w:t>
      </w:r>
      <w:proofErr w:type="spellStart"/>
      <w:r w:rsidR="00F20916">
        <w:t>i</w:t>
      </w:r>
      <w:proofErr w:type="spellEnd"/>
      <w:r w:rsidR="00F20916">
        <w:t>)</w:t>
      </w:r>
      <w:r w:rsidR="00787C32">
        <w:fldChar w:fldCharType="end"/>
      </w:r>
      <w:r w:rsidR="00966D56">
        <w:t xml:space="preserve"> on page </w:t>
      </w:r>
      <w:r w:rsidR="00966D56">
        <w:fldChar w:fldCharType="begin"/>
      </w:r>
      <w:r w:rsidR="00966D56">
        <w:instrText xml:space="preserve"> PAGEREF _Ref52784743 </w:instrText>
      </w:r>
      <w:r w:rsidR="00966D56">
        <w:fldChar w:fldCharType="separate"/>
      </w:r>
      <w:r w:rsidR="00F20916">
        <w:rPr>
          <w:noProof/>
        </w:rPr>
        <w:t>13</w:t>
      </w:r>
      <w:r w:rsidR="00966D56">
        <w:fldChar w:fldCharType="end"/>
      </w:r>
      <w:r w:rsidR="00B8048B">
        <w:t>,</w:t>
      </w:r>
      <w:r>
        <w:t xml:space="preserve"> </w:t>
      </w:r>
      <w:r w:rsidR="00B8048B">
        <w:t xml:space="preserve">the </w:t>
      </w:r>
      <w:r w:rsidR="006D1528">
        <w:t xml:space="preserve">EAN-13 of the </w:t>
      </w:r>
      <w:r>
        <w:t>certificates should be declared below</w:t>
      </w:r>
      <w:r w:rsidRPr="00554CA0">
        <w:t xml:space="preserve">. </w:t>
      </w:r>
    </w:p>
    <w:tbl>
      <w:tblPr>
        <w:tblStyle w:val="TableGrid"/>
        <w:tblW w:w="0" w:type="auto"/>
        <w:tblLook w:val="04A0" w:firstRow="1" w:lastRow="0" w:firstColumn="1" w:lastColumn="0" w:noHBand="0" w:noVBand="1"/>
      </w:tblPr>
      <w:tblGrid>
        <w:gridCol w:w="2122"/>
        <w:gridCol w:w="7972"/>
      </w:tblGrid>
      <w:tr w:rsidR="008E74B3" w:rsidRPr="00F10ED4" w14:paraId="2AAAE792" w14:textId="77777777" w:rsidTr="00E3776D">
        <w:trPr>
          <w:trHeight w:val="702"/>
        </w:trPr>
        <w:tc>
          <w:tcPr>
            <w:tcW w:w="2122" w:type="dxa"/>
            <w:shd w:val="clear" w:color="auto" w:fill="5BBCAB"/>
          </w:tcPr>
          <w:p w14:paraId="4EE4981F" w14:textId="605C9DB2" w:rsidR="008E74B3" w:rsidRPr="006D1528" w:rsidRDefault="00B954BD" w:rsidP="0020510A">
            <w:pPr>
              <w:spacing w:before="120" w:after="120" w:line="240" w:lineRule="auto"/>
              <w:rPr>
                <w:b/>
              </w:rPr>
            </w:pPr>
            <w:r>
              <w:rPr>
                <w:b/>
              </w:rPr>
              <w:t xml:space="preserve">PSA Certified </w:t>
            </w:r>
            <w:r w:rsidR="00175ABB">
              <w:rPr>
                <w:b/>
              </w:rPr>
              <w:t>Chip</w:t>
            </w:r>
            <w:r w:rsidR="006D1528">
              <w:rPr>
                <w:b/>
              </w:rPr>
              <w:t xml:space="preserve"> EAN-13</w:t>
            </w:r>
          </w:p>
        </w:tc>
        <w:tc>
          <w:tcPr>
            <w:tcW w:w="7975" w:type="dxa"/>
          </w:tcPr>
          <w:p w14:paraId="32ACCFC1" w14:textId="77777777" w:rsidR="008E74B3" w:rsidRPr="006D1528" w:rsidRDefault="008E74B3" w:rsidP="0020510A">
            <w:pPr>
              <w:spacing w:before="120" w:after="120" w:line="240" w:lineRule="auto"/>
            </w:pPr>
          </w:p>
        </w:tc>
      </w:tr>
      <w:tr w:rsidR="00FB6178" w:rsidRPr="00F10ED4" w14:paraId="43378481" w14:textId="77777777" w:rsidTr="0037322A">
        <w:tc>
          <w:tcPr>
            <w:tcW w:w="2122" w:type="dxa"/>
            <w:shd w:val="clear" w:color="auto" w:fill="5BBCAB"/>
          </w:tcPr>
          <w:p w14:paraId="73E0FA24" w14:textId="5C1AA17C" w:rsidR="00FB6178" w:rsidRPr="00175ABB" w:rsidRDefault="00B954BD" w:rsidP="0020510A">
            <w:pPr>
              <w:spacing w:before="120" w:after="120" w:line="240" w:lineRule="auto"/>
              <w:rPr>
                <w:b/>
              </w:rPr>
            </w:pPr>
            <w:r>
              <w:rPr>
                <w:b/>
              </w:rPr>
              <w:t>PSA Certified System Software</w:t>
            </w:r>
            <w:r w:rsidR="006D1528">
              <w:rPr>
                <w:b/>
              </w:rPr>
              <w:t xml:space="preserve"> EAN-13</w:t>
            </w:r>
          </w:p>
        </w:tc>
        <w:tc>
          <w:tcPr>
            <w:tcW w:w="7975" w:type="dxa"/>
          </w:tcPr>
          <w:p w14:paraId="18E924DA" w14:textId="77777777" w:rsidR="00FB6178" w:rsidRPr="00175ABB" w:rsidRDefault="00FB6178" w:rsidP="0020510A">
            <w:pPr>
              <w:spacing w:before="120" w:after="120" w:line="240" w:lineRule="auto"/>
            </w:pPr>
          </w:p>
        </w:tc>
      </w:tr>
    </w:tbl>
    <w:p w14:paraId="79829850" w14:textId="77777777" w:rsidR="008E74B3" w:rsidRDefault="008E74B3" w:rsidP="008E74B3"/>
    <w:p w14:paraId="76EB0301" w14:textId="4C6525FC" w:rsidR="008E74B3" w:rsidRDefault="008E74B3" w:rsidP="007816C6">
      <w:r>
        <w:t xml:space="preserve">As an </w:t>
      </w:r>
      <w:r w:rsidRPr="3D5A1362">
        <w:rPr>
          <w:noProof/>
        </w:rPr>
        <w:t>authorized</w:t>
      </w:r>
      <w:r>
        <w:t xml:space="preserve"> representative of the </w:t>
      </w:r>
      <w:r w:rsidRPr="3D5A1362">
        <w:rPr>
          <w:noProof/>
        </w:rPr>
        <w:t>organization</w:t>
      </w:r>
      <w:r>
        <w:t xml:space="preserve"> stated in section </w:t>
      </w:r>
      <w:r>
        <w:fldChar w:fldCharType="begin"/>
      </w:r>
      <w:r>
        <w:instrText xml:space="preserve"> REF _Ref516842645 \r \h </w:instrText>
      </w:r>
      <w:r>
        <w:fldChar w:fldCharType="separate"/>
      </w:r>
      <w:r w:rsidR="00F20916">
        <w:t>3.1</w:t>
      </w:r>
      <w:r>
        <w:fldChar w:fldCharType="end"/>
      </w:r>
      <w:r>
        <w:t xml:space="preserve"> of this document, I declare that</w:t>
      </w:r>
      <w:r w:rsidR="0006603F">
        <w:t xml:space="preserve"> t</w:t>
      </w:r>
      <w:r>
        <w:t xml:space="preserve">he information provided in this section is valid and correct for the product/service stated in section </w:t>
      </w:r>
      <w:r>
        <w:fldChar w:fldCharType="begin"/>
      </w:r>
      <w:r>
        <w:instrText xml:space="preserve"> REF _Ref13147560 \r \h </w:instrText>
      </w:r>
      <w:r>
        <w:fldChar w:fldCharType="separate"/>
      </w:r>
      <w:r w:rsidR="00F20916">
        <w:t>3.3</w:t>
      </w:r>
      <w:r>
        <w:fldChar w:fldCharType="end"/>
      </w:r>
      <w:r w:rsidR="0011422B">
        <w:t>.</w:t>
      </w:r>
    </w:p>
    <w:tbl>
      <w:tblPr>
        <w:tblStyle w:val="TableGrid"/>
        <w:tblW w:w="0" w:type="auto"/>
        <w:tblLook w:val="04A0" w:firstRow="1" w:lastRow="0" w:firstColumn="1" w:lastColumn="0" w:noHBand="0" w:noVBand="1"/>
      </w:tblPr>
      <w:tblGrid>
        <w:gridCol w:w="2122"/>
        <w:gridCol w:w="7972"/>
      </w:tblGrid>
      <w:tr w:rsidR="00B7667C" w:rsidRPr="00F10ED4" w14:paraId="038523BD" w14:textId="77777777" w:rsidTr="0037322A">
        <w:tc>
          <w:tcPr>
            <w:tcW w:w="2122" w:type="dxa"/>
            <w:shd w:val="clear" w:color="auto" w:fill="5BBCAB"/>
          </w:tcPr>
          <w:p w14:paraId="1C9A8EBA" w14:textId="77777777" w:rsidR="00B7667C" w:rsidRPr="00F10ED4" w:rsidRDefault="00B7667C" w:rsidP="0020510A">
            <w:pPr>
              <w:spacing w:before="120" w:after="120" w:line="240" w:lineRule="auto"/>
              <w:rPr>
                <w:rFonts w:cstheme="minorHAnsi"/>
                <w:b/>
                <w:noProof/>
              </w:rPr>
            </w:pPr>
            <w:r w:rsidRPr="00F10ED4">
              <w:rPr>
                <w:rFonts w:cstheme="minorHAnsi"/>
                <w:b/>
                <w:noProof/>
              </w:rPr>
              <w:t>Name:</w:t>
            </w:r>
          </w:p>
        </w:tc>
        <w:tc>
          <w:tcPr>
            <w:tcW w:w="7975" w:type="dxa"/>
          </w:tcPr>
          <w:p w14:paraId="70623B2D" w14:textId="77777777" w:rsidR="00B7667C" w:rsidRPr="00F10ED4" w:rsidRDefault="00B7667C" w:rsidP="0020510A">
            <w:pPr>
              <w:spacing w:before="120" w:after="120" w:line="240" w:lineRule="auto"/>
              <w:rPr>
                <w:rFonts w:cstheme="minorHAnsi"/>
                <w:noProof/>
              </w:rPr>
            </w:pPr>
          </w:p>
        </w:tc>
      </w:tr>
      <w:tr w:rsidR="00B7667C" w:rsidRPr="00F10ED4" w14:paraId="6A873CCA" w14:textId="77777777" w:rsidTr="004E4EDB">
        <w:tc>
          <w:tcPr>
            <w:tcW w:w="2122" w:type="dxa"/>
            <w:tcBorders>
              <w:bottom w:val="single" w:sz="4" w:space="0" w:color="auto"/>
            </w:tcBorders>
            <w:shd w:val="clear" w:color="auto" w:fill="5BBCAB"/>
          </w:tcPr>
          <w:p w14:paraId="25B8BCD7" w14:textId="77777777" w:rsidR="00B7667C" w:rsidRPr="00F10ED4" w:rsidRDefault="00B7667C" w:rsidP="0020510A">
            <w:pPr>
              <w:spacing w:before="120" w:after="120" w:line="240" w:lineRule="auto"/>
              <w:rPr>
                <w:rFonts w:cstheme="minorHAnsi"/>
                <w:b/>
                <w:noProof/>
              </w:rPr>
            </w:pPr>
            <w:r w:rsidRPr="00F10ED4">
              <w:rPr>
                <w:rFonts w:cstheme="minorHAnsi"/>
                <w:b/>
                <w:noProof/>
              </w:rPr>
              <w:t>Date:</w:t>
            </w:r>
          </w:p>
        </w:tc>
        <w:tc>
          <w:tcPr>
            <w:tcW w:w="7975" w:type="dxa"/>
            <w:tcBorders>
              <w:bottom w:val="single" w:sz="4" w:space="0" w:color="auto"/>
            </w:tcBorders>
          </w:tcPr>
          <w:p w14:paraId="3B3139E8" w14:textId="77777777" w:rsidR="00B7667C" w:rsidRPr="00F10ED4" w:rsidRDefault="00B7667C" w:rsidP="0020510A">
            <w:pPr>
              <w:spacing w:before="120" w:after="120" w:line="240" w:lineRule="auto"/>
              <w:rPr>
                <w:rFonts w:cstheme="minorHAnsi"/>
                <w:i/>
                <w:noProof/>
              </w:rPr>
            </w:pPr>
          </w:p>
        </w:tc>
      </w:tr>
      <w:tr w:rsidR="00B7667C" w:rsidRPr="00F10ED4" w14:paraId="74B6CA95" w14:textId="77777777" w:rsidTr="0037322A">
        <w:tc>
          <w:tcPr>
            <w:tcW w:w="2122" w:type="dxa"/>
            <w:shd w:val="clear" w:color="auto" w:fill="5BBCAB"/>
          </w:tcPr>
          <w:p w14:paraId="61340479" w14:textId="77777777" w:rsidR="00B7667C" w:rsidRPr="00F10ED4" w:rsidRDefault="00B7667C" w:rsidP="0020510A">
            <w:pPr>
              <w:spacing w:before="120" w:after="120" w:line="240" w:lineRule="auto"/>
              <w:rPr>
                <w:rFonts w:cstheme="minorHAnsi"/>
                <w:b/>
                <w:noProof/>
              </w:rPr>
            </w:pPr>
            <w:r w:rsidRPr="00F10ED4">
              <w:rPr>
                <w:rFonts w:cstheme="minorHAnsi"/>
                <w:b/>
                <w:noProof/>
              </w:rPr>
              <w:t>Signature:</w:t>
            </w:r>
          </w:p>
          <w:p w14:paraId="4379B6C8" w14:textId="77777777" w:rsidR="00B7667C" w:rsidRPr="00F10ED4" w:rsidRDefault="00B7667C" w:rsidP="0020510A">
            <w:pPr>
              <w:spacing w:before="120" w:after="120" w:line="240" w:lineRule="auto"/>
              <w:rPr>
                <w:rFonts w:cstheme="minorHAnsi"/>
                <w:b/>
                <w:noProof/>
              </w:rPr>
            </w:pPr>
          </w:p>
        </w:tc>
        <w:tc>
          <w:tcPr>
            <w:tcW w:w="7975" w:type="dxa"/>
          </w:tcPr>
          <w:p w14:paraId="2F65F00C" w14:textId="77777777" w:rsidR="00B7667C" w:rsidRPr="00F10ED4" w:rsidRDefault="00B7667C" w:rsidP="0020510A">
            <w:pPr>
              <w:spacing w:before="120" w:after="120" w:line="240" w:lineRule="auto"/>
              <w:rPr>
                <w:rFonts w:cstheme="minorHAnsi"/>
                <w:noProof/>
              </w:rPr>
            </w:pPr>
          </w:p>
        </w:tc>
      </w:tr>
    </w:tbl>
    <w:p w14:paraId="5F5AE3BB" w14:textId="3C51BDBD" w:rsidR="004C0CF1" w:rsidRPr="00F10ED4" w:rsidRDefault="004C0CF1" w:rsidP="004C0CF1">
      <w:pPr>
        <w:pStyle w:val="Heading1"/>
        <w:rPr>
          <w:noProof/>
          <w:lang w:val="en-US"/>
        </w:rPr>
      </w:pPr>
      <w:bookmarkStart w:id="115" w:name="_Ref519686817"/>
      <w:bookmarkStart w:id="116" w:name="_Toc529348317"/>
      <w:bookmarkStart w:id="117" w:name="_Ref535828256"/>
      <w:bookmarkStart w:id="118" w:name="_Toc23264574"/>
      <w:bookmarkStart w:id="119" w:name="_Ref31364290"/>
      <w:bookmarkStart w:id="120" w:name="_Toc102980391"/>
      <w:r w:rsidRPr="00F10ED4">
        <w:rPr>
          <w:noProof/>
          <w:lang w:val="en-US"/>
        </w:rPr>
        <w:lastRenderedPageBreak/>
        <w:t>Chip Assessment Questionnaire</w:t>
      </w:r>
      <w:bookmarkEnd w:id="115"/>
      <w:bookmarkEnd w:id="116"/>
      <w:bookmarkEnd w:id="117"/>
      <w:bookmarkEnd w:id="118"/>
      <w:bookmarkEnd w:id="119"/>
      <w:bookmarkEnd w:id="120"/>
    </w:p>
    <w:p w14:paraId="041D00AB" w14:textId="0A23F56B" w:rsidR="004C0CF1" w:rsidRPr="00F10ED4" w:rsidRDefault="009678DD" w:rsidP="007A167C">
      <w:pPr>
        <w:rPr>
          <w:noProof/>
        </w:rPr>
      </w:pPr>
      <w:r w:rsidRPr="00F10ED4">
        <w:rPr>
          <w:noProof/>
        </w:rPr>
        <w:t>This</w:t>
      </w:r>
      <w:r w:rsidR="00A61BE8" w:rsidRPr="00F10ED4">
        <w:rPr>
          <w:noProof/>
        </w:rPr>
        <w:t xml:space="preserve"> section applies to the hardware and firmware that comprise the </w:t>
      </w:r>
      <w:r w:rsidR="00032B9F">
        <w:rPr>
          <w:noProof/>
        </w:rPr>
        <w:t>PSA-RoT</w:t>
      </w:r>
      <w:r w:rsidR="00F13987" w:rsidRPr="00F10ED4">
        <w:rPr>
          <w:noProof/>
        </w:rPr>
        <w:t xml:space="preserve"> that forms the Secure Processing Environment (SPE)</w:t>
      </w:r>
      <w:r w:rsidR="007A167C" w:rsidRPr="00F10ED4">
        <w:rPr>
          <w:noProof/>
        </w:rPr>
        <w:t xml:space="preserve">, see section </w:t>
      </w:r>
      <w:r w:rsidR="007A167C" w:rsidRPr="00F10ED4">
        <w:rPr>
          <w:noProof/>
        </w:rPr>
        <w:fldChar w:fldCharType="begin"/>
      </w:r>
      <w:r w:rsidR="007A167C" w:rsidRPr="00F10ED4">
        <w:rPr>
          <w:noProof/>
        </w:rPr>
        <w:instrText xml:space="preserve"> REF _Ref45023113 \r \h </w:instrText>
      </w:r>
      <w:r w:rsidR="007A167C" w:rsidRPr="00F10ED4">
        <w:rPr>
          <w:noProof/>
        </w:rPr>
      </w:r>
      <w:r w:rsidR="007A167C" w:rsidRPr="00F10ED4">
        <w:rPr>
          <w:noProof/>
        </w:rPr>
        <w:fldChar w:fldCharType="separate"/>
      </w:r>
      <w:r w:rsidR="00F20916">
        <w:rPr>
          <w:noProof/>
        </w:rPr>
        <w:t>1.4</w:t>
      </w:r>
      <w:r w:rsidR="007A167C" w:rsidRPr="00F10ED4">
        <w:rPr>
          <w:noProof/>
        </w:rPr>
        <w:fldChar w:fldCharType="end"/>
      </w:r>
      <w:r w:rsidR="007A167C" w:rsidRPr="00F10ED4">
        <w:rPr>
          <w:noProof/>
        </w:rPr>
        <w:t>. S</w:t>
      </w:r>
      <w:r w:rsidR="004C0CF1" w:rsidRPr="00F10ED4">
        <w:rPr>
          <w:noProof/>
        </w:rPr>
        <w:t>kip this section if the version of the chip referred in Section 3.3 is already PSA Certified.</w:t>
      </w:r>
      <w:r w:rsidR="00F4465C">
        <w:rPr>
          <w:noProof/>
        </w:rPr>
        <w:t xml:space="preserve"> </w:t>
      </w:r>
      <w:r w:rsidR="000478B8">
        <w:rPr>
          <w:noProof/>
        </w:rPr>
        <w:t>Instructions</w:t>
      </w:r>
      <w:r w:rsidR="002F5C1D">
        <w:rPr>
          <w:noProof/>
        </w:rPr>
        <w:t xml:space="preserve"> </w:t>
      </w:r>
      <w:r w:rsidR="000478B8">
        <w:rPr>
          <w:noProof/>
        </w:rPr>
        <w:t>are</w:t>
      </w:r>
      <w:r w:rsidR="00E26FAB">
        <w:rPr>
          <w:noProof/>
        </w:rPr>
        <w:t xml:space="preserve"> </w:t>
      </w:r>
      <w:r w:rsidR="002F5C1D">
        <w:rPr>
          <w:noProof/>
        </w:rPr>
        <w:t xml:space="preserve">given in section </w:t>
      </w:r>
      <w:r w:rsidR="00AE091E">
        <w:rPr>
          <w:noProof/>
        </w:rPr>
        <w:fldChar w:fldCharType="begin"/>
      </w:r>
      <w:r w:rsidR="00AE091E">
        <w:rPr>
          <w:noProof/>
        </w:rPr>
        <w:instrText xml:space="preserve"> REF _Ref57622377 \r \h </w:instrText>
      </w:r>
      <w:r w:rsidR="00AE091E">
        <w:rPr>
          <w:noProof/>
        </w:rPr>
      </w:r>
      <w:r w:rsidR="00AE091E">
        <w:rPr>
          <w:noProof/>
        </w:rPr>
        <w:fldChar w:fldCharType="separate"/>
      </w:r>
      <w:r w:rsidR="00F20916">
        <w:rPr>
          <w:noProof/>
        </w:rPr>
        <w:t>2.5</w:t>
      </w:r>
      <w:r w:rsidR="00AE091E">
        <w:rPr>
          <w:noProof/>
        </w:rPr>
        <w:fldChar w:fldCharType="end"/>
      </w:r>
      <w:r w:rsidR="00E26FAB">
        <w:rPr>
          <w:noProof/>
        </w:rPr>
        <w:t xml:space="preserve"> </w:t>
      </w:r>
      <w:r w:rsidR="00C26003">
        <w:rPr>
          <w:noProof/>
        </w:rPr>
        <w:t xml:space="preserve">on </w:t>
      </w:r>
      <w:r w:rsidR="000342F9">
        <w:rPr>
          <w:noProof/>
        </w:rPr>
        <w:t xml:space="preserve">selection of one of </w:t>
      </w:r>
      <w:r w:rsidR="00C26003">
        <w:rPr>
          <w:noProof/>
        </w:rPr>
        <w:t>“</w:t>
      </w:r>
      <w:r w:rsidR="00E26FAB">
        <w:rPr>
          <w:noProof/>
        </w:rPr>
        <w:t>Yes</w:t>
      </w:r>
      <w:r w:rsidR="00C26003">
        <w:rPr>
          <w:noProof/>
        </w:rPr>
        <w:t>”</w:t>
      </w:r>
      <w:r w:rsidR="00E26FAB">
        <w:rPr>
          <w:noProof/>
        </w:rPr>
        <w:t xml:space="preserve">, </w:t>
      </w:r>
      <w:r w:rsidR="00C26003">
        <w:rPr>
          <w:noProof/>
        </w:rPr>
        <w:t>“</w:t>
      </w:r>
      <w:r w:rsidR="00E26FAB">
        <w:rPr>
          <w:noProof/>
        </w:rPr>
        <w:t>Partial</w:t>
      </w:r>
      <w:r w:rsidR="00C26003">
        <w:rPr>
          <w:noProof/>
        </w:rPr>
        <w:t>”</w:t>
      </w:r>
      <w:r w:rsidR="00E26FAB">
        <w:rPr>
          <w:noProof/>
        </w:rPr>
        <w:t xml:space="preserve"> or </w:t>
      </w:r>
      <w:r w:rsidR="00C26003">
        <w:rPr>
          <w:noProof/>
        </w:rPr>
        <w:t>“</w:t>
      </w:r>
      <w:r w:rsidR="00E26FAB">
        <w:rPr>
          <w:noProof/>
        </w:rPr>
        <w:t>N/A</w:t>
      </w:r>
      <w:r w:rsidR="00C26003">
        <w:rPr>
          <w:noProof/>
        </w:rPr>
        <w:t xml:space="preserve">” </w:t>
      </w:r>
      <w:r w:rsidR="009A5654">
        <w:rPr>
          <w:noProof/>
        </w:rPr>
        <w:t xml:space="preserve">as </w:t>
      </w:r>
      <w:r w:rsidR="000342F9">
        <w:rPr>
          <w:noProof/>
        </w:rPr>
        <w:t xml:space="preserve">the </w:t>
      </w:r>
      <w:r w:rsidR="00C26003">
        <w:rPr>
          <w:noProof/>
        </w:rPr>
        <w:t>answer.</w:t>
      </w:r>
      <w:r w:rsidR="002F5C1D">
        <w:rPr>
          <w:noProof/>
        </w:rPr>
        <w:t xml:space="preserve"> </w:t>
      </w:r>
    </w:p>
    <w:p w14:paraId="441A1819" w14:textId="24905194" w:rsidR="00596126" w:rsidRPr="00F10ED4" w:rsidRDefault="00596126" w:rsidP="002339A9">
      <w:pPr>
        <w:rPr>
          <w:noProof/>
        </w:rPr>
      </w:pPr>
      <w:r w:rsidRPr="00F10ED4">
        <w:rPr>
          <w:noProof/>
        </w:rPr>
        <w:t>When this section i</w:t>
      </w:r>
      <w:r w:rsidR="0055747E" w:rsidRPr="00F10ED4">
        <w:rPr>
          <w:noProof/>
        </w:rPr>
        <w:t>s</w:t>
      </w:r>
      <w:r w:rsidRPr="00F10ED4">
        <w:rPr>
          <w:noProof/>
        </w:rPr>
        <w:t xml:space="preserve"> filled by the </w:t>
      </w:r>
      <w:r w:rsidR="00AD24FC" w:rsidRPr="00F10ED4">
        <w:rPr>
          <w:noProof/>
        </w:rPr>
        <w:t>System software</w:t>
      </w:r>
      <w:r w:rsidRPr="00F10ED4">
        <w:rPr>
          <w:noProof/>
        </w:rPr>
        <w:t xml:space="preserve"> Vendor or OEM, </w:t>
      </w:r>
      <w:r w:rsidR="00055AC3" w:rsidRPr="00F10ED4">
        <w:rPr>
          <w:noProof/>
        </w:rPr>
        <w:t>the</w:t>
      </w:r>
      <w:r w:rsidRPr="00F10ED4">
        <w:rPr>
          <w:noProof/>
        </w:rPr>
        <w:t xml:space="preserve"> answers apply only to the context in which the chip is used. For </w:t>
      </w:r>
      <w:r w:rsidR="00831E0D" w:rsidRPr="00F10ED4">
        <w:rPr>
          <w:noProof/>
        </w:rPr>
        <w:t>example</w:t>
      </w:r>
      <w:r w:rsidRPr="00F10ED4">
        <w:rPr>
          <w:noProof/>
        </w:rPr>
        <w:t xml:space="preserve">, </w:t>
      </w:r>
      <w:r w:rsidR="00353082" w:rsidRPr="00F10ED4">
        <w:rPr>
          <w:noProof/>
        </w:rPr>
        <w:t xml:space="preserve">the response to </w:t>
      </w:r>
      <w:r w:rsidRPr="00F10ED4">
        <w:rPr>
          <w:noProof/>
        </w:rPr>
        <w:t xml:space="preserve">C2.4 </w:t>
      </w:r>
      <w:r w:rsidR="00353082" w:rsidRPr="00F10ED4">
        <w:rPr>
          <w:noProof/>
        </w:rPr>
        <w:t xml:space="preserve">need </w:t>
      </w:r>
      <w:r w:rsidR="00154A3A" w:rsidRPr="00F10ED4">
        <w:rPr>
          <w:noProof/>
        </w:rPr>
        <w:t xml:space="preserve">list </w:t>
      </w:r>
      <w:r w:rsidR="00A466EF" w:rsidRPr="00F10ED4">
        <w:rPr>
          <w:noProof/>
        </w:rPr>
        <w:t xml:space="preserve">only </w:t>
      </w:r>
      <w:r w:rsidRPr="00F10ED4">
        <w:rPr>
          <w:noProof/>
        </w:rPr>
        <w:t xml:space="preserve">the cryptographic algorithms </w:t>
      </w:r>
      <w:r w:rsidR="00154A3A" w:rsidRPr="00F10ED4">
        <w:rPr>
          <w:noProof/>
        </w:rPr>
        <w:t>used</w:t>
      </w:r>
      <w:r w:rsidRPr="00F10ED4">
        <w:rPr>
          <w:noProof/>
        </w:rPr>
        <w:t>, not all the algorithms supported by the chip.</w:t>
      </w:r>
    </w:p>
    <w:p w14:paraId="1F7135BC" w14:textId="0F08BC86" w:rsidR="004C0CF1" w:rsidRPr="00F10ED4" w:rsidRDefault="00BB0ABE" w:rsidP="004C0CF1">
      <w:pPr>
        <w:pStyle w:val="Heading2"/>
        <w:rPr>
          <w:noProof/>
          <w:lang w:val="en-US"/>
        </w:rPr>
      </w:pPr>
      <w:bookmarkStart w:id="121" w:name="_Toc23264575"/>
      <w:bookmarkStart w:id="122" w:name="_Toc102980392"/>
      <w:r>
        <w:rPr>
          <w:noProof/>
          <w:lang w:val="en-US"/>
        </w:rPr>
        <w:t xml:space="preserve">Immutable </w:t>
      </w:r>
      <w:r w:rsidR="00B576A6">
        <w:rPr>
          <w:noProof/>
          <w:lang w:val="en-US"/>
        </w:rPr>
        <w:t>Platform R</w:t>
      </w:r>
      <w:r w:rsidR="00032B9F">
        <w:rPr>
          <w:noProof/>
          <w:lang w:val="en-US"/>
        </w:rPr>
        <w:t xml:space="preserve">oot </w:t>
      </w:r>
      <w:r w:rsidR="00B576A6">
        <w:rPr>
          <w:noProof/>
          <w:lang w:val="en-US"/>
        </w:rPr>
        <w:t>o</w:t>
      </w:r>
      <w:r w:rsidR="00032B9F">
        <w:rPr>
          <w:noProof/>
          <w:lang w:val="en-US"/>
        </w:rPr>
        <w:t xml:space="preserve">f </w:t>
      </w:r>
      <w:r w:rsidR="00B576A6">
        <w:rPr>
          <w:noProof/>
          <w:lang w:val="en-US"/>
        </w:rPr>
        <w:t>T</w:t>
      </w:r>
      <w:r w:rsidR="00032B9F">
        <w:rPr>
          <w:noProof/>
          <w:lang w:val="en-US"/>
        </w:rPr>
        <w:t>rust</w:t>
      </w:r>
      <w:bookmarkEnd w:id="121"/>
      <w:bookmarkEnd w:id="122"/>
    </w:p>
    <w:tbl>
      <w:tblPr>
        <w:tblStyle w:val="TableGrid"/>
        <w:tblW w:w="10201" w:type="dxa"/>
        <w:tblLook w:val="04A0" w:firstRow="1" w:lastRow="0" w:firstColumn="1" w:lastColumn="0" w:noHBand="0" w:noVBand="1"/>
      </w:tblPr>
      <w:tblGrid>
        <w:gridCol w:w="1356"/>
        <w:gridCol w:w="6147"/>
        <w:gridCol w:w="851"/>
        <w:gridCol w:w="850"/>
        <w:gridCol w:w="997"/>
      </w:tblGrid>
      <w:tr w:rsidR="00576CE6" w:rsidRPr="00F10ED4" w14:paraId="7D22A3F7" w14:textId="77777777" w:rsidTr="00C3414B">
        <w:trPr>
          <w:cantSplit/>
          <w:tblHeader/>
        </w:trPr>
        <w:tc>
          <w:tcPr>
            <w:tcW w:w="1356" w:type="dxa"/>
            <w:vMerge w:val="restart"/>
            <w:shd w:val="clear" w:color="auto" w:fill="5BBCAB"/>
            <w:vAlign w:val="center"/>
          </w:tcPr>
          <w:p w14:paraId="044DF5CC" w14:textId="77777777" w:rsidR="00576CE6" w:rsidRPr="00F10ED4" w:rsidRDefault="00576CE6" w:rsidP="004E6C32">
            <w:pPr>
              <w:jc w:val="center"/>
              <w:rPr>
                <w:rFonts w:cstheme="minorHAnsi"/>
                <w:b/>
                <w:noProof/>
              </w:rPr>
            </w:pPr>
            <w:r w:rsidRPr="00F10ED4">
              <w:rPr>
                <w:rFonts w:cstheme="minorHAnsi"/>
                <w:b/>
                <w:noProof/>
              </w:rPr>
              <w:t>ID</w:t>
            </w:r>
          </w:p>
        </w:tc>
        <w:tc>
          <w:tcPr>
            <w:tcW w:w="6147" w:type="dxa"/>
            <w:vMerge w:val="restart"/>
            <w:shd w:val="clear" w:color="auto" w:fill="5BBCAB"/>
            <w:vAlign w:val="center"/>
          </w:tcPr>
          <w:p w14:paraId="3DDB58DE" w14:textId="77777777" w:rsidR="00576CE6" w:rsidRPr="00F10ED4" w:rsidRDefault="00576CE6" w:rsidP="00C3414B">
            <w:pPr>
              <w:rPr>
                <w:rFonts w:cstheme="minorHAnsi"/>
                <w:b/>
                <w:noProof/>
              </w:rPr>
            </w:pPr>
            <w:r w:rsidRPr="00F10ED4">
              <w:rPr>
                <w:rFonts w:cstheme="minorHAnsi"/>
                <w:b/>
                <w:noProof/>
              </w:rPr>
              <w:t>Requirement</w:t>
            </w:r>
          </w:p>
        </w:tc>
        <w:tc>
          <w:tcPr>
            <w:tcW w:w="2698" w:type="dxa"/>
            <w:gridSpan w:val="3"/>
            <w:shd w:val="clear" w:color="auto" w:fill="5BBCAB"/>
          </w:tcPr>
          <w:p w14:paraId="22ED1A9C" w14:textId="77777777" w:rsidR="00576CE6" w:rsidRPr="00F10ED4" w:rsidRDefault="00576CE6" w:rsidP="00483E6D">
            <w:pPr>
              <w:rPr>
                <w:rFonts w:cstheme="minorHAnsi"/>
                <w:b/>
                <w:noProof/>
              </w:rPr>
            </w:pPr>
            <w:r w:rsidRPr="00F10ED4">
              <w:rPr>
                <w:rFonts w:cstheme="minorHAnsi"/>
                <w:b/>
                <w:noProof/>
              </w:rPr>
              <w:t>Supported?</w:t>
            </w:r>
          </w:p>
        </w:tc>
      </w:tr>
      <w:tr w:rsidR="00576CE6" w:rsidRPr="00F10ED4" w14:paraId="4531BF6E" w14:textId="77777777" w:rsidTr="0666AB2B">
        <w:tc>
          <w:tcPr>
            <w:tcW w:w="1356" w:type="dxa"/>
            <w:vMerge/>
            <w:vAlign w:val="center"/>
          </w:tcPr>
          <w:p w14:paraId="34F93E01" w14:textId="77777777" w:rsidR="00576CE6" w:rsidRPr="00F10ED4" w:rsidRDefault="00576CE6" w:rsidP="004E6C32">
            <w:pPr>
              <w:jc w:val="center"/>
              <w:rPr>
                <w:rFonts w:cstheme="minorHAnsi"/>
                <w:b/>
                <w:noProof/>
              </w:rPr>
            </w:pPr>
          </w:p>
        </w:tc>
        <w:tc>
          <w:tcPr>
            <w:tcW w:w="6147" w:type="dxa"/>
            <w:vMerge/>
          </w:tcPr>
          <w:p w14:paraId="58CC8F31" w14:textId="77777777" w:rsidR="00576CE6" w:rsidRPr="00F10ED4" w:rsidRDefault="00576CE6" w:rsidP="00483E6D">
            <w:pPr>
              <w:rPr>
                <w:rFonts w:cstheme="minorHAnsi"/>
                <w:b/>
                <w:noProof/>
              </w:rPr>
            </w:pPr>
          </w:p>
        </w:tc>
        <w:tc>
          <w:tcPr>
            <w:tcW w:w="851" w:type="dxa"/>
            <w:shd w:val="clear" w:color="auto" w:fill="5BBCAB"/>
          </w:tcPr>
          <w:p w14:paraId="3A9E3B0B" w14:textId="77777777" w:rsidR="00576CE6" w:rsidRPr="00F10ED4" w:rsidRDefault="00576CE6" w:rsidP="00483E6D">
            <w:pPr>
              <w:rPr>
                <w:rFonts w:cstheme="minorHAnsi"/>
                <w:b/>
                <w:noProof/>
              </w:rPr>
            </w:pPr>
            <w:r w:rsidRPr="00F10ED4">
              <w:rPr>
                <w:rFonts w:cstheme="minorHAnsi"/>
                <w:b/>
                <w:noProof/>
              </w:rPr>
              <w:t>Yes</w:t>
            </w:r>
          </w:p>
        </w:tc>
        <w:tc>
          <w:tcPr>
            <w:tcW w:w="850" w:type="dxa"/>
            <w:shd w:val="clear" w:color="auto" w:fill="5BBCAB"/>
          </w:tcPr>
          <w:p w14:paraId="634BF294" w14:textId="5CE35C00" w:rsidR="00576CE6" w:rsidRPr="00F10ED4" w:rsidRDefault="00BB4DC6" w:rsidP="00483E6D">
            <w:pPr>
              <w:rPr>
                <w:rFonts w:cstheme="minorHAnsi"/>
                <w:b/>
                <w:noProof/>
              </w:rPr>
            </w:pPr>
            <w:r w:rsidRPr="00F10ED4">
              <w:rPr>
                <w:rFonts w:cstheme="minorHAnsi"/>
                <w:b/>
                <w:noProof/>
              </w:rPr>
              <w:t>Partial</w:t>
            </w:r>
          </w:p>
        </w:tc>
        <w:tc>
          <w:tcPr>
            <w:tcW w:w="997" w:type="dxa"/>
            <w:shd w:val="clear" w:color="auto" w:fill="5BBCAB"/>
          </w:tcPr>
          <w:p w14:paraId="73A612F2" w14:textId="77777777" w:rsidR="00576CE6" w:rsidRPr="00F10ED4" w:rsidRDefault="00576CE6" w:rsidP="00483E6D">
            <w:pPr>
              <w:rPr>
                <w:rFonts w:cstheme="minorHAnsi"/>
                <w:b/>
                <w:noProof/>
              </w:rPr>
            </w:pPr>
            <w:r w:rsidRPr="00F10ED4">
              <w:rPr>
                <w:rFonts w:cstheme="minorHAnsi"/>
                <w:b/>
                <w:noProof/>
              </w:rPr>
              <w:t>N/A</w:t>
            </w:r>
          </w:p>
        </w:tc>
      </w:tr>
      <w:tr w:rsidR="00576CE6" w:rsidRPr="00F10ED4" w14:paraId="6F41ADCE" w14:textId="77777777" w:rsidTr="003D1AF5">
        <w:tc>
          <w:tcPr>
            <w:tcW w:w="1356" w:type="dxa"/>
            <w:vMerge w:val="restart"/>
            <w:vAlign w:val="center"/>
          </w:tcPr>
          <w:p w14:paraId="2089BFFF" w14:textId="77777777" w:rsidR="00576CE6" w:rsidRPr="00F10ED4" w:rsidRDefault="00576CE6" w:rsidP="004E6C32">
            <w:pPr>
              <w:jc w:val="center"/>
              <w:rPr>
                <w:noProof/>
              </w:rPr>
            </w:pPr>
            <w:r w:rsidRPr="00F10ED4">
              <w:rPr>
                <w:noProof/>
              </w:rPr>
              <w:t>C1.1</w:t>
            </w:r>
          </w:p>
        </w:tc>
        <w:tc>
          <w:tcPr>
            <w:tcW w:w="6147" w:type="dxa"/>
          </w:tcPr>
          <w:p w14:paraId="5F9755BA" w14:textId="10D2BAD5" w:rsidR="00576CE6" w:rsidRPr="00F10ED4" w:rsidRDefault="00576CE6" w:rsidP="00671493">
            <w:pPr>
              <w:spacing w:after="120"/>
              <w:rPr>
                <w:noProof/>
              </w:rPr>
            </w:pPr>
            <w:r w:rsidRPr="00F10ED4">
              <w:rPr>
                <w:noProof/>
              </w:rPr>
              <w:t xml:space="preserve">The chip shall </w:t>
            </w:r>
            <w:r w:rsidR="00E845AF">
              <w:rPr>
                <w:noProof/>
              </w:rPr>
              <w:t>support</w:t>
            </w:r>
            <w:r w:rsidRPr="00F10ED4">
              <w:rPr>
                <w:noProof/>
              </w:rPr>
              <w:t xml:space="preserve"> </w:t>
            </w:r>
            <w:r w:rsidR="00025D08">
              <w:rPr>
                <w:noProof/>
              </w:rPr>
              <w:t xml:space="preserve">a </w:t>
            </w:r>
            <w:r w:rsidRPr="00F10ED4">
              <w:rPr>
                <w:noProof/>
              </w:rPr>
              <w:t>hardware mechanism</w:t>
            </w:r>
            <w:r w:rsidR="00025D08">
              <w:rPr>
                <w:noProof/>
              </w:rPr>
              <w:t>(s)</w:t>
            </w:r>
            <w:r w:rsidRPr="00F10ED4">
              <w:rPr>
                <w:noProof/>
              </w:rPr>
              <w:t xml:space="preserve"> to isolate the Secure Processing Environment (SPE) from the Non-</w:t>
            </w:r>
            <w:r w:rsidR="00837250" w:rsidRPr="00F10ED4">
              <w:rPr>
                <w:noProof/>
              </w:rPr>
              <w:t>s</w:t>
            </w:r>
            <w:r w:rsidRPr="00F10ED4">
              <w:rPr>
                <w:noProof/>
              </w:rPr>
              <w:t>ecure Processing Environment (NSPE).</w:t>
            </w:r>
          </w:p>
        </w:tc>
        <w:tc>
          <w:tcPr>
            <w:tcW w:w="851" w:type="dxa"/>
          </w:tcPr>
          <w:p w14:paraId="4BC0B456" w14:textId="77777777" w:rsidR="00576CE6" w:rsidRPr="00F10ED4" w:rsidRDefault="00576CE6" w:rsidP="00483E6D">
            <w:pPr>
              <w:rPr>
                <w:rFonts w:cstheme="minorHAnsi"/>
                <w:noProof/>
              </w:rPr>
            </w:pPr>
          </w:p>
        </w:tc>
        <w:tc>
          <w:tcPr>
            <w:tcW w:w="850" w:type="dxa"/>
            <w:shd w:val="clear" w:color="auto" w:fill="BFBFBF" w:themeFill="background1" w:themeFillShade="BF"/>
          </w:tcPr>
          <w:p w14:paraId="3AD31312" w14:textId="77777777" w:rsidR="00576CE6" w:rsidRPr="00F10ED4" w:rsidRDefault="00576CE6" w:rsidP="00483E6D">
            <w:pPr>
              <w:rPr>
                <w:rFonts w:cstheme="minorHAnsi"/>
                <w:noProof/>
              </w:rPr>
            </w:pPr>
          </w:p>
        </w:tc>
        <w:tc>
          <w:tcPr>
            <w:tcW w:w="997" w:type="dxa"/>
            <w:shd w:val="clear" w:color="auto" w:fill="BFBFBF" w:themeFill="background1" w:themeFillShade="BF"/>
          </w:tcPr>
          <w:p w14:paraId="4E8F6C7C" w14:textId="77777777" w:rsidR="00576CE6" w:rsidRPr="00F10ED4" w:rsidRDefault="00576CE6" w:rsidP="00483E6D">
            <w:pPr>
              <w:rPr>
                <w:rFonts w:cstheme="minorHAnsi"/>
                <w:noProof/>
              </w:rPr>
            </w:pPr>
          </w:p>
        </w:tc>
      </w:tr>
      <w:tr w:rsidR="00576CE6" w:rsidRPr="00F10ED4" w14:paraId="6759604D" w14:textId="77777777" w:rsidTr="00483E6D">
        <w:tc>
          <w:tcPr>
            <w:tcW w:w="1356" w:type="dxa"/>
            <w:vMerge/>
            <w:vAlign w:val="center"/>
          </w:tcPr>
          <w:p w14:paraId="45B5B318" w14:textId="77777777" w:rsidR="00576CE6" w:rsidRPr="00F10ED4" w:rsidRDefault="00576CE6" w:rsidP="004E6C32">
            <w:pPr>
              <w:jc w:val="center"/>
              <w:rPr>
                <w:rFonts w:cstheme="minorHAnsi"/>
                <w:noProof/>
              </w:rPr>
            </w:pPr>
          </w:p>
        </w:tc>
        <w:tc>
          <w:tcPr>
            <w:tcW w:w="8845" w:type="dxa"/>
            <w:gridSpan w:val="4"/>
          </w:tcPr>
          <w:p w14:paraId="4DB301D0" w14:textId="498CDFED" w:rsidR="00961FA8" w:rsidRPr="003B0DF7" w:rsidRDefault="00576CE6" w:rsidP="00671493">
            <w:pPr>
              <w:spacing w:after="120"/>
              <w:rPr>
                <w:rFonts w:cstheme="minorHAnsi"/>
                <w:i/>
                <w:noProof/>
              </w:rPr>
            </w:pPr>
            <w:r w:rsidRPr="00F10ED4">
              <w:rPr>
                <w:rFonts w:cstheme="minorHAnsi"/>
                <w:i/>
                <w:noProof/>
              </w:rPr>
              <w:t>(Describe how isolation is implemented, for example through TrustZone or dual cores.)</w:t>
            </w:r>
          </w:p>
        </w:tc>
      </w:tr>
      <w:tr w:rsidR="00576CE6" w:rsidRPr="00F10ED4" w14:paraId="6D0CF660" w14:textId="77777777" w:rsidTr="004E6C32">
        <w:tc>
          <w:tcPr>
            <w:tcW w:w="1356" w:type="dxa"/>
            <w:vMerge w:val="restart"/>
            <w:vAlign w:val="center"/>
          </w:tcPr>
          <w:p w14:paraId="6AD05EB5" w14:textId="77777777" w:rsidR="00576CE6" w:rsidRPr="00F10ED4" w:rsidRDefault="00576CE6" w:rsidP="004E6C32">
            <w:pPr>
              <w:jc w:val="center"/>
              <w:rPr>
                <w:noProof/>
              </w:rPr>
            </w:pPr>
            <w:r w:rsidRPr="00F10ED4">
              <w:rPr>
                <w:noProof/>
              </w:rPr>
              <w:t>C1.2</w:t>
            </w:r>
          </w:p>
        </w:tc>
        <w:tc>
          <w:tcPr>
            <w:tcW w:w="6147" w:type="dxa"/>
            <w:vAlign w:val="center"/>
          </w:tcPr>
          <w:p w14:paraId="71C2DEE0" w14:textId="5C3C807B" w:rsidR="00016D47" w:rsidRDefault="00576CE6" w:rsidP="00671493">
            <w:pPr>
              <w:spacing w:after="120"/>
              <w:rPr>
                <w:noProof/>
              </w:rPr>
            </w:pPr>
            <w:r w:rsidRPr="00F10ED4">
              <w:rPr>
                <w:noProof/>
              </w:rPr>
              <w:t xml:space="preserve">The chip shall support </w:t>
            </w:r>
            <w:r w:rsidR="00BA1498" w:rsidRPr="00F10ED4">
              <w:rPr>
                <w:noProof/>
              </w:rPr>
              <w:t>Secure Boot</w:t>
            </w:r>
            <w:r w:rsidRPr="00F10ED4">
              <w:rPr>
                <w:noProof/>
              </w:rPr>
              <w:t xml:space="preserve">, initiated from </w:t>
            </w:r>
            <w:r w:rsidR="00CF19D6" w:rsidRPr="00F10ED4">
              <w:rPr>
                <w:noProof/>
              </w:rPr>
              <w:t xml:space="preserve">code in the </w:t>
            </w:r>
            <w:r w:rsidRPr="00F10ED4">
              <w:rPr>
                <w:noProof/>
              </w:rPr>
              <w:t xml:space="preserve">immutable </w:t>
            </w:r>
            <w:r w:rsidR="006123AC" w:rsidRPr="00F10ED4">
              <w:rPr>
                <w:noProof/>
              </w:rPr>
              <w:t>P</w:t>
            </w:r>
            <w:r w:rsidR="00E53D8D" w:rsidRPr="00F10ED4">
              <w:rPr>
                <w:noProof/>
              </w:rPr>
              <w:t xml:space="preserve">latform </w:t>
            </w:r>
            <w:r w:rsidR="006123AC" w:rsidRPr="00F10ED4">
              <w:rPr>
                <w:noProof/>
              </w:rPr>
              <w:t>R</w:t>
            </w:r>
            <w:r w:rsidR="00E53D8D" w:rsidRPr="00F10ED4">
              <w:rPr>
                <w:noProof/>
              </w:rPr>
              <w:t>o</w:t>
            </w:r>
            <w:r w:rsidR="006123AC" w:rsidRPr="00F10ED4">
              <w:rPr>
                <w:noProof/>
              </w:rPr>
              <w:t>o</w:t>
            </w:r>
            <w:r w:rsidR="00E53D8D" w:rsidRPr="00F10ED4">
              <w:rPr>
                <w:noProof/>
              </w:rPr>
              <w:t xml:space="preserve">t of </w:t>
            </w:r>
            <w:r w:rsidR="006123AC" w:rsidRPr="00F10ED4">
              <w:rPr>
                <w:noProof/>
              </w:rPr>
              <w:t>T</w:t>
            </w:r>
            <w:r w:rsidR="00E53D8D" w:rsidRPr="00F10ED4">
              <w:rPr>
                <w:noProof/>
              </w:rPr>
              <w:t>rust</w:t>
            </w:r>
            <w:r w:rsidR="001507A9">
              <w:rPr>
                <w:noProof/>
              </w:rPr>
              <w:t xml:space="preserve">, </w:t>
            </w:r>
            <w:r w:rsidR="00865335">
              <w:rPr>
                <w:noProof/>
              </w:rPr>
              <w:t xml:space="preserve">and </w:t>
            </w:r>
            <w:r w:rsidR="006C7173">
              <w:rPr>
                <w:noProof/>
              </w:rPr>
              <w:t xml:space="preserve">which </w:t>
            </w:r>
            <w:r w:rsidR="001507A9">
              <w:rPr>
                <w:noProof/>
              </w:rPr>
              <w:t>ensure</w:t>
            </w:r>
            <w:r w:rsidR="006C7173">
              <w:rPr>
                <w:noProof/>
              </w:rPr>
              <w:t>s</w:t>
            </w:r>
            <w:r w:rsidR="001507A9">
              <w:rPr>
                <w:noProof/>
              </w:rPr>
              <w:t xml:space="preserve"> device security in the event of a failure.</w:t>
            </w:r>
            <w:r w:rsidR="00E95443" w:rsidRPr="00F10ED4">
              <w:rPr>
                <w:noProof/>
              </w:rPr>
              <w:t xml:space="preserve"> </w:t>
            </w:r>
          </w:p>
          <w:p w14:paraId="4258DA02" w14:textId="245F295F" w:rsidR="00576CE6" w:rsidRPr="0058211B" w:rsidRDefault="005C6ACB" w:rsidP="00671493">
            <w:pPr>
              <w:spacing w:after="120"/>
              <w:rPr>
                <w:rFonts w:cstheme="minorHAnsi"/>
                <w:i/>
                <w:noProof/>
              </w:rPr>
            </w:pPr>
            <w:r w:rsidRPr="00F10ED4">
              <w:rPr>
                <w:noProof/>
              </w:rPr>
              <w:t>Note that a</w:t>
            </w:r>
            <w:r w:rsidR="00452965" w:rsidRPr="00F10ED4">
              <w:rPr>
                <w:noProof/>
              </w:rPr>
              <w:t xml:space="preserve">symmetric signing is </w:t>
            </w:r>
            <w:r w:rsidR="0083327B" w:rsidRPr="00F10ED4">
              <w:rPr>
                <w:noProof/>
              </w:rPr>
              <w:t>expect</w:t>
            </w:r>
            <w:r w:rsidR="00452965" w:rsidRPr="00F10ED4">
              <w:rPr>
                <w:noProof/>
              </w:rPr>
              <w:t>ed</w:t>
            </w:r>
            <w:r w:rsidRPr="00F10ED4">
              <w:rPr>
                <w:noProof/>
              </w:rPr>
              <w:t xml:space="preserve">, however, </w:t>
            </w:r>
            <w:r w:rsidR="0004496E" w:rsidRPr="00F10ED4">
              <w:rPr>
                <w:noProof/>
              </w:rPr>
              <w:t xml:space="preserve">symmetric signing can be accepted if the requirement in </w:t>
            </w:r>
            <w:r w:rsidR="00DB50EB" w:rsidRPr="00F10ED4">
              <w:rPr>
                <w:noProof/>
              </w:rPr>
              <w:t>C1.4</w:t>
            </w:r>
            <w:r w:rsidR="00DB409A" w:rsidRPr="00F10ED4">
              <w:rPr>
                <w:rFonts w:cstheme="minorHAnsi"/>
                <w:noProof/>
              </w:rPr>
              <w:t xml:space="preserve"> </w:t>
            </w:r>
            <w:r w:rsidR="00BF6E3F" w:rsidRPr="00F10ED4">
              <w:rPr>
                <w:rFonts w:cstheme="minorHAnsi"/>
                <w:noProof/>
              </w:rPr>
              <w:t>is met</w:t>
            </w:r>
            <w:r w:rsidR="00DB409A" w:rsidRPr="00F10ED4">
              <w:rPr>
                <w:rFonts w:cstheme="minorHAnsi"/>
                <w:noProof/>
              </w:rPr>
              <w:t>.</w:t>
            </w:r>
          </w:p>
        </w:tc>
        <w:tc>
          <w:tcPr>
            <w:tcW w:w="851" w:type="dxa"/>
          </w:tcPr>
          <w:p w14:paraId="65B06753" w14:textId="77777777" w:rsidR="00576CE6" w:rsidRPr="00F10ED4" w:rsidRDefault="00576CE6" w:rsidP="00483E6D">
            <w:pPr>
              <w:rPr>
                <w:rFonts w:cstheme="minorHAnsi"/>
                <w:noProof/>
              </w:rPr>
            </w:pPr>
          </w:p>
        </w:tc>
        <w:tc>
          <w:tcPr>
            <w:tcW w:w="850" w:type="dxa"/>
          </w:tcPr>
          <w:p w14:paraId="3B78CADF" w14:textId="77777777" w:rsidR="00576CE6" w:rsidRPr="00F10ED4" w:rsidRDefault="00576CE6" w:rsidP="00483E6D">
            <w:pPr>
              <w:rPr>
                <w:rFonts w:cstheme="minorHAnsi"/>
                <w:noProof/>
              </w:rPr>
            </w:pPr>
          </w:p>
        </w:tc>
        <w:tc>
          <w:tcPr>
            <w:tcW w:w="997" w:type="dxa"/>
          </w:tcPr>
          <w:p w14:paraId="240BA02F" w14:textId="77777777" w:rsidR="00576CE6" w:rsidRPr="00F10ED4" w:rsidRDefault="00576CE6" w:rsidP="00483E6D">
            <w:pPr>
              <w:rPr>
                <w:rFonts w:cstheme="minorHAnsi"/>
                <w:noProof/>
              </w:rPr>
            </w:pPr>
          </w:p>
        </w:tc>
      </w:tr>
      <w:tr w:rsidR="00576CE6" w:rsidRPr="00F10ED4" w14:paraId="614C4226" w14:textId="77777777" w:rsidTr="00483E6D">
        <w:tc>
          <w:tcPr>
            <w:tcW w:w="1356" w:type="dxa"/>
            <w:vMerge/>
            <w:vAlign w:val="center"/>
          </w:tcPr>
          <w:p w14:paraId="2554AFC5" w14:textId="77777777" w:rsidR="00576CE6" w:rsidRPr="00F10ED4" w:rsidRDefault="00576CE6" w:rsidP="004E6C32">
            <w:pPr>
              <w:jc w:val="center"/>
              <w:rPr>
                <w:rFonts w:cstheme="minorHAnsi"/>
                <w:noProof/>
              </w:rPr>
            </w:pPr>
          </w:p>
        </w:tc>
        <w:tc>
          <w:tcPr>
            <w:tcW w:w="8845" w:type="dxa"/>
            <w:gridSpan w:val="4"/>
          </w:tcPr>
          <w:p w14:paraId="284E5CD6" w14:textId="78FD004E" w:rsidR="00576CE6" w:rsidRPr="00F10ED4" w:rsidRDefault="00576CE6" w:rsidP="00671493">
            <w:pPr>
              <w:spacing w:after="120"/>
              <w:rPr>
                <w:noProof/>
              </w:rPr>
            </w:pPr>
            <w:r w:rsidRPr="00F10ED4">
              <w:rPr>
                <w:rFonts w:cstheme="minorHAnsi"/>
                <w:i/>
                <w:noProof/>
              </w:rPr>
              <w:t xml:space="preserve">(Describe which cryptographic functions and key sizes are used for secure boot, and how </w:t>
            </w:r>
            <w:r w:rsidR="00AE227C" w:rsidRPr="00F10ED4">
              <w:rPr>
                <w:rFonts w:cstheme="minorHAnsi"/>
                <w:i/>
                <w:noProof/>
              </w:rPr>
              <w:t xml:space="preserve">the </w:t>
            </w:r>
            <w:r w:rsidRPr="00F10ED4">
              <w:rPr>
                <w:rFonts w:cstheme="minorHAnsi"/>
                <w:i/>
                <w:noProof/>
              </w:rPr>
              <w:t xml:space="preserve">cryptography is implemented, such as </w:t>
            </w:r>
            <w:r w:rsidR="00BF7B3F" w:rsidRPr="00F10ED4">
              <w:rPr>
                <w:rFonts w:cstheme="minorHAnsi"/>
                <w:i/>
                <w:noProof/>
              </w:rPr>
              <w:t xml:space="preserve">use of a </w:t>
            </w:r>
            <w:r w:rsidRPr="00F10ED4">
              <w:rPr>
                <w:rFonts w:cstheme="minorHAnsi"/>
                <w:i/>
                <w:noProof/>
              </w:rPr>
              <w:t xml:space="preserve">hardware cryptographic accelerator or software in immutable code. Also describe </w:t>
            </w:r>
            <w:r w:rsidR="000466E1">
              <w:rPr>
                <w:rFonts w:cstheme="minorHAnsi"/>
                <w:i/>
                <w:noProof/>
              </w:rPr>
              <w:t xml:space="preserve">how the </w:t>
            </w:r>
            <w:r w:rsidR="000466E1" w:rsidRPr="0058211B">
              <w:rPr>
                <w:rFonts w:cstheme="minorHAnsi"/>
                <w:i/>
                <w:noProof/>
              </w:rPr>
              <w:t xml:space="preserve">Immutable code </w:t>
            </w:r>
            <w:r w:rsidR="000466E1">
              <w:rPr>
                <w:rFonts w:cstheme="minorHAnsi"/>
                <w:i/>
                <w:noProof/>
              </w:rPr>
              <w:t>is implemented</w:t>
            </w:r>
            <w:r w:rsidR="001B4614">
              <w:rPr>
                <w:rFonts w:cstheme="minorHAnsi"/>
                <w:i/>
                <w:noProof/>
              </w:rPr>
              <w:t xml:space="preserve"> and if </w:t>
            </w:r>
            <w:r w:rsidR="00265978">
              <w:rPr>
                <w:rFonts w:cstheme="minorHAnsi"/>
                <w:i/>
                <w:noProof/>
              </w:rPr>
              <w:t>in</w:t>
            </w:r>
            <w:r w:rsidR="008E28F0">
              <w:rPr>
                <w:rFonts w:cstheme="minorHAnsi"/>
                <w:i/>
                <w:noProof/>
              </w:rPr>
              <w:t xml:space="preserve"> </w:t>
            </w:r>
            <w:r w:rsidR="000466E1">
              <w:rPr>
                <w:rFonts w:cstheme="minorHAnsi"/>
                <w:i/>
                <w:noProof/>
              </w:rPr>
              <w:t xml:space="preserve">some form </w:t>
            </w:r>
            <w:r w:rsidR="00265978">
              <w:rPr>
                <w:rFonts w:cstheme="minorHAnsi"/>
                <w:i/>
                <w:noProof/>
              </w:rPr>
              <w:t>updateable</w:t>
            </w:r>
            <w:r w:rsidR="000466E1" w:rsidRPr="0058211B">
              <w:rPr>
                <w:rFonts w:cstheme="minorHAnsi"/>
                <w:i/>
                <w:noProof/>
              </w:rPr>
              <w:t xml:space="preserve"> </w:t>
            </w:r>
            <w:r w:rsidR="00265978">
              <w:rPr>
                <w:rFonts w:cstheme="minorHAnsi"/>
                <w:i/>
                <w:noProof/>
              </w:rPr>
              <w:t>on-chip memory</w:t>
            </w:r>
            <w:r w:rsidR="000466E1" w:rsidRPr="0058211B">
              <w:rPr>
                <w:rFonts w:cstheme="minorHAnsi"/>
                <w:i/>
                <w:noProof/>
              </w:rPr>
              <w:t xml:space="preserve"> </w:t>
            </w:r>
            <w:r w:rsidR="00A47F59">
              <w:rPr>
                <w:rFonts w:cstheme="minorHAnsi"/>
                <w:i/>
                <w:noProof/>
              </w:rPr>
              <w:t xml:space="preserve">(such as EEPROM or Flash) </w:t>
            </w:r>
            <w:r w:rsidR="00265978">
              <w:rPr>
                <w:rFonts w:cstheme="minorHAnsi"/>
                <w:i/>
                <w:noProof/>
              </w:rPr>
              <w:t>ho</w:t>
            </w:r>
            <w:r w:rsidR="00A47F59">
              <w:rPr>
                <w:rFonts w:cstheme="minorHAnsi"/>
                <w:i/>
                <w:noProof/>
              </w:rPr>
              <w:t>w</w:t>
            </w:r>
            <w:r w:rsidR="00265978">
              <w:rPr>
                <w:rFonts w:cstheme="minorHAnsi"/>
                <w:i/>
                <w:noProof/>
              </w:rPr>
              <w:t xml:space="preserve"> </w:t>
            </w:r>
            <w:r w:rsidR="000466E1" w:rsidRPr="0058211B">
              <w:rPr>
                <w:rFonts w:cstheme="minorHAnsi"/>
                <w:i/>
                <w:noProof/>
              </w:rPr>
              <w:t>that is locked</w:t>
            </w:r>
            <w:r w:rsidR="00A47F59">
              <w:rPr>
                <w:rFonts w:cstheme="minorHAnsi"/>
                <w:i/>
                <w:noProof/>
              </w:rPr>
              <w:t>.</w:t>
            </w:r>
            <w:r w:rsidR="00DF59F5">
              <w:rPr>
                <w:rFonts w:cstheme="minorHAnsi"/>
                <w:i/>
                <w:noProof/>
              </w:rPr>
              <w:t xml:space="preserve"> Describe how a </w:t>
            </w:r>
            <w:r w:rsidR="00935965">
              <w:rPr>
                <w:rFonts w:cstheme="minorHAnsi"/>
                <w:i/>
                <w:noProof/>
              </w:rPr>
              <w:t xml:space="preserve">Secure Boot failure is handled and how the security of </w:t>
            </w:r>
            <w:r w:rsidR="00A9089F">
              <w:rPr>
                <w:rFonts w:cstheme="minorHAnsi"/>
                <w:i/>
                <w:noProof/>
              </w:rPr>
              <w:t xml:space="preserve">the </w:t>
            </w:r>
            <w:r w:rsidR="00957700">
              <w:rPr>
                <w:rFonts w:cstheme="minorHAnsi"/>
                <w:i/>
                <w:noProof/>
              </w:rPr>
              <w:t>devic</w:t>
            </w:r>
            <w:r w:rsidR="00935965">
              <w:rPr>
                <w:rFonts w:cstheme="minorHAnsi"/>
                <w:i/>
                <w:noProof/>
              </w:rPr>
              <w:t>e is maintained.</w:t>
            </w:r>
            <w:r w:rsidRPr="00F10ED4">
              <w:rPr>
                <w:rFonts w:cstheme="minorHAnsi"/>
                <w:i/>
                <w:noProof/>
              </w:rPr>
              <w:t>)</w:t>
            </w:r>
          </w:p>
        </w:tc>
      </w:tr>
      <w:tr w:rsidR="00576CE6" w:rsidRPr="00F10ED4" w14:paraId="03476A3A" w14:textId="77777777" w:rsidTr="00DA1CE1">
        <w:trPr>
          <w:cantSplit/>
        </w:trPr>
        <w:tc>
          <w:tcPr>
            <w:tcW w:w="1356" w:type="dxa"/>
            <w:vMerge w:val="restart"/>
            <w:vAlign w:val="center"/>
          </w:tcPr>
          <w:p w14:paraId="4592A5CA" w14:textId="77777777" w:rsidR="00576CE6" w:rsidRPr="00F10ED4" w:rsidRDefault="00576CE6" w:rsidP="00FD7BD9">
            <w:pPr>
              <w:spacing w:after="0"/>
              <w:jc w:val="center"/>
              <w:rPr>
                <w:noProof/>
              </w:rPr>
            </w:pPr>
            <w:r w:rsidRPr="00F10ED4">
              <w:rPr>
                <w:noProof/>
              </w:rPr>
              <w:t>C1.3</w:t>
            </w:r>
          </w:p>
          <w:p w14:paraId="25EF0522" w14:textId="11B4E26E" w:rsidR="00576CE6" w:rsidRPr="00F10ED4" w:rsidRDefault="00576CE6" w:rsidP="00FD7BD9">
            <w:pPr>
              <w:spacing w:after="0"/>
              <w:jc w:val="center"/>
              <w:rPr>
                <w:rFonts w:cstheme="minorHAnsi"/>
                <w:noProof/>
              </w:rPr>
            </w:pPr>
            <w:r w:rsidRPr="00F10ED4">
              <w:rPr>
                <w:noProof/>
              </w:rPr>
              <w:t>(Optional)</w:t>
            </w:r>
          </w:p>
        </w:tc>
        <w:tc>
          <w:tcPr>
            <w:tcW w:w="6147" w:type="dxa"/>
          </w:tcPr>
          <w:p w14:paraId="5DA4BF85" w14:textId="391C0D6F" w:rsidR="00576CE6" w:rsidRDefault="00576CE6" w:rsidP="00671493">
            <w:pPr>
              <w:spacing w:after="120"/>
              <w:rPr>
                <w:noProof/>
              </w:rPr>
            </w:pPr>
            <w:r w:rsidRPr="00F10ED4">
              <w:rPr>
                <w:noProof/>
              </w:rPr>
              <w:t xml:space="preserve">The chip shall support </w:t>
            </w:r>
            <w:r w:rsidR="00D82484" w:rsidRPr="00F10ED4">
              <w:rPr>
                <w:noProof/>
              </w:rPr>
              <w:t xml:space="preserve">a </w:t>
            </w:r>
            <w:r w:rsidRPr="00F10ED4">
              <w:rPr>
                <w:noProof/>
              </w:rPr>
              <w:t xml:space="preserve">security lifecycle, i.e. protecting </w:t>
            </w:r>
            <w:r w:rsidR="00CE0144">
              <w:rPr>
                <w:noProof/>
              </w:rPr>
              <w:t xml:space="preserve">critical security parameters and </w:t>
            </w:r>
            <w:r w:rsidRPr="00F10ED4">
              <w:rPr>
                <w:noProof/>
              </w:rPr>
              <w:t>sensitive data based on device lifecycle state and enforcing the rules for transition between states</w:t>
            </w:r>
            <w:r w:rsidR="00C13250">
              <w:rPr>
                <w:noProof/>
              </w:rPr>
              <w:t>, including any factory reset</w:t>
            </w:r>
            <w:r w:rsidRPr="00F10ED4">
              <w:rPr>
                <w:noProof/>
              </w:rPr>
              <w:t>.</w:t>
            </w:r>
            <w:r w:rsidR="00262D92">
              <w:rPr>
                <w:noProof/>
              </w:rPr>
              <w:t xml:space="preserve"> I</w:t>
            </w:r>
            <w:r w:rsidR="00993D2A">
              <w:rPr>
                <w:noProof/>
              </w:rPr>
              <w:t>n all cases the requirements of</w:t>
            </w:r>
            <w:r w:rsidR="00FE07E4">
              <w:rPr>
                <w:noProof/>
              </w:rPr>
              <w:t xml:space="preserve"> </w:t>
            </w:r>
            <w:r w:rsidR="002C5C4E">
              <w:rPr>
                <w:noProof/>
              </w:rPr>
              <w:t>BP5.3</w:t>
            </w:r>
            <w:r w:rsidR="00FE07E4">
              <w:rPr>
                <w:noProof/>
              </w:rPr>
              <w:t xml:space="preserve"> </w:t>
            </w:r>
            <w:r w:rsidR="00BF4BCC">
              <w:rPr>
                <w:noProof/>
              </w:rPr>
              <w:t>must</w:t>
            </w:r>
            <w:r w:rsidR="00FE07E4">
              <w:rPr>
                <w:noProof/>
              </w:rPr>
              <w:t xml:space="preserve"> be considered.</w:t>
            </w:r>
          </w:p>
          <w:p w14:paraId="145426D0" w14:textId="21A45FCE" w:rsidR="00576CE6" w:rsidRDefault="001528E0" w:rsidP="00671493">
            <w:pPr>
              <w:spacing w:after="120"/>
              <w:rPr>
                <w:noProof/>
              </w:rPr>
            </w:pPr>
            <w:r>
              <w:rPr>
                <w:noProof/>
              </w:rPr>
              <w:t xml:space="preserve">Lifecycle states </w:t>
            </w:r>
            <w:r w:rsidR="00C17125">
              <w:rPr>
                <w:noProof/>
              </w:rPr>
              <w:t xml:space="preserve">can typically be </w:t>
            </w:r>
            <w:r w:rsidR="004F2D6F">
              <w:rPr>
                <w:noProof/>
              </w:rPr>
              <w:t>classed as</w:t>
            </w:r>
            <w:r w:rsidR="00C17125">
              <w:rPr>
                <w:noProof/>
              </w:rPr>
              <w:t xml:space="preserve"> follow</w:t>
            </w:r>
            <w:r w:rsidR="003566E8">
              <w:rPr>
                <w:noProof/>
              </w:rPr>
              <w:t>s</w:t>
            </w:r>
            <w:r w:rsidR="00C17125">
              <w:rPr>
                <w:noProof/>
              </w:rPr>
              <w:t xml:space="preserve">, </w:t>
            </w:r>
            <w:r w:rsidR="004D36EB" w:rsidRPr="00F10ED4">
              <w:rPr>
                <w:noProof/>
              </w:rPr>
              <w:t xml:space="preserve">i) </w:t>
            </w:r>
            <w:r w:rsidR="00B21C03" w:rsidRPr="00F10ED4">
              <w:rPr>
                <w:noProof/>
              </w:rPr>
              <w:t xml:space="preserve">non-secure </w:t>
            </w:r>
            <w:r w:rsidR="00576CE6" w:rsidRPr="00F10ED4">
              <w:rPr>
                <w:noProof/>
              </w:rPr>
              <w:t>assembly</w:t>
            </w:r>
            <w:r w:rsidR="00395FBA" w:rsidRPr="00F10ED4">
              <w:rPr>
                <w:noProof/>
              </w:rPr>
              <w:t xml:space="preserve"> and</w:t>
            </w:r>
            <w:r w:rsidR="00576CE6" w:rsidRPr="00F10ED4">
              <w:rPr>
                <w:noProof/>
              </w:rPr>
              <w:t xml:space="preserve"> test</w:t>
            </w:r>
            <w:r w:rsidR="000A024D" w:rsidRPr="00F10ED4">
              <w:rPr>
                <w:noProof/>
              </w:rPr>
              <w:t xml:space="preserve">, </w:t>
            </w:r>
            <w:r w:rsidR="00FD40D5" w:rsidRPr="00F10ED4">
              <w:rPr>
                <w:noProof/>
              </w:rPr>
              <w:t xml:space="preserve">ii) </w:t>
            </w:r>
            <w:r w:rsidR="00B367F2" w:rsidRPr="00F10ED4">
              <w:rPr>
                <w:noProof/>
              </w:rPr>
              <w:t xml:space="preserve">provisioning, </w:t>
            </w:r>
            <w:r w:rsidR="00B21C03" w:rsidRPr="00F10ED4">
              <w:rPr>
                <w:noProof/>
              </w:rPr>
              <w:t xml:space="preserve">secured </w:t>
            </w:r>
            <w:r w:rsidR="00420E0E" w:rsidRPr="00F10ED4">
              <w:rPr>
                <w:noProof/>
              </w:rPr>
              <w:t xml:space="preserve">provisioned and </w:t>
            </w:r>
            <w:r w:rsidR="00326383" w:rsidRPr="00F10ED4">
              <w:rPr>
                <w:noProof/>
              </w:rPr>
              <w:t>operational, iii)</w:t>
            </w:r>
            <w:r w:rsidR="00A67819" w:rsidRPr="00F10ED4">
              <w:rPr>
                <w:noProof/>
              </w:rPr>
              <w:t xml:space="preserve"> decommissioned</w:t>
            </w:r>
            <w:r w:rsidR="004F7127" w:rsidRPr="00F10ED4">
              <w:rPr>
                <w:noProof/>
              </w:rPr>
              <w:t xml:space="preserve">, and iv) </w:t>
            </w:r>
            <w:r w:rsidR="00ED4836" w:rsidRPr="00F10ED4">
              <w:rPr>
                <w:noProof/>
              </w:rPr>
              <w:t>debug</w:t>
            </w:r>
            <w:r w:rsidR="008A0A1E" w:rsidRPr="00F10ED4">
              <w:rPr>
                <w:noProof/>
              </w:rPr>
              <w:t>,</w:t>
            </w:r>
            <w:r w:rsidR="00ED4836" w:rsidRPr="00F10ED4">
              <w:rPr>
                <w:noProof/>
              </w:rPr>
              <w:t xml:space="preserve"> if debug of a</w:t>
            </w:r>
            <w:r w:rsidR="00443A21" w:rsidRPr="00F10ED4">
              <w:rPr>
                <w:noProof/>
              </w:rPr>
              <w:t xml:space="preserve"> </w:t>
            </w:r>
            <w:r w:rsidR="000A024D" w:rsidRPr="00F10ED4">
              <w:rPr>
                <w:noProof/>
              </w:rPr>
              <w:t xml:space="preserve">secured </w:t>
            </w:r>
            <w:r w:rsidR="008A0A1E" w:rsidRPr="00F10ED4">
              <w:rPr>
                <w:noProof/>
              </w:rPr>
              <w:t>provisioned</w:t>
            </w:r>
            <w:r w:rsidR="00A1110D" w:rsidRPr="00F10ED4">
              <w:rPr>
                <w:noProof/>
              </w:rPr>
              <w:t xml:space="preserve"> </w:t>
            </w:r>
            <w:r w:rsidR="00443A21" w:rsidRPr="00F10ED4">
              <w:rPr>
                <w:noProof/>
              </w:rPr>
              <w:t>device is supported</w:t>
            </w:r>
            <w:r w:rsidR="00576CE6" w:rsidRPr="00F10ED4">
              <w:rPr>
                <w:noProof/>
              </w:rPr>
              <w:t>.</w:t>
            </w:r>
          </w:p>
          <w:p w14:paraId="7B61B6B3" w14:textId="48CFA066" w:rsidR="00576CE6" w:rsidRPr="0058211B" w:rsidRDefault="00576CE6" w:rsidP="00671493">
            <w:pPr>
              <w:spacing w:after="120"/>
              <w:rPr>
                <w:rFonts w:cstheme="minorHAnsi"/>
                <w:i/>
                <w:noProof/>
              </w:rPr>
            </w:pPr>
            <w:r w:rsidRPr="0058211B">
              <w:rPr>
                <w:rFonts w:cstheme="minorHAnsi"/>
                <w:i/>
                <w:noProof/>
              </w:rPr>
              <w:t xml:space="preserve">NB: Security lifecycle is currently not mandatory but will become a requirement in future revisions of </w:t>
            </w:r>
            <w:r w:rsidR="0032173B">
              <w:rPr>
                <w:rFonts w:cstheme="minorHAnsi"/>
                <w:i/>
                <w:noProof/>
              </w:rPr>
              <w:t>PSA Certified</w:t>
            </w:r>
            <w:r w:rsidRPr="0058211B">
              <w:rPr>
                <w:rFonts w:cstheme="minorHAnsi"/>
                <w:i/>
                <w:noProof/>
              </w:rPr>
              <w:t>.</w:t>
            </w:r>
          </w:p>
        </w:tc>
        <w:tc>
          <w:tcPr>
            <w:tcW w:w="851" w:type="dxa"/>
          </w:tcPr>
          <w:p w14:paraId="6EAAF99E" w14:textId="77777777" w:rsidR="00576CE6" w:rsidRPr="00F10ED4" w:rsidRDefault="00576CE6" w:rsidP="00483E6D">
            <w:pPr>
              <w:rPr>
                <w:rFonts w:cstheme="minorHAnsi"/>
                <w:noProof/>
              </w:rPr>
            </w:pPr>
          </w:p>
        </w:tc>
        <w:tc>
          <w:tcPr>
            <w:tcW w:w="850" w:type="dxa"/>
          </w:tcPr>
          <w:p w14:paraId="303727B2" w14:textId="77777777" w:rsidR="00576CE6" w:rsidRPr="00F10ED4" w:rsidRDefault="00576CE6" w:rsidP="00483E6D">
            <w:pPr>
              <w:rPr>
                <w:rFonts w:cstheme="minorHAnsi"/>
                <w:noProof/>
              </w:rPr>
            </w:pPr>
          </w:p>
        </w:tc>
        <w:tc>
          <w:tcPr>
            <w:tcW w:w="997" w:type="dxa"/>
          </w:tcPr>
          <w:p w14:paraId="4EFAB6E6" w14:textId="77777777" w:rsidR="00576CE6" w:rsidRPr="00F10ED4" w:rsidRDefault="00576CE6" w:rsidP="00483E6D">
            <w:pPr>
              <w:rPr>
                <w:rFonts w:cstheme="minorHAnsi"/>
                <w:noProof/>
              </w:rPr>
            </w:pPr>
          </w:p>
        </w:tc>
      </w:tr>
      <w:tr w:rsidR="00576CE6" w:rsidRPr="00F10ED4" w14:paraId="5CB04EFE" w14:textId="77777777" w:rsidTr="00DA1CE1">
        <w:trPr>
          <w:cantSplit/>
        </w:trPr>
        <w:tc>
          <w:tcPr>
            <w:tcW w:w="1356" w:type="dxa"/>
            <w:vMerge/>
            <w:vAlign w:val="center"/>
          </w:tcPr>
          <w:p w14:paraId="65C2F049" w14:textId="77777777" w:rsidR="00576CE6" w:rsidRPr="00F10ED4" w:rsidRDefault="00576CE6" w:rsidP="00483E6D">
            <w:pPr>
              <w:rPr>
                <w:rFonts w:cstheme="minorHAnsi"/>
                <w:noProof/>
              </w:rPr>
            </w:pPr>
          </w:p>
        </w:tc>
        <w:tc>
          <w:tcPr>
            <w:tcW w:w="8845" w:type="dxa"/>
            <w:gridSpan w:val="4"/>
          </w:tcPr>
          <w:p w14:paraId="5E46C995" w14:textId="53E6E93E" w:rsidR="00576CE6" w:rsidRPr="00F10ED4" w:rsidRDefault="00576CE6" w:rsidP="00671493">
            <w:pPr>
              <w:spacing w:after="120"/>
              <w:rPr>
                <w:rFonts w:cstheme="minorHAnsi"/>
                <w:noProof/>
              </w:rPr>
            </w:pPr>
            <w:r w:rsidRPr="00F10ED4">
              <w:rPr>
                <w:rFonts w:cstheme="minorHAnsi"/>
                <w:i/>
                <w:noProof/>
              </w:rPr>
              <w:t>(Describe supported lifecycle states and transition rules</w:t>
            </w:r>
            <w:r w:rsidR="00FE07E4">
              <w:rPr>
                <w:rFonts w:cstheme="minorHAnsi"/>
                <w:i/>
                <w:noProof/>
              </w:rPr>
              <w:t xml:space="preserve">, and </w:t>
            </w:r>
            <w:r w:rsidR="00930330">
              <w:rPr>
                <w:rFonts w:cstheme="minorHAnsi"/>
                <w:i/>
                <w:noProof/>
              </w:rPr>
              <w:t xml:space="preserve">for each state, which </w:t>
            </w:r>
            <w:r w:rsidR="00B4387E">
              <w:rPr>
                <w:rFonts w:cstheme="minorHAnsi"/>
                <w:i/>
                <w:noProof/>
              </w:rPr>
              <w:t xml:space="preserve">critical Security Parameters, and any other </w:t>
            </w:r>
            <w:r w:rsidR="00930330">
              <w:rPr>
                <w:rFonts w:cstheme="minorHAnsi"/>
                <w:i/>
                <w:noProof/>
              </w:rPr>
              <w:t>sensitive data</w:t>
            </w:r>
            <w:r w:rsidR="00B4387E">
              <w:rPr>
                <w:rFonts w:cstheme="minorHAnsi"/>
                <w:i/>
                <w:noProof/>
              </w:rPr>
              <w:t>,</w:t>
            </w:r>
            <w:r w:rsidR="00930330">
              <w:rPr>
                <w:rFonts w:cstheme="minorHAnsi"/>
                <w:i/>
                <w:noProof/>
              </w:rPr>
              <w:t xml:space="preserve"> is </w:t>
            </w:r>
            <w:r w:rsidR="000D4FB3">
              <w:rPr>
                <w:rFonts w:cstheme="minorHAnsi"/>
                <w:i/>
                <w:noProof/>
              </w:rPr>
              <w:t>protected and how it is protected</w:t>
            </w:r>
            <w:r w:rsidR="00930330">
              <w:rPr>
                <w:rFonts w:cstheme="minorHAnsi"/>
                <w:i/>
                <w:noProof/>
              </w:rPr>
              <w:t>.</w:t>
            </w:r>
            <w:r w:rsidRPr="00F10ED4">
              <w:rPr>
                <w:rFonts w:cstheme="minorHAnsi"/>
                <w:i/>
                <w:noProof/>
              </w:rPr>
              <w:t>)</w:t>
            </w:r>
          </w:p>
        </w:tc>
      </w:tr>
      <w:tr w:rsidR="00576CE6" w:rsidRPr="00F10ED4" w14:paraId="0ACA3987" w14:textId="77777777" w:rsidTr="004E6C32">
        <w:tc>
          <w:tcPr>
            <w:tcW w:w="1356" w:type="dxa"/>
            <w:vMerge w:val="restart"/>
            <w:vAlign w:val="center"/>
          </w:tcPr>
          <w:p w14:paraId="72D34C66" w14:textId="77777777" w:rsidR="00576CE6" w:rsidRPr="00F10ED4" w:rsidRDefault="00576CE6" w:rsidP="004E6C32">
            <w:pPr>
              <w:jc w:val="center"/>
              <w:rPr>
                <w:noProof/>
              </w:rPr>
            </w:pPr>
            <w:r w:rsidRPr="00F10ED4">
              <w:rPr>
                <w:noProof/>
              </w:rPr>
              <w:lastRenderedPageBreak/>
              <w:t>C1.4</w:t>
            </w:r>
          </w:p>
        </w:tc>
        <w:tc>
          <w:tcPr>
            <w:tcW w:w="6147" w:type="dxa"/>
          </w:tcPr>
          <w:p w14:paraId="2F26D500" w14:textId="59549303" w:rsidR="00576CE6" w:rsidRPr="00F10ED4" w:rsidRDefault="00576CE6" w:rsidP="00483E6D">
            <w:pPr>
              <w:rPr>
                <w:noProof/>
              </w:rPr>
            </w:pPr>
            <w:r w:rsidRPr="00F10ED4">
              <w:rPr>
                <w:noProof/>
              </w:rPr>
              <w:t xml:space="preserve">The chip shall support the </w:t>
            </w:r>
            <w:r w:rsidR="00487070">
              <w:rPr>
                <w:noProof/>
              </w:rPr>
              <w:t xml:space="preserve">secure </w:t>
            </w:r>
            <w:r w:rsidRPr="00F10ED4">
              <w:rPr>
                <w:noProof/>
              </w:rPr>
              <w:t xml:space="preserve">storage </w:t>
            </w:r>
            <w:r w:rsidR="00EA51CD" w:rsidRPr="00F10ED4">
              <w:rPr>
                <w:noProof/>
              </w:rPr>
              <w:t xml:space="preserve">or derivation </w:t>
            </w:r>
            <w:r w:rsidRPr="00F10ED4">
              <w:rPr>
                <w:noProof/>
              </w:rPr>
              <w:t xml:space="preserve">of following </w:t>
            </w:r>
            <w:r w:rsidR="002653B8" w:rsidRPr="00F10ED4">
              <w:rPr>
                <w:noProof/>
              </w:rPr>
              <w:t>minimum set</w:t>
            </w:r>
            <w:r w:rsidR="00DE71C8">
              <w:rPr>
                <w:noProof/>
              </w:rPr>
              <w:t>,</w:t>
            </w:r>
            <w:r w:rsidR="002653B8" w:rsidRPr="00F10ED4">
              <w:rPr>
                <w:noProof/>
              </w:rPr>
              <w:t xml:space="preserve"> </w:t>
            </w:r>
            <w:r w:rsidR="009E28C1" w:rsidRPr="005A7E22">
              <w:rPr>
                <w:noProof/>
              </w:rPr>
              <w:t>or equivalent</w:t>
            </w:r>
            <w:r w:rsidR="00527535" w:rsidRPr="00527535">
              <w:rPr>
                <w:noProof/>
              </w:rPr>
              <w:t>,</w:t>
            </w:r>
            <w:r w:rsidR="009E28C1">
              <w:rPr>
                <w:noProof/>
              </w:rPr>
              <w:t xml:space="preserve"> </w:t>
            </w:r>
            <w:r w:rsidR="002653B8" w:rsidRPr="00F10ED4">
              <w:rPr>
                <w:noProof/>
              </w:rPr>
              <w:t xml:space="preserve">of </w:t>
            </w:r>
            <w:r w:rsidR="00AD7A77">
              <w:rPr>
                <w:noProof/>
              </w:rPr>
              <w:t>critical security parameters</w:t>
            </w:r>
            <w:r w:rsidR="00487070">
              <w:rPr>
                <w:noProof/>
              </w:rPr>
              <w:t>:</w:t>
            </w:r>
          </w:p>
          <w:p w14:paraId="7FC622DC" w14:textId="15886639" w:rsidR="00576CE6" w:rsidRPr="00F10ED4" w:rsidRDefault="006517C1" w:rsidP="00DE6EAC">
            <w:pPr>
              <w:numPr>
                <w:ilvl w:val="0"/>
                <w:numId w:val="15"/>
              </w:numPr>
              <w:spacing w:before="40" w:after="40"/>
              <w:rPr>
                <w:rFonts w:cstheme="minorHAnsi"/>
                <w:noProof/>
              </w:rPr>
            </w:pPr>
            <w:r w:rsidRPr="00F10ED4">
              <w:rPr>
                <w:rFonts w:cstheme="minorHAnsi"/>
                <w:noProof/>
              </w:rPr>
              <w:t xml:space="preserve">A </w:t>
            </w:r>
            <w:r w:rsidR="00122A79" w:rsidRPr="00F10ED4">
              <w:rPr>
                <w:rFonts w:cstheme="minorHAnsi"/>
                <w:noProof/>
              </w:rPr>
              <w:t xml:space="preserve">secret </w:t>
            </w:r>
            <w:r w:rsidR="00576CE6" w:rsidRPr="00F10ED4">
              <w:rPr>
                <w:rFonts w:cstheme="minorHAnsi"/>
                <w:noProof/>
              </w:rPr>
              <w:t>Hardware Unique Key (HUK), with at least with 128-bits of entropy, used for deriving other device secrets</w:t>
            </w:r>
          </w:p>
          <w:p w14:paraId="6F344529" w14:textId="4874EB71" w:rsidR="00576CE6" w:rsidRPr="00F10ED4" w:rsidRDefault="00122A79" w:rsidP="00DE6EAC">
            <w:pPr>
              <w:numPr>
                <w:ilvl w:val="0"/>
                <w:numId w:val="15"/>
              </w:numPr>
              <w:spacing w:before="40" w:after="40"/>
              <w:rPr>
                <w:rFonts w:cstheme="minorHAnsi"/>
                <w:noProof/>
              </w:rPr>
            </w:pPr>
            <w:r w:rsidRPr="00F10ED4">
              <w:rPr>
                <w:rFonts w:cstheme="minorHAnsi"/>
                <w:noProof/>
              </w:rPr>
              <w:t xml:space="preserve">A </w:t>
            </w:r>
            <w:r w:rsidR="00E64EA8" w:rsidRPr="00F10ED4">
              <w:rPr>
                <w:rFonts w:cstheme="minorHAnsi"/>
                <w:noProof/>
              </w:rPr>
              <w:t>P</w:t>
            </w:r>
            <w:r w:rsidR="00A1110D" w:rsidRPr="00F10ED4">
              <w:rPr>
                <w:rFonts w:cstheme="minorHAnsi"/>
                <w:noProof/>
              </w:rPr>
              <w:t>SA-</w:t>
            </w:r>
            <w:r w:rsidR="00576CE6" w:rsidRPr="00F10ED4">
              <w:rPr>
                <w:rFonts w:cstheme="minorHAnsi"/>
                <w:noProof/>
              </w:rPr>
              <w:t>R</w:t>
            </w:r>
            <w:r w:rsidR="00F14220" w:rsidRPr="00F10ED4">
              <w:rPr>
                <w:rFonts w:cstheme="minorHAnsi"/>
                <w:noProof/>
              </w:rPr>
              <w:t>o</w:t>
            </w:r>
            <w:r w:rsidR="00576CE6" w:rsidRPr="00F10ED4">
              <w:rPr>
                <w:rFonts w:cstheme="minorHAnsi"/>
                <w:noProof/>
              </w:rPr>
              <w:t>T Public Key</w:t>
            </w:r>
            <w:r w:rsidR="0027180E" w:rsidRPr="00F10ED4">
              <w:rPr>
                <w:rFonts w:cstheme="minorHAnsi"/>
                <w:noProof/>
              </w:rPr>
              <w:t>, or hash of</w:t>
            </w:r>
            <w:r w:rsidR="00576CE6" w:rsidRPr="00F10ED4">
              <w:rPr>
                <w:rFonts w:cstheme="minorHAnsi"/>
                <w:noProof/>
              </w:rPr>
              <w:t xml:space="preserve">, used for authenticating the first </w:t>
            </w:r>
            <w:r w:rsidR="002E73C5" w:rsidRPr="00F10ED4">
              <w:rPr>
                <w:rFonts w:cstheme="minorHAnsi"/>
                <w:noProof/>
              </w:rPr>
              <w:t>update</w:t>
            </w:r>
            <w:r w:rsidR="00335E33" w:rsidRPr="00F10ED4">
              <w:rPr>
                <w:rFonts w:cstheme="minorHAnsi"/>
                <w:noProof/>
              </w:rPr>
              <w:t>ab</w:t>
            </w:r>
            <w:r w:rsidR="002E73C5" w:rsidRPr="00F10ED4">
              <w:rPr>
                <w:rFonts w:cstheme="minorHAnsi"/>
                <w:noProof/>
              </w:rPr>
              <w:t>l</w:t>
            </w:r>
            <w:r w:rsidR="00A708BF" w:rsidRPr="00F10ED4">
              <w:rPr>
                <w:rFonts w:cstheme="minorHAnsi"/>
                <w:noProof/>
              </w:rPr>
              <w:t xml:space="preserve">e </w:t>
            </w:r>
            <w:r w:rsidR="00533681" w:rsidRPr="00F10ED4">
              <w:rPr>
                <w:rFonts w:cstheme="minorHAnsi"/>
                <w:noProof/>
              </w:rPr>
              <w:t xml:space="preserve">firmware </w:t>
            </w:r>
            <w:r w:rsidR="008F48F6" w:rsidRPr="00F10ED4">
              <w:rPr>
                <w:rFonts w:cstheme="minorHAnsi"/>
                <w:noProof/>
              </w:rPr>
              <w:t>component</w:t>
            </w:r>
            <w:r w:rsidR="00844A81" w:rsidRPr="00F10ED4">
              <w:rPr>
                <w:rFonts w:cstheme="minorHAnsi"/>
                <w:noProof/>
              </w:rPr>
              <w:t xml:space="preserve"> </w:t>
            </w:r>
            <w:r w:rsidR="00576CE6" w:rsidRPr="00F10ED4">
              <w:rPr>
                <w:rFonts w:cstheme="minorHAnsi"/>
                <w:noProof/>
              </w:rPr>
              <w:t>code during secure boot</w:t>
            </w:r>
            <w:r w:rsidR="00DE7EC8" w:rsidRPr="00F10ED4">
              <w:rPr>
                <w:rFonts w:cstheme="minorHAnsi"/>
                <w:noProof/>
              </w:rPr>
              <w:t>.</w:t>
            </w:r>
            <w:r w:rsidR="002D71CC" w:rsidRPr="00F10ED4">
              <w:rPr>
                <w:rFonts w:cstheme="minorHAnsi"/>
                <w:noProof/>
              </w:rPr>
              <w:t xml:space="preserve"> </w:t>
            </w:r>
            <w:r w:rsidR="001F399D" w:rsidRPr="00F10ED4">
              <w:rPr>
                <w:noProof/>
              </w:rPr>
              <w:t xml:space="preserve">If symmetric </w:t>
            </w:r>
            <w:r w:rsidR="00792810" w:rsidRPr="00F10ED4">
              <w:rPr>
                <w:noProof/>
              </w:rPr>
              <w:t>signing</w:t>
            </w:r>
            <w:r w:rsidR="001F399D" w:rsidRPr="00F10ED4">
              <w:rPr>
                <w:noProof/>
              </w:rPr>
              <w:t xml:space="preserve"> is unavoidable</w:t>
            </w:r>
            <w:r w:rsidR="00093887" w:rsidRPr="00F10ED4">
              <w:rPr>
                <w:noProof/>
              </w:rPr>
              <w:t>,</w:t>
            </w:r>
            <w:r w:rsidR="001F399D" w:rsidRPr="00F10ED4">
              <w:rPr>
                <w:noProof/>
              </w:rPr>
              <w:t xml:space="preserve"> </w:t>
            </w:r>
            <w:r w:rsidR="00DF0402" w:rsidRPr="00F10ED4">
              <w:rPr>
                <w:rFonts w:cstheme="minorHAnsi"/>
                <w:noProof/>
              </w:rPr>
              <w:t>th</w:t>
            </w:r>
            <w:r w:rsidR="00093887" w:rsidRPr="00F10ED4">
              <w:rPr>
                <w:rFonts w:cstheme="minorHAnsi"/>
                <w:noProof/>
              </w:rPr>
              <w:t>e</w:t>
            </w:r>
            <w:r w:rsidR="00DF0402" w:rsidRPr="00F10ED4">
              <w:rPr>
                <w:rFonts w:cstheme="minorHAnsi"/>
                <w:noProof/>
              </w:rPr>
              <w:t xml:space="preserve"> key must be unique per device</w:t>
            </w:r>
            <w:r w:rsidR="0034451C" w:rsidRPr="00F10ED4">
              <w:rPr>
                <w:rFonts w:cstheme="minorHAnsi"/>
                <w:noProof/>
              </w:rPr>
              <w:t>.</w:t>
            </w:r>
          </w:p>
          <w:p w14:paraId="2641F24A" w14:textId="4A39CD47" w:rsidR="00593426" w:rsidRPr="00593426" w:rsidRDefault="00B316EB" w:rsidP="00593426">
            <w:pPr>
              <w:numPr>
                <w:ilvl w:val="0"/>
                <w:numId w:val="15"/>
              </w:numPr>
              <w:spacing w:before="40" w:after="40"/>
              <w:rPr>
                <w:rFonts w:cstheme="minorHAnsi"/>
                <w:noProof/>
              </w:rPr>
            </w:pPr>
            <w:r w:rsidRPr="00F10ED4">
              <w:rPr>
                <w:rFonts w:cstheme="minorHAnsi"/>
                <w:noProof/>
              </w:rPr>
              <w:t xml:space="preserve">An identifier </w:t>
            </w:r>
            <w:r w:rsidR="00A065F6">
              <w:rPr>
                <w:rFonts w:cstheme="minorHAnsi"/>
                <w:noProof/>
              </w:rPr>
              <w:t xml:space="preserve">or identifers </w:t>
            </w:r>
            <w:r w:rsidRPr="00F10ED4">
              <w:rPr>
                <w:rFonts w:cstheme="minorHAnsi"/>
                <w:noProof/>
              </w:rPr>
              <w:t>that</w:t>
            </w:r>
            <w:r w:rsidR="00576CE6" w:rsidRPr="00F10ED4">
              <w:rPr>
                <w:rFonts w:cstheme="minorHAnsi"/>
                <w:noProof/>
              </w:rPr>
              <w:t xml:space="preserve"> uniquely identifies the </w:t>
            </w:r>
            <w:r w:rsidR="00593426">
              <w:rPr>
                <w:rFonts w:cstheme="minorHAnsi"/>
                <w:noProof/>
              </w:rPr>
              <w:t xml:space="preserve">Immutable </w:t>
            </w:r>
            <w:r w:rsidR="00576CE6" w:rsidRPr="00F10ED4">
              <w:rPr>
                <w:rFonts w:cstheme="minorHAnsi"/>
                <w:noProof/>
              </w:rPr>
              <w:t>PSA</w:t>
            </w:r>
            <w:r w:rsidR="00F14220" w:rsidRPr="00F10ED4">
              <w:rPr>
                <w:rFonts w:cstheme="minorHAnsi"/>
                <w:noProof/>
              </w:rPr>
              <w:t>-</w:t>
            </w:r>
            <w:r w:rsidR="00A1110D" w:rsidRPr="00F10ED4">
              <w:rPr>
                <w:rFonts w:cstheme="minorHAnsi"/>
                <w:noProof/>
              </w:rPr>
              <w:t>R</w:t>
            </w:r>
            <w:r w:rsidR="00576CE6" w:rsidRPr="00F10ED4">
              <w:rPr>
                <w:rFonts w:cstheme="minorHAnsi"/>
                <w:noProof/>
              </w:rPr>
              <w:t>oT</w:t>
            </w:r>
            <w:r w:rsidR="00224926" w:rsidRPr="00F10ED4">
              <w:rPr>
                <w:rFonts w:cstheme="minorHAnsi"/>
                <w:noProof/>
              </w:rPr>
              <w:t xml:space="preserve"> </w:t>
            </w:r>
            <w:r w:rsidR="00214E01">
              <w:rPr>
                <w:rFonts w:cstheme="minorHAnsi"/>
                <w:noProof/>
              </w:rPr>
              <w:t>of</w:t>
            </w:r>
            <w:r w:rsidR="00214E01" w:rsidRPr="00F10ED4">
              <w:rPr>
                <w:rFonts w:cstheme="minorHAnsi"/>
                <w:noProof/>
              </w:rPr>
              <w:t xml:space="preserve"> </w:t>
            </w:r>
            <w:r w:rsidR="003401C3" w:rsidRPr="00F10ED4">
              <w:rPr>
                <w:rFonts w:cstheme="minorHAnsi"/>
                <w:noProof/>
              </w:rPr>
              <w:t xml:space="preserve">the </w:t>
            </w:r>
            <w:r w:rsidR="005F5BEA" w:rsidRPr="00F10ED4">
              <w:rPr>
                <w:rFonts w:cstheme="minorHAnsi"/>
                <w:noProof/>
              </w:rPr>
              <w:t>chip</w:t>
            </w:r>
            <w:r w:rsidR="00593426">
              <w:rPr>
                <w:rFonts w:cstheme="minorHAnsi"/>
                <w:noProof/>
              </w:rPr>
              <w:t xml:space="preserve">, for example, </w:t>
            </w:r>
            <w:r w:rsidR="00214E01">
              <w:rPr>
                <w:rFonts w:cstheme="minorHAnsi"/>
                <w:noProof/>
              </w:rPr>
              <w:t xml:space="preserve">manufacturer, </w:t>
            </w:r>
            <w:r w:rsidR="00593426">
              <w:rPr>
                <w:rFonts w:cstheme="minorHAnsi"/>
                <w:noProof/>
              </w:rPr>
              <w:t xml:space="preserve">part </w:t>
            </w:r>
            <w:r w:rsidR="007824BF">
              <w:rPr>
                <w:rFonts w:cstheme="minorHAnsi"/>
                <w:noProof/>
              </w:rPr>
              <w:t xml:space="preserve">number, </w:t>
            </w:r>
            <w:r w:rsidR="00214E01">
              <w:rPr>
                <w:rFonts w:cstheme="minorHAnsi"/>
                <w:noProof/>
              </w:rPr>
              <w:t xml:space="preserve">revision </w:t>
            </w:r>
            <w:r w:rsidR="00593426">
              <w:rPr>
                <w:rFonts w:cstheme="minorHAnsi"/>
                <w:noProof/>
              </w:rPr>
              <w:t xml:space="preserve">number, and </w:t>
            </w:r>
            <w:r w:rsidR="001B4F45">
              <w:rPr>
                <w:rFonts w:cstheme="minorHAnsi"/>
                <w:noProof/>
              </w:rPr>
              <w:t xml:space="preserve">identifies the </w:t>
            </w:r>
            <w:r w:rsidR="00593426">
              <w:rPr>
                <w:rFonts w:cstheme="minorHAnsi"/>
                <w:noProof/>
              </w:rPr>
              <w:t>specific instance.</w:t>
            </w:r>
          </w:p>
          <w:p w14:paraId="1F2C0FE2" w14:textId="5CFB318F" w:rsidR="00371852" w:rsidRPr="00F10ED4" w:rsidRDefault="00371852" w:rsidP="00371852">
            <w:pPr>
              <w:rPr>
                <w:noProof/>
              </w:rPr>
            </w:pPr>
            <w:r>
              <w:rPr>
                <w:noProof/>
              </w:rPr>
              <w:t xml:space="preserve">If the </w:t>
            </w:r>
            <w:r w:rsidRPr="00F10ED4">
              <w:rPr>
                <w:noProof/>
              </w:rPr>
              <w:t>chip suppo</w:t>
            </w:r>
            <w:r>
              <w:rPr>
                <w:noProof/>
              </w:rPr>
              <w:t>r</w:t>
            </w:r>
            <w:r w:rsidRPr="00F10ED4">
              <w:rPr>
                <w:noProof/>
              </w:rPr>
              <w:t>t</w:t>
            </w:r>
            <w:r>
              <w:rPr>
                <w:noProof/>
              </w:rPr>
              <w:t xml:space="preserve">s attestation </w:t>
            </w:r>
            <w:r w:rsidR="00EF3AB6">
              <w:rPr>
                <w:noProof/>
              </w:rPr>
              <w:t xml:space="preserve">the chip </w:t>
            </w:r>
            <w:r w:rsidR="00E21E8B">
              <w:rPr>
                <w:noProof/>
              </w:rPr>
              <w:t xml:space="preserve">shall </w:t>
            </w:r>
            <w:r w:rsidR="00582E36">
              <w:rPr>
                <w:noProof/>
              </w:rPr>
              <w:t xml:space="preserve">also </w:t>
            </w:r>
            <w:r w:rsidR="00E21E8B">
              <w:rPr>
                <w:noProof/>
              </w:rPr>
              <w:t xml:space="preserve">support </w:t>
            </w:r>
            <w:r w:rsidRPr="00F10ED4">
              <w:rPr>
                <w:noProof/>
              </w:rPr>
              <w:t xml:space="preserve">the </w:t>
            </w:r>
            <w:r>
              <w:rPr>
                <w:noProof/>
              </w:rPr>
              <w:t xml:space="preserve">secure </w:t>
            </w:r>
            <w:r w:rsidRPr="00F10ED4">
              <w:rPr>
                <w:noProof/>
              </w:rPr>
              <w:t xml:space="preserve">storage or derivation of </w:t>
            </w:r>
            <w:r w:rsidR="000901A1">
              <w:rPr>
                <w:noProof/>
              </w:rPr>
              <w:t xml:space="preserve">the </w:t>
            </w:r>
            <w:r w:rsidRPr="00F10ED4">
              <w:rPr>
                <w:noProof/>
              </w:rPr>
              <w:t>following</w:t>
            </w:r>
            <w:r w:rsidR="00527535">
              <w:rPr>
                <w:noProof/>
              </w:rPr>
              <w:t xml:space="preserve">, </w:t>
            </w:r>
            <w:r w:rsidRPr="005A7E22">
              <w:rPr>
                <w:noProof/>
              </w:rPr>
              <w:t>or equivalent</w:t>
            </w:r>
            <w:r w:rsidR="00527535">
              <w:rPr>
                <w:noProof/>
              </w:rPr>
              <w:t>,</w:t>
            </w:r>
            <w:r>
              <w:rPr>
                <w:noProof/>
              </w:rPr>
              <w:t xml:space="preserve"> critical security parameters:</w:t>
            </w:r>
          </w:p>
          <w:p w14:paraId="37056609" w14:textId="77777777" w:rsidR="00E21E8B" w:rsidRDefault="00E21E8B" w:rsidP="00E21E8B">
            <w:pPr>
              <w:numPr>
                <w:ilvl w:val="0"/>
                <w:numId w:val="15"/>
              </w:numPr>
              <w:spacing w:before="40" w:after="40"/>
              <w:rPr>
                <w:rFonts w:cstheme="minorHAnsi"/>
                <w:noProof/>
              </w:rPr>
            </w:pPr>
            <w:r w:rsidRPr="00F10ED4">
              <w:rPr>
                <w:rFonts w:cstheme="minorHAnsi"/>
                <w:noProof/>
              </w:rPr>
              <w:t>A secret attestation key</w:t>
            </w:r>
          </w:p>
          <w:p w14:paraId="652833C5" w14:textId="77777777" w:rsidR="00E21E8B" w:rsidRPr="00F10ED4" w:rsidRDefault="00E21E8B" w:rsidP="00E21E8B">
            <w:pPr>
              <w:numPr>
                <w:ilvl w:val="0"/>
                <w:numId w:val="15"/>
              </w:numPr>
              <w:spacing w:before="40" w:after="40"/>
              <w:rPr>
                <w:rFonts w:cstheme="minorHAnsi"/>
                <w:noProof/>
              </w:rPr>
            </w:pPr>
            <w:r>
              <w:rPr>
                <w:rFonts w:cstheme="minorHAnsi"/>
                <w:noProof/>
              </w:rPr>
              <w:t xml:space="preserve">An </w:t>
            </w:r>
            <w:r w:rsidRPr="00F10ED4">
              <w:rPr>
                <w:rFonts w:cstheme="minorHAnsi"/>
                <w:noProof/>
              </w:rPr>
              <w:t>identifier that uniquely identifies the attestation key</w:t>
            </w:r>
          </w:p>
          <w:p w14:paraId="60263218" w14:textId="4AE894D3" w:rsidR="008C09FA" w:rsidRDefault="008C09FA" w:rsidP="006A575E">
            <w:pPr>
              <w:spacing w:before="40" w:after="40"/>
              <w:rPr>
                <w:rFonts w:cstheme="minorHAnsi"/>
                <w:noProof/>
              </w:rPr>
            </w:pPr>
            <w:r>
              <w:rPr>
                <w:rFonts w:cstheme="minorHAnsi"/>
                <w:noProof/>
              </w:rPr>
              <w:t>The chip may support the secure storage of additional critical security parameters</w:t>
            </w:r>
            <w:r w:rsidR="008E31D0">
              <w:rPr>
                <w:rFonts w:cstheme="minorHAnsi"/>
                <w:noProof/>
              </w:rPr>
              <w:t xml:space="preserve"> and sensitive data</w:t>
            </w:r>
            <w:r>
              <w:rPr>
                <w:rFonts w:cstheme="minorHAnsi"/>
                <w:noProof/>
              </w:rPr>
              <w:t xml:space="preserve">. </w:t>
            </w:r>
          </w:p>
          <w:p w14:paraId="4AFF4CFA" w14:textId="17061A28" w:rsidR="00487070" w:rsidRPr="00F10ED4" w:rsidRDefault="00487070" w:rsidP="006A575E">
            <w:pPr>
              <w:spacing w:before="40" w:after="40"/>
              <w:rPr>
                <w:rFonts w:cstheme="minorHAnsi"/>
                <w:noProof/>
              </w:rPr>
            </w:pPr>
            <w:r>
              <w:rPr>
                <w:rFonts w:cstheme="minorHAnsi"/>
                <w:noProof/>
              </w:rPr>
              <w:t xml:space="preserve">All critical security parameters must be protected against unauthorised modification, and the secret parameters protected also against unauthorised reading. Protection is required against software attacks and basic </w:t>
            </w:r>
            <w:r w:rsidRPr="00F10ED4">
              <w:rPr>
                <w:noProof/>
              </w:rPr>
              <w:t xml:space="preserve">physical </w:t>
            </w:r>
            <w:r w:rsidR="006078E7">
              <w:rPr>
                <w:noProof/>
              </w:rPr>
              <w:t xml:space="preserve">attacks such as </w:t>
            </w:r>
            <w:r w:rsidRPr="00F10ED4">
              <w:rPr>
                <w:noProof/>
              </w:rPr>
              <w:t xml:space="preserve">probing of the </w:t>
            </w:r>
            <w:r>
              <w:rPr>
                <w:noProof/>
              </w:rPr>
              <w:t xml:space="preserve">external interfaces of the </w:t>
            </w:r>
            <w:r w:rsidRPr="00F10ED4">
              <w:rPr>
                <w:noProof/>
              </w:rPr>
              <w:t>chip</w:t>
            </w:r>
            <w:r w:rsidR="00D220FD">
              <w:rPr>
                <w:noProof/>
              </w:rPr>
              <w:t>.</w:t>
            </w:r>
          </w:p>
          <w:p w14:paraId="4543BA48" w14:textId="34741C1A" w:rsidR="00487070" w:rsidRPr="00F10ED4" w:rsidRDefault="00576CE6" w:rsidP="00483E6D">
            <w:pPr>
              <w:rPr>
                <w:noProof/>
              </w:rPr>
            </w:pPr>
            <w:r w:rsidRPr="00F10ED4">
              <w:rPr>
                <w:noProof/>
              </w:rPr>
              <w:t xml:space="preserve">These keys and </w:t>
            </w:r>
            <w:r w:rsidR="00ED04CC" w:rsidRPr="00F10ED4">
              <w:rPr>
                <w:noProof/>
              </w:rPr>
              <w:t xml:space="preserve">identifiers </w:t>
            </w:r>
            <w:r w:rsidRPr="00F10ED4">
              <w:rPr>
                <w:noProof/>
              </w:rPr>
              <w:t xml:space="preserve">may be injected during </w:t>
            </w:r>
            <w:r w:rsidR="002449DB" w:rsidRPr="00F10ED4">
              <w:rPr>
                <w:noProof/>
              </w:rPr>
              <w:t xml:space="preserve">chip </w:t>
            </w:r>
            <w:r w:rsidRPr="00F10ED4">
              <w:rPr>
                <w:noProof/>
              </w:rPr>
              <w:t>manufactur</w:t>
            </w:r>
            <w:r w:rsidR="002449DB" w:rsidRPr="00F10ED4">
              <w:rPr>
                <w:noProof/>
              </w:rPr>
              <w:t>e</w:t>
            </w:r>
            <w:r w:rsidRPr="00F10ED4">
              <w:rPr>
                <w:noProof/>
              </w:rPr>
              <w:t xml:space="preserve"> or during the manufactur</w:t>
            </w:r>
            <w:r w:rsidR="009301A9" w:rsidRPr="00F10ED4">
              <w:rPr>
                <w:noProof/>
              </w:rPr>
              <w:t>e</w:t>
            </w:r>
            <w:r w:rsidRPr="00F10ED4">
              <w:rPr>
                <w:noProof/>
              </w:rPr>
              <w:t xml:space="preserve"> of </w:t>
            </w:r>
            <w:r w:rsidR="009301A9" w:rsidRPr="00F10ED4">
              <w:rPr>
                <w:noProof/>
              </w:rPr>
              <w:t xml:space="preserve">the </w:t>
            </w:r>
            <w:r w:rsidR="00595CBA" w:rsidRPr="00F10ED4">
              <w:rPr>
                <w:noProof/>
              </w:rPr>
              <w:t>device</w:t>
            </w:r>
            <w:r w:rsidR="00BC3D94">
              <w:rPr>
                <w:noProof/>
              </w:rPr>
              <w:t xml:space="preserve">, </w:t>
            </w:r>
            <w:r w:rsidR="00BC3D94" w:rsidRPr="00F10ED4">
              <w:rPr>
                <w:noProof/>
              </w:rPr>
              <w:t>or derived from the HUK</w:t>
            </w:r>
            <w:r w:rsidRPr="00F10ED4">
              <w:rPr>
                <w:noProof/>
              </w:rPr>
              <w:t xml:space="preserve">. They can also be derived from a Physically Unique Function (PUF). </w:t>
            </w:r>
          </w:p>
        </w:tc>
        <w:tc>
          <w:tcPr>
            <w:tcW w:w="851" w:type="dxa"/>
          </w:tcPr>
          <w:p w14:paraId="524E44C1" w14:textId="77777777" w:rsidR="00576CE6" w:rsidRPr="00F10ED4" w:rsidRDefault="00576CE6" w:rsidP="00483E6D">
            <w:pPr>
              <w:rPr>
                <w:rFonts w:cstheme="minorHAnsi"/>
                <w:noProof/>
              </w:rPr>
            </w:pPr>
          </w:p>
        </w:tc>
        <w:tc>
          <w:tcPr>
            <w:tcW w:w="850" w:type="dxa"/>
          </w:tcPr>
          <w:p w14:paraId="1FB08FD5" w14:textId="77777777" w:rsidR="00576CE6" w:rsidRPr="00F10ED4" w:rsidRDefault="00576CE6" w:rsidP="00483E6D">
            <w:pPr>
              <w:rPr>
                <w:rFonts w:cstheme="minorHAnsi"/>
                <w:noProof/>
              </w:rPr>
            </w:pPr>
          </w:p>
        </w:tc>
        <w:tc>
          <w:tcPr>
            <w:tcW w:w="997" w:type="dxa"/>
          </w:tcPr>
          <w:p w14:paraId="538AB18C" w14:textId="77777777" w:rsidR="00576CE6" w:rsidRPr="00F10ED4" w:rsidRDefault="00576CE6" w:rsidP="00483E6D">
            <w:pPr>
              <w:rPr>
                <w:rFonts w:cstheme="minorHAnsi"/>
                <w:noProof/>
              </w:rPr>
            </w:pPr>
          </w:p>
        </w:tc>
      </w:tr>
      <w:tr w:rsidR="00576CE6" w:rsidRPr="00F10ED4" w14:paraId="56945E2D" w14:textId="77777777" w:rsidTr="00483E6D">
        <w:tc>
          <w:tcPr>
            <w:tcW w:w="1356" w:type="dxa"/>
            <w:vMerge/>
            <w:vAlign w:val="center"/>
          </w:tcPr>
          <w:p w14:paraId="0B0DB894" w14:textId="77777777" w:rsidR="00576CE6" w:rsidRPr="00F10ED4" w:rsidRDefault="00576CE6" w:rsidP="00483E6D">
            <w:pPr>
              <w:rPr>
                <w:rFonts w:cstheme="minorHAnsi"/>
                <w:noProof/>
              </w:rPr>
            </w:pPr>
          </w:p>
        </w:tc>
        <w:tc>
          <w:tcPr>
            <w:tcW w:w="8845" w:type="dxa"/>
            <w:gridSpan w:val="4"/>
          </w:tcPr>
          <w:p w14:paraId="39C85C94" w14:textId="644B5551" w:rsidR="00576CE6" w:rsidRPr="00F10ED4" w:rsidRDefault="00576CE6" w:rsidP="00961FA8">
            <w:pPr>
              <w:rPr>
                <w:rFonts w:cstheme="minorHAnsi"/>
                <w:noProof/>
              </w:rPr>
            </w:pPr>
            <w:r w:rsidRPr="00F10ED4">
              <w:rPr>
                <w:rFonts w:cstheme="minorHAnsi"/>
                <w:i/>
                <w:noProof/>
              </w:rPr>
              <w:t>(Describe key size for each key, and if applicable the key derivation method for the Attestation Key. If HUK is derived from a PUF, provide a rationale of key uniqueness. Describe the protection of the functions to read the keys.</w:t>
            </w:r>
            <w:r w:rsidR="00961FA8">
              <w:rPr>
                <w:rFonts w:cstheme="minorHAnsi"/>
                <w:i/>
                <w:noProof/>
              </w:rPr>
              <w:t xml:space="preserve"> </w:t>
            </w:r>
            <w:r w:rsidRPr="00F10ED4">
              <w:rPr>
                <w:rFonts w:cstheme="minorHAnsi"/>
                <w:i/>
                <w:noProof/>
              </w:rPr>
              <w:t xml:space="preserve">Also describe how the chip data </w:t>
            </w:r>
            <w:r w:rsidR="00FD2185" w:rsidRPr="00F10ED4">
              <w:rPr>
                <w:rFonts w:cstheme="minorHAnsi"/>
                <w:i/>
                <w:noProof/>
              </w:rPr>
              <w:t xml:space="preserve">are </w:t>
            </w:r>
            <w:r w:rsidRPr="00F10ED4">
              <w:rPr>
                <w:rFonts w:cstheme="minorHAnsi"/>
                <w:i/>
                <w:noProof/>
              </w:rPr>
              <w:t xml:space="preserve">protected from </w:t>
            </w:r>
            <w:r w:rsidR="00D220FD">
              <w:rPr>
                <w:rFonts w:cstheme="minorHAnsi"/>
                <w:i/>
                <w:noProof/>
              </w:rPr>
              <w:t>modification</w:t>
            </w:r>
            <w:r w:rsidRPr="00F10ED4">
              <w:rPr>
                <w:rFonts w:cstheme="minorHAnsi"/>
                <w:i/>
                <w:noProof/>
              </w:rPr>
              <w:t>.)</w:t>
            </w:r>
          </w:p>
        </w:tc>
      </w:tr>
    </w:tbl>
    <w:p w14:paraId="30108614" w14:textId="2BE4C3A3" w:rsidR="004C0CF1" w:rsidRPr="00F10ED4" w:rsidRDefault="00576CE6" w:rsidP="009C03A1">
      <w:pPr>
        <w:pStyle w:val="Heading2"/>
        <w:rPr>
          <w:noProof/>
          <w:lang w:val="en-US"/>
        </w:rPr>
      </w:pPr>
      <w:bookmarkStart w:id="123" w:name="_Toc23264576"/>
      <w:bookmarkStart w:id="124" w:name="_Toc102980393"/>
      <w:r w:rsidRPr="00F10ED4">
        <w:rPr>
          <w:noProof/>
          <w:lang w:val="en-US"/>
        </w:rPr>
        <w:lastRenderedPageBreak/>
        <w:t>PSA</w:t>
      </w:r>
      <w:r w:rsidR="00E64EA8" w:rsidRPr="00F10ED4">
        <w:rPr>
          <w:noProof/>
          <w:lang w:val="en-US"/>
        </w:rPr>
        <w:t xml:space="preserve"> </w:t>
      </w:r>
      <w:r w:rsidRPr="00F10ED4">
        <w:rPr>
          <w:noProof/>
          <w:lang w:val="en-US"/>
        </w:rPr>
        <w:t>R</w:t>
      </w:r>
      <w:r w:rsidR="00E64EA8" w:rsidRPr="00F10ED4">
        <w:rPr>
          <w:noProof/>
          <w:lang w:val="en-US"/>
        </w:rPr>
        <w:t>o</w:t>
      </w:r>
      <w:r w:rsidRPr="00F10ED4">
        <w:rPr>
          <w:noProof/>
          <w:lang w:val="en-US"/>
        </w:rPr>
        <w:t>T</w:t>
      </w:r>
      <w:bookmarkEnd w:id="123"/>
      <w:bookmarkEnd w:id="124"/>
    </w:p>
    <w:tbl>
      <w:tblPr>
        <w:tblStyle w:val="TableGrid"/>
        <w:tblW w:w="10201" w:type="dxa"/>
        <w:tblLook w:val="04A0" w:firstRow="1" w:lastRow="0" w:firstColumn="1" w:lastColumn="0" w:noHBand="0" w:noVBand="1"/>
      </w:tblPr>
      <w:tblGrid>
        <w:gridCol w:w="1361"/>
        <w:gridCol w:w="6047"/>
        <w:gridCol w:w="935"/>
        <w:gridCol w:w="866"/>
        <w:gridCol w:w="992"/>
      </w:tblGrid>
      <w:tr w:rsidR="005113EA" w:rsidRPr="00F10ED4" w14:paraId="71E39EC7" w14:textId="77777777" w:rsidTr="00C3414B">
        <w:trPr>
          <w:tblHeader/>
        </w:trPr>
        <w:tc>
          <w:tcPr>
            <w:tcW w:w="1361" w:type="dxa"/>
            <w:vMerge w:val="restart"/>
            <w:shd w:val="clear" w:color="auto" w:fill="5BBCAB"/>
            <w:vAlign w:val="center"/>
          </w:tcPr>
          <w:p w14:paraId="635AF921" w14:textId="77777777" w:rsidR="005113EA" w:rsidRPr="00F10ED4" w:rsidRDefault="005113EA" w:rsidP="004E6C32">
            <w:pPr>
              <w:jc w:val="center"/>
              <w:rPr>
                <w:rFonts w:cstheme="minorHAnsi"/>
                <w:b/>
                <w:noProof/>
              </w:rPr>
            </w:pPr>
            <w:r w:rsidRPr="00F10ED4">
              <w:rPr>
                <w:rFonts w:cstheme="minorHAnsi"/>
                <w:b/>
                <w:noProof/>
              </w:rPr>
              <w:t>ID</w:t>
            </w:r>
          </w:p>
        </w:tc>
        <w:tc>
          <w:tcPr>
            <w:tcW w:w="6047" w:type="dxa"/>
            <w:vMerge w:val="restart"/>
            <w:shd w:val="clear" w:color="auto" w:fill="5BBCAB"/>
            <w:vAlign w:val="center"/>
          </w:tcPr>
          <w:p w14:paraId="34146219" w14:textId="77777777" w:rsidR="005113EA" w:rsidRPr="00F10ED4" w:rsidRDefault="005113EA" w:rsidP="00C3414B">
            <w:pPr>
              <w:rPr>
                <w:rFonts w:cstheme="minorHAnsi"/>
                <w:b/>
                <w:noProof/>
              </w:rPr>
            </w:pPr>
            <w:r w:rsidRPr="00F10ED4">
              <w:rPr>
                <w:rFonts w:cstheme="minorHAnsi"/>
                <w:b/>
                <w:noProof/>
              </w:rPr>
              <w:t>Requirement</w:t>
            </w:r>
          </w:p>
        </w:tc>
        <w:tc>
          <w:tcPr>
            <w:tcW w:w="2793" w:type="dxa"/>
            <w:gridSpan w:val="3"/>
            <w:shd w:val="clear" w:color="auto" w:fill="5BBCAB"/>
          </w:tcPr>
          <w:p w14:paraId="0D041D45" w14:textId="77777777" w:rsidR="005113EA" w:rsidRPr="00F10ED4" w:rsidRDefault="005113EA" w:rsidP="00483E6D">
            <w:pPr>
              <w:rPr>
                <w:rFonts w:cstheme="minorHAnsi"/>
                <w:b/>
                <w:noProof/>
              </w:rPr>
            </w:pPr>
            <w:r w:rsidRPr="00F10ED4">
              <w:rPr>
                <w:rFonts w:cstheme="minorHAnsi"/>
                <w:b/>
                <w:noProof/>
              </w:rPr>
              <w:t>Supported?</w:t>
            </w:r>
          </w:p>
        </w:tc>
      </w:tr>
      <w:tr w:rsidR="005113EA" w:rsidRPr="00F10ED4" w14:paraId="3C4CF7FD" w14:textId="77777777" w:rsidTr="004E6C32">
        <w:trPr>
          <w:tblHeader/>
        </w:trPr>
        <w:tc>
          <w:tcPr>
            <w:tcW w:w="1361" w:type="dxa"/>
            <w:vMerge/>
            <w:shd w:val="clear" w:color="auto" w:fill="5BBCAB"/>
            <w:vAlign w:val="center"/>
          </w:tcPr>
          <w:p w14:paraId="444F39C5" w14:textId="77777777" w:rsidR="005113EA" w:rsidRPr="00F10ED4" w:rsidRDefault="005113EA" w:rsidP="004E6C32">
            <w:pPr>
              <w:jc w:val="center"/>
              <w:rPr>
                <w:rFonts w:cstheme="minorHAnsi"/>
                <w:b/>
                <w:noProof/>
              </w:rPr>
            </w:pPr>
          </w:p>
        </w:tc>
        <w:tc>
          <w:tcPr>
            <w:tcW w:w="6047" w:type="dxa"/>
            <w:vMerge/>
            <w:shd w:val="clear" w:color="auto" w:fill="5BBCAB"/>
          </w:tcPr>
          <w:p w14:paraId="2E680F9D" w14:textId="77777777" w:rsidR="005113EA" w:rsidRPr="00F10ED4" w:rsidRDefault="005113EA" w:rsidP="00483E6D">
            <w:pPr>
              <w:rPr>
                <w:rFonts w:cstheme="minorHAnsi"/>
                <w:b/>
                <w:noProof/>
              </w:rPr>
            </w:pPr>
          </w:p>
        </w:tc>
        <w:tc>
          <w:tcPr>
            <w:tcW w:w="935" w:type="dxa"/>
            <w:shd w:val="clear" w:color="auto" w:fill="5BBCAB"/>
          </w:tcPr>
          <w:p w14:paraId="692BB3BA" w14:textId="77777777" w:rsidR="005113EA" w:rsidRPr="00F10ED4" w:rsidRDefault="005113EA" w:rsidP="00483E6D">
            <w:pPr>
              <w:rPr>
                <w:rFonts w:cstheme="minorHAnsi"/>
                <w:b/>
                <w:noProof/>
              </w:rPr>
            </w:pPr>
            <w:r w:rsidRPr="00F10ED4">
              <w:rPr>
                <w:rFonts w:cstheme="minorHAnsi"/>
                <w:b/>
                <w:noProof/>
              </w:rPr>
              <w:t>Yes</w:t>
            </w:r>
          </w:p>
        </w:tc>
        <w:tc>
          <w:tcPr>
            <w:tcW w:w="866" w:type="dxa"/>
            <w:shd w:val="clear" w:color="auto" w:fill="5BBCAB"/>
          </w:tcPr>
          <w:p w14:paraId="4C9AE187" w14:textId="442F7E45" w:rsidR="005113EA" w:rsidRPr="00F10ED4" w:rsidRDefault="00BB4DC6" w:rsidP="00483E6D">
            <w:pPr>
              <w:rPr>
                <w:rFonts w:cstheme="minorHAnsi"/>
                <w:b/>
                <w:noProof/>
              </w:rPr>
            </w:pPr>
            <w:r w:rsidRPr="00F10ED4">
              <w:rPr>
                <w:rFonts w:cstheme="minorHAnsi"/>
                <w:b/>
                <w:noProof/>
              </w:rPr>
              <w:t>Partial</w:t>
            </w:r>
          </w:p>
        </w:tc>
        <w:tc>
          <w:tcPr>
            <w:tcW w:w="992" w:type="dxa"/>
            <w:shd w:val="clear" w:color="auto" w:fill="5BBCAB"/>
          </w:tcPr>
          <w:p w14:paraId="6CCAD4A7" w14:textId="77777777" w:rsidR="005113EA" w:rsidRPr="00F10ED4" w:rsidRDefault="005113EA" w:rsidP="00483E6D">
            <w:pPr>
              <w:rPr>
                <w:rFonts w:cstheme="minorHAnsi"/>
                <w:b/>
                <w:noProof/>
              </w:rPr>
            </w:pPr>
            <w:r w:rsidRPr="00F10ED4">
              <w:rPr>
                <w:rFonts w:cstheme="minorHAnsi"/>
                <w:b/>
                <w:noProof/>
              </w:rPr>
              <w:t>N/A</w:t>
            </w:r>
          </w:p>
        </w:tc>
      </w:tr>
      <w:tr w:rsidR="005113EA" w:rsidRPr="00F10ED4" w14:paraId="2E956CC6" w14:textId="77777777" w:rsidTr="004E6C32">
        <w:tc>
          <w:tcPr>
            <w:tcW w:w="1361" w:type="dxa"/>
            <w:vMerge w:val="restart"/>
            <w:vAlign w:val="center"/>
          </w:tcPr>
          <w:p w14:paraId="6FD27F59" w14:textId="77777777" w:rsidR="005113EA" w:rsidRPr="00F10ED4" w:rsidRDefault="005113EA" w:rsidP="004E6C32">
            <w:pPr>
              <w:jc w:val="center"/>
              <w:rPr>
                <w:noProof/>
              </w:rPr>
            </w:pPr>
            <w:r w:rsidRPr="00F10ED4">
              <w:rPr>
                <w:noProof/>
              </w:rPr>
              <w:t>C2.1</w:t>
            </w:r>
          </w:p>
        </w:tc>
        <w:tc>
          <w:tcPr>
            <w:tcW w:w="6047" w:type="dxa"/>
          </w:tcPr>
          <w:p w14:paraId="796C5C62" w14:textId="2C394E0B" w:rsidR="005113EA" w:rsidRPr="00F10ED4" w:rsidRDefault="005113EA" w:rsidP="00483E6D">
            <w:pPr>
              <w:rPr>
                <w:rFonts w:cstheme="minorHAnsi"/>
                <w:i/>
                <w:noProof/>
              </w:rPr>
            </w:pPr>
            <w:r w:rsidRPr="00F10ED4">
              <w:rPr>
                <w:noProof/>
              </w:rPr>
              <w:t>The P</w:t>
            </w:r>
            <w:r w:rsidR="00200504" w:rsidRPr="00F10ED4">
              <w:rPr>
                <w:noProof/>
              </w:rPr>
              <w:t>SA-</w:t>
            </w:r>
            <w:r w:rsidRPr="00F10ED4">
              <w:rPr>
                <w:noProof/>
              </w:rPr>
              <w:t>RoT shall support update</w:t>
            </w:r>
            <w:r w:rsidR="008D47E2">
              <w:rPr>
                <w:noProof/>
              </w:rPr>
              <w:t xml:space="preserve"> </w:t>
            </w:r>
            <w:r w:rsidR="00F20BD5">
              <w:rPr>
                <w:noProof/>
              </w:rPr>
              <w:t xml:space="preserve">of </w:t>
            </w:r>
            <w:r w:rsidR="008D47E2">
              <w:rPr>
                <w:noProof/>
              </w:rPr>
              <w:t>the PSA-RoT</w:t>
            </w:r>
            <w:r w:rsidR="009341FF">
              <w:rPr>
                <w:noProof/>
              </w:rPr>
              <w:t xml:space="preserve"> and any Application RoTs</w:t>
            </w:r>
            <w:r w:rsidR="00F20BD5">
              <w:rPr>
                <w:noProof/>
              </w:rPr>
              <w:t>. Updates m</w:t>
            </w:r>
            <w:r w:rsidR="003D2797">
              <w:rPr>
                <w:noProof/>
              </w:rPr>
              <w:t>a</w:t>
            </w:r>
            <w:r w:rsidR="00F20BD5">
              <w:rPr>
                <w:noProof/>
              </w:rPr>
              <w:t xml:space="preserve">y be delivered </w:t>
            </w:r>
            <w:r w:rsidRPr="00F10ED4">
              <w:rPr>
                <w:noProof/>
              </w:rPr>
              <w:t xml:space="preserve">either </w:t>
            </w:r>
            <w:r w:rsidR="007E027C">
              <w:rPr>
                <w:noProof/>
              </w:rPr>
              <w:t>from</w:t>
            </w:r>
            <w:r w:rsidR="00F20BD5" w:rsidRPr="00F10ED4">
              <w:rPr>
                <w:noProof/>
              </w:rPr>
              <w:t xml:space="preserve"> </w:t>
            </w:r>
            <w:r w:rsidRPr="00F10ED4">
              <w:rPr>
                <w:noProof/>
              </w:rPr>
              <w:t>local</w:t>
            </w:r>
            <w:r w:rsidR="00A20EDE">
              <w:rPr>
                <w:noProof/>
              </w:rPr>
              <w:t>ly</w:t>
            </w:r>
            <w:r w:rsidRPr="00F10ED4">
              <w:rPr>
                <w:noProof/>
              </w:rPr>
              <w:t xml:space="preserve"> connect</w:t>
            </w:r>
            <w:r w:rsidR="00A20EDE">
              <w:rPr>
                <w:noProof/>
              </w:rPr>
              <w:t xml:space="preserve">ed devices </w:t>
            </w:r>
            <w:r w:rsidRPr="00F10ED4">
              <w:rPr>
                <w:noProof/>
              </w:rPr>
              <w:t>(such as removable media) or from remote servers.</w:t>
            </w:r>
          </w:p>
          <w:p w14:paraId="0AF7F6CB" w14:textId="3FB1CCB9" w:rsidR="005113EA" w:rsidRPr="00F10ED4" w:rsidRDefault="00FC3A48" w:rsidP="00483E6D">
            <w:pPr>
              <w:rPr>
                <w:noProof/>
              </w:rPr>
            </w:pPr>
            <w:r w:rsidRPr="00F10ED4">
              <w:rPr>
                <w:noProof/>
              </w:rPr>
              <w:t>U</w:t>
            </w:r>
            <w:r w:rsidR="005113EA" w:rsidRPr="00F10ED4">
              <w:rPr>
                <w:noProof/>
              </w:rPr>
              <w:t xml:space="preserve">pdates shall be validated </w:t>
            </w:r>
            <w:r w:rsidR="00D82484" w:rsidRPr="00F10ED4">
              <w:rPr>
                <w:noProof/>
              </w:rPr>
              <w:t>by the P</w:t>
            </w:r>
            <w:r w:rsidR="00200504" w:rsidRPr="00F10ED4">
              <w:rPr>
                <w:noProof/>
              </w:rPr>
              <w:t>SA-</w:t>
            </w:r>
            <w:r w:rsidR="00D82484" w:rsidRPr="00F10ED4">
              <w:rPr>
                <w:noProof/>
              </w:rPr>
              <w:t>RoT</w:t>
            </w:r>
            <w:r w:rsidR="005113EA" w:rsidRPr="00F10ED4">
              <w:rPr>
                <w:noProof/>
              </w:rPr>
              <w:t xml:space="preserve"> to check integrity and authenticity </w:t>
            </w:r>
            <w:r w:rsidR="001C0637">
              <w:rPr>
                <w:noProof/>
              </w:rPr>
              <w:t xml:space="preserve">immediately </w:t>
            </w:r>
            <w:r w:rsidR="005113EA" w:rsidRPr="00F10ED4">
              <w:rPr>
                <w:noProof/>
              </w:rPr>
              <w:t xml:space="preserve">prior </w:t>
            </w:r>
            <w:r w:rsidR="00FD2185" w:rsidRPr="00F10ED4">
              <w:rPr>
                <w:noProof/>
              </w:rPr>
              <w:t xml:space="preserve">to </w:t>
            </w:r>
            <w:r w:rsidR="00736650" w:rsidRPr="00F10ED4">
              <w:rPr>
                <w:noProof/>
              </w:rPr>
              <w:t xml:space="preserve">execution </w:t>
            </w:r>
            <w:r w:rsidR="00F42FFB">
              <w:rPr>
                <w:noProof/>
              </w:rPr>
              <w:t xml:space="preserve">(see C1.2) </w:t>
            </w:r>
            <w:r w:rsidR="00736650" w:rsidRPr="00F10ED4">
              <w:rPr>
                <w:noProof/>
              </w:rPr>
              <w:t xml:space="preserve">and, optionally, </w:t>
            </w:r>
            <w:r w:rsidR="000524C0">
              <w:rPr>
                <w:noProof/>
              </w:rPr>
              <w:t>at the time of download</w:t>
            </w:r>
            <w:r w:rsidR="005113EA" w:rsidRPr="00F10ED4">
              <w:rPr>
                <w:noProof/>
              </w:rPr>
              <w:t xml:space="preserve">. This includes </w:t>
            </w:r>
            <w:r w:rsidR="00670920">
              <w:rPr>
                <w:noProof/>
              </w:rPr>
              <w:t>the</w:t>
            </w:r>
            <w:r w:rsidR="005113EA" w:rsidRPr="00F10ED4">
              <w:rPr>
                <w:noProof/>
              </w:rPr>
              <w:t xml:space="preserve"> executable code and any related data, such as configuration data</w:t>
            </w:r>
            <w:r w:rsidR="00CE2DB5">
              <w:rPr>
                <w:noProof/>
              </w:rPr>
              <w:t xml:space="preserve">, </w:t>
            </w:r>
            <w:r w:rsidR="009F43D7">
              <w:rPr>
                <w:noProof/>
              </w:rPr>
              <w:t xml:space="preserve">and </w:t>
            </w:r>
            <w:r w:rsidR="00CE2DB5">
              <w:rPr>
                <w:noProof/>
              </w:rPr>
              <w:t>version number</w:t>
            </w:r>
            <w:r w:rsidR="009F43D7">
              <w:rPr>
                <w:noProof/>
              </w:rPr>
              <w:t>ing</w:t>
            </w:r>
            <w:r w:rsidR="005113EA" w:rsidRPr="00F10ED4">
              <w:rPr>
                <w:noProof/>
              </w:rPr>
              <w:t>.</w:t>
            </w:r>
          </w:p>
          <w:p w14:paraId="65C3780D" w14:textId="325B1A06" w:rsidR="005113EA" w:rsidRPr="00F10ED4" w:rsidRDefault="005113EA" w:rsidP="00483E6D">
            <w:pPr>
              <w:rPr>
                <w:rFonts w:cstheme="minorHAnsi"/>
                <w:i/>
                <w:noProof/>
              </w:rPr>
            </w:pPr>
            <w:r w:rsidRPr="00F10ED4">
              <w:rPr>
                <w:noProof/>
              </w:rPr>
              <w:t xml:space="preserve">The cryptography used shall comply </w:t>
            </w:r>
            <w:r w:rsidR="002671D4">
              <w:rPr>
                <w:noProof/>
              </w:rPr>
              <w:t>with</w:t>
            </w:r>
            <w:r w:rsidR="002671D4" w:rsidRPr="00F10ED4">
              <w:rPr>
                <w:noProof/>
              </w:rPr>
              <w:t xml:space="preserve"> </w:t>
            </w:r>
            <w:r w:rsidRPr="00F10ED4">
              <w:rPr>
                <w:noProof/>
              </w:rPr>
              <w:t>requirement C2.4.</w:t>
            </w:r>
          </w:p>
        </w:tc>
        <w:tc>
          <w:tcPr>
            <w:tcW w:w="935" w:type="dxa"/>
          </w:tcPr>
          <w:p w14:paraId="16E16E4E" w14:textId="77777777" w:rsidR="005113EA" w:rsidRPr="00F10ED4" w:rsidRDefault="005113EA" w:rsidP="00483E6D">
            <w:pPr>
              <w:rPr>
                <w:rFonts w:cstheme="minorHAnsi"/>
                <w:noProof/>
              </w:rPr>
            </w:pPr>
          </w:p>
        </w:tc>
        <w:tc>
          <w:tcPr>
            <w:tcW w:w="866" w:type="dxa"/>
          </w:tcPr>
          <w:p w14:paraId="6151692C" w14:textId="77777777" w:rsidR="005113EA" w:rsidRPr="00F10ED4" w:rsidRDefault="005113EA" w:rsidP="00483E6D">
            <w:pPr>
              <w:rPr>
                <w:rFonts w:cstheme="minorHAnsi"/>
                <w:noProof/>
              </w:rPr>
            </w:pPr>
          </w:p>
        </w:tc>
        <w:tc>
          <w:tcPr>
            <w:tcW w:w="992" w:type="dxa"/>
          </w:tcPr>
          <w:p w14:paraId="0B3C97BA" w14:textId="77777777" w:rsidR="005113EA" w:rsidRPr="00F10ED4" w:rsidRDefault="005113EA" w:rsidP="00483E6D">
            <w:pPr>
              <w:rPr>
                <w:rFonts w:cstheme="minorHAnsi"/>
                <w:noProof/>
              </w:rPr>
            </w:pPr>
          </w:p>
        </w:tc>
      </w:tr>
      <w:tr w:rsidR="005113EA" w:rsidRPr="00F10ED4" w14:paraId="08E46E64" w14:textId="77777777" w:rsidTr="004E6C32">
        <w:tc>
          <w:tcPr>
            <w:tcW w:w="1361" w:type="dxa"/>
            <w:vMerge/>
            <w:vAlign w:val="center"/>
          </w:tcPr>
          <w:p w14:paraId="357AB63B" w14:textId="77777777" w:rsidR="005113EA" w:rsidRPr="00F10ED4" w:rsidRDefault="005113EA" w:rsidP="004E6C32">
            <w:pPr>
              <w:jc w:val="center"/>
              <w:rPr>
                <w:rFonts w:cstheme="minorHAnsi"/>
                <w:noProof/>
              </w:rPr>
            </w:pPr>
          </w:p>
        </w:tc>
        <w:tc>
          <w:tcPr>
            <w:tcW w:w="8840" w:type="dxa"/>
            <w:gridSpan w:val="4"/>
          </w:tcPr>
          <w:p w14:paraId="3FADC828" w14:textId="50523F3E" w:rsidR="005113EA" w:rsidRPr="00F10ED4" w:rsidRDefault="005113EA" w:rsidP="00483E6D">
            <w:pPr>
              <w:rPr>
                <w:rFonts w:cstheme="minorHAnsi"/>
                <w:i/>
                <w:noProof/>
              </w:rPr>
            </w:pPr>
            <w:r w:rsidRPr="00F10ED4">
              <w:rPr>
                <w:rFonts w:cstheme="minorHAnsi"/>
                <w:i/>
                <w:noProof/>
              </w:rPr>
              <w:t>(Describe how updates are validated, including the cryptographic algorithms</w:t>
            </w:r>
            <w:r w:rsidR="006735F5">
              <w:rPr>
                <w:rFonts w:cstheme="minorHAnsi"/>
                <w:i/>
                <w:noProof/>
              </w:rPr>
              <w:t xml:space="preserve">, the </w:t>
            </w:r>
            <w:r w:rsidR="0017453B">
              <w:rPr>
                <w:rFonts w:cstheme="minorHAnsi"/>
                <w:i/>
                <w:noProof/>
              </w:rPr>
              <w:t xml:space="preserve">key </w:t>
            </w:r>
            <w:r w:rsidR="00ED7A66">
              <w:rPr>
                <w:rFonts w:cstheme="minorHAnsi"/>
                <w:i/>
                <w:noProof/>
              </w:rPr>
              <w:t xml:space="preserve">size and </w:t>
            </w:r>
            <w:r w:rsidRPr="00F10ED4">
              <w:rPr>
                <w:rFonts w:cstheme="minorHAnsi"/>
                <w:i/>
                <w:noProof/>
              </w:rPr>
              <w:t>where the keys used for validation are stored.</w:t>
            </w:r>
            <w:r w:rsidR="00176D38">
              <w:rPr>
                <w:rFonts w:cstheme="minorHAnsi"/>
                <w:i/>
                <w:noProof/>
              </w:rPr>
              <w:t xml:space="preserve"> </w:t>
            </w:r>
            <w:r w:rsidRPr="00F10ED4">
              <w:rPr>
                <w:rFonts w:cstheme="minorHAnsi"/>
                <w:i/>
                <w:noProof/>
              </w:rPr>
              <w:t>Justification is required if local validation of update from remote servers prior to installation cannot be supported, typically due to resource constraints.)</w:t>
            </w:r>
          </w:p>
        </w:tc>
      </w:tr>
      <w:tr w:rsidR="005113EA" w:rsidRPr="00F10ED4" w14:paraId="2019E8A8" w14:textId="77777777" w:rsidTr="004E6C32">
        <w:tc>
          <w:tcPr>
            <w:tcW w:w="1361" w:type="dxa"/>
            <w:vMerge w:val="restart"/>
            <w:vAlign w:val="center"/>
          </w:tcPr>
          <w:p w14:paraId="3E6BAD39" w14:textId="70DDBC5E" w:rsidR="005113EA" w:rsidRPr="00F10ED4" w:rsidRDefault="005113EA" w:rsidP="004E6C32">
            <w:pPr>
              <w:jc w:val="center"/>
              <w:rPr>
                <w:noProof/>
              </w:rPr>
            </w:pPr>
            <w:r w:rsidRPr="00F10ED4">
              <w:rPr>
                <w:noProof/>
              </w:rPr>
              <w:t>C2.2</w:t>
            </w:r>
            <w:r w:rsidR="00D220FD">
              <w:rPr>
                <w:noProof/>
              </w:rPr>
              <w:br/>
              <w:t>(Optional)</w:t>
            </w:r>
          </w:p>
        </w:tc>
        <w:tc>
          <w:tcPr>
            <w:tcW w:w="6047" w:type="dxa"/>
          </w:tcPr>
          <w:p w14:paraId="0DC71A05" w14:textId="2150377B" w:rsidR="00182C27" w:rsidRDefault="005113EA" w:rsidP="000D7B6E">
            <w:pPr>
              <w:rPr>
                <w:noProof/>
              </w:rPr>
            </w:pPr>
            <w:r w:rsidRPr="00F10ED4">
              <w:rPr>
                <w:noProof/>
              </w:rPr>
              <w:t xml:space="preserve">The </w:t>
            </w:r>
            <w:r w:rsidR="00002682">
              <w:rPr>
                <w:noProof/>
              </w:rPr>
              <w:t>PSA-RoT</w:t>
            </w:r>
            <w:r w:rsidRPr="00F10ED4">
              <w:rPr>
                <w:noProof/>
              </w:rPr>
              <w:t xml:space="preserve"> shall prevent</w:t>
            </w:r>
            <w:r w:rsidR="00436313" w:rsidRPr="00F10ED4">
              <w:rPr>
                <w:noProof/>
              </w:rPr>
              <w:t xml:space="preserve"> unauthorized</w:t>
            </w:r>
            <w:r w:rsidRPr="00F10ED4">
              <w:rPr>
                <w:noProof/>
              </w:rPr>
              <w:t xml:space="preserve"> rollback </w:t>
            </w:r>
            <w:r w:rsidR="009957AE">
              <w:rPr>
                <w:noProof/>
              </w:rPr>
              <w:t xml:space="preserve">of updates (see C2.1) </w:t>
            </w:r>
            <w:r w:rsidRPr="00F10ED4">
              <w:rPr>
                <w:noProof/>
              </w:rPr>
              <w:t xml:space="preserve">and protect </w:t>
            </w:r>
            <w:r w:rsidR="0040497F" w:rsidRPr="00F10ED4">
              <w:rPr>
                <w:noProof/>
              </w:rPr>
              <w:t xml:space="preserve">the </w:t>
            </w:r>
            <w:r w:rsidRPr="00F10ED4">
              <w:rPr>
                <w:noProof/>
              </w:rPr>
              <w:t xml:space="preserve">current </w:t>
            </w:r>
            <w:r w:rsidR="00D8439F" w:rsidRPr="00F10ED4">
              <w:rPr>
                <w:noProof/>
              </w:rPr>
              <w:t xml:space="preserve">reference </w:t>
            </w:r>
            <w:r w:rsidRPr="00F10ED4">
              <w:rPr>
                <w:noProof/>
              </w:rPr>
              <w:t xml:space="preserve">firmware version number in </w:t>
            </w:r>
            <w:r w:rsidR="006B5CF6" w:rsidRPr="00F10ED4">
              <w:rPr>
                <w:noProof/>
              </w:rPr>
              <w:t>an anti-rollback counter</w:t>
            </w:r>
            <w:r w:rsidR="002E474E" w:rsidRPr="00F10ED4">
              <w:rPr>
                <w:noProof/>
              </w:rPr>
              <w:t>, in</w:t>
            </w:r>
            <w:r w:rsidR="006B5CF6" w:rsidRPr="00F10ED4">
              <w:rPr>
                <w:noProof/>
              </w:rPr>
              <w:t xml:space="preserve"> </w:t>
            </w:r>
            <w:r w:rsidRPr="00F10ED4">
              <w:rPr>
                <w:noProof/>
              </w:rPr>
              <w:t>secure storage</w:t>
            </w:r>
            <w:r w:rsidR="002E474E" w:rsidRPr="00F10ED4">
              <w:rPr>
                <w:noProof/>
              </w:rPr>
              <w:t xml:space="preserve"> (for example,</w:t>
            </w:r>
            <w:r w:rsidRPr="00F10ED4">
              <w:rPr>
                <w:noProof/>
              </w:rPr>
              <w:t xml:space="preserve"> protected flash or OTP</w:t>
            </w:r>
            <w:r w:rsidR="002E474E" w:rsidRPr="00F10ED4">
              <w:rPr>
                <w:noProof/>
              </w:rPr>
              <w:t>)</w:t>
            </w:r>
            <w:r w:rsidRPr="00F10ED4">
              <w:rPr>
                <w:noProof/>
              </w:rPr>
              <w:t>.</w:t>
            </w:r>
            <w:r w:rsidR="00DC5978" w:rsidRPr="00F10ED4">
              <w:rPr>
                <w:noProof/>
              </w:rPr>
              <w:t xml:space="preserve"> </w:t>
            </w:r>
            <w:r w:rsidR="00D566DF">
              <w:rPr>
                <w:noProof/>
              </w:rPr>
              <w:t>A mechanism may be provided to support a</w:t>
            </w:r>
            <w:r w:rsidR="00D566DF" w:rsidRPr="00F10ED4">
              <w:rPr>
                <w:noProof/>
              </w:rPr>
              <w:t xml:space="preserve">uthorized </w:t>
            </w:r>
            <w:r w:rsidR="00F65B73" w:rsidRPr="00F10ED4">
              <w:rPr>
                <w:noProof/>
              </w:rPr>
              <w:t xml:space="preserve">rollback for recovery </w:t>
            </w:r>
            <w:r w:rsidR="00C36433" w:rsidRPr="00F10ED4">
              <w:rPr>
                <w:noProof/>
              </w:rPr>
              <w:t>reasons</w:t>
            </w:r>
            <w:r w:rsidR="00B14DE9" w:rsidRPr="00F10ED4">
              <w:rPr>
                <w:noProof/>
              </w:rPr>
              <w:t>.</w:t>
            </w:r>
          </w:p>
          <w:p w14:paraId="31AFC4CB" w14:textId="4054BDEF" w:rsidR="00182C27" w:rsidRPr="003B0DF7" w:rsidRDefault="00B15CF1" w:rsidP="000D7B6E">
            <w:pPr>
              <w:rPr>
                <w:i/>
                <w:iCs/>
                <w:noProof/>
              </w:rPr>
            </w:pPr>
            <w:r w:rsidRPr="003B0DF7">
              <w:rPr>
                <w:i/>
                <w:iCs/>
                <w:noProof/>
              </w:rPr>
              <w:t xml:space="preserve">NB: </w:t>
            </w:r>
            <w:r w:rsidR="00182C27" w:rsidRPr="003B0DF7">
              <w:rPr>
                <w:i/>
                <w:iCs/>
                <w:noProof/>
              </w:rPr>
              <w:t xml:space="preserve">Anti-rollback </w:t>
            </w:r>
            <w:r w:rsidR="00A54642" w:rsidRPr="003B0DF7">
              <w:rPr>
                <w:i/>
                <w:iCs/>
                <w:noProof/>
              </w:rPr>
              <w:t xml:space="preserve">is </w:t>
            </w:r>
            <w:r w:rsidR="00182C27" w:rsidRPr="003B0DF7">
              <w:rPr>
                <w:i/>
                <w:iCs/>
                <w:noProof/>
              </w:rPr>
              <w:t>str</w:t>
            </w:r>
            <w:r w:rsidR="00634992" w:rsidRPr="003B0DF7">
              <w:rPr>
                <w:i/>
                <w:iCs/>
                <w:noProof/>
              </w:rPr>
              <w:t>o</w:t>
            </w:r>
            <w:r w:rsidR="00182C27" w:rsidRPr="003B0DF7">
              <w:rPr>
                <w:i/>
                <w:iCs/>
                <w:noProof/>
              </w:rPr>
              <w:t>ngly recommended but not mandatory in PSA Level 1 V2.</w:t>
            </w:r>
            <w:r w:rsidR="00E05D13" w:rsidRPr="003B0DF7">
              <w:rPr>
                <w:i/>
                <w:iCs/>
                <w:noProof/>
              </w:rPr>
              <w:t>1.</w:t>
            </w:r>
            <w:r w:rsidR="00182C27" w:rsidRPr="003B0DF7">
              <w:rPr>
                <w:i/>
                <w:iCs/>
                <w:noProof/>
              </w:rPr>
              <w:t xml:space="preserve"> </w:t>
            </w:r>
          </w:p>
        </w:tc>
        <w:tc>
          <w:tcPr>
            <w:tcW w:w="935" w:type="dxa"/>
          </w:tcPr>
          <w:p w14:paraId="3F1D6CB3" w14:textId="77777777" w:rsidR="005113EA" w:rsidRPr="00F10ED4" w:rsidRDefault="005113EA" w:rsidP="00483E6D">
            <w:pPr>
              <w:rPr>
                <w:rFonts w:cstheme="minorHAnsi"/>
                <w:noProof/>
              </w:rPr>
            </w:pPr>
          </w:p>
        </w:tc>
        <w:tc>
          <w:tcPr>
            <w:tcW w:w="866" w:type="dxa"/>
          </w:tcPr>
          <w:p w14:paraId="66DFD768" w14:textId="77777777" w:rsidR="005113EA" w:rsidRPr="00F10ED4" w:rsidRDefault="005113EA" w:rsidP="00483E6D">
            <w:pPr>
              <w:rPr>
                <w:rFonts w:cstheme="minorHAnsi"/>
                <w:noProof/>
              </w:rPr>
            </w:pPr>
          </w:p>
        </w:tc>
        <w:tc>
          <w:tcPr>
            <w:tcW w:w="992" w:type="dxa"/>
          </w:tcPr>
          <w:p w14:paraId="34579C74" w14:textId="77777777" w:rsidR="005113EA" w:rsidRPr="00F10ED4" w:rsidRDefault="005113EA" w:rsidP="00483E6D">
            <w:pPr>
              <w:rPr>
                <w:rFonts w:cstheme="minorHAnsi"/>
                <w:noProof/>
              </w:rPr>
            </w:pPr>
          </w:p>
        </w:tc>
      </w:tr>
      <w:tr w:rsidR="005113EA" w:rsidRPr="00F10ED4" w14:paraId="497AAD54" w14:textId="77777777" w:rsidTr="004E6C32">
        <w:tc>
          <w:tcPr>
            <w:tcW w:w="1361" w:type="dxa"/>
            <w:vMerge/>
            <w:vAlign w:val="center"/>
          </w:tcPr>
          <w:p w14:paraId="1CFF38B2" w14:textId="77777777" w:rsidR="005113EA" w:rsidRPr="00F10ED4" w:rsidRDefault="005113EA" w:rsidP="004E6C32">
            <w:pPr>
              <w:jc w:val="center"/>
              <w:rPr>
                <w:rFonts w:cstheme="minorHAnsi"/>
                <w:noProof/>
              </w:rPr>
            </w:pPr>
          </w:p>
        </w:tc>
        <w:tc>
          <w:tcPr>
            <w:tcW w:w="8840" w:type="dxa"/>
            <w:gridSpan w:val="4"/>
          </w:tcPr>
          <w:p w14:paraId="062EB8F8" w14:textId="0467A759" w:rsidR="005113EA" w:rsidRPr="00F10ED4" w:rsidRDefault="005113EA" w:rsidP="00483E6D">
            <w:pPr>
              <w:rPr>
                <w:rFonts w:cstheme="minorHAnsi"/>
                <w:i/>
                <w:noProof/>
              </w:rPr>
            </w:pPr>
            <w:r w:rsidRPr="00F10ED4">
              <w:rPr>
                <w:rFonts w:cstheme="minorHAnsi"/>
                <w:i/>
                <w:noProof/>
              </w:rPr>
              <w:t xml:space="preserve">(Describe the versioning information used to detect rollback and how it is protected in integrity and against </w:t>
            </w:r>
            <w:r w:rsidR="00CA7870">
              <w:rPr>
                <w:rFonts w:cstheme="minorHAnsi"/>
                <w:i/>
                <w:noProof/>
              </w:rPr>
              <w:t>rollback</w:t>
            </w:r>
            <w:r w:rsidR="00CA7870" w:rsidRPr="00F10ED4">
              <w:rPr>
                <w:rFonts w:cstheme="minorHAnsi"/>
                <w:i/>
                <w:noProof/>
              </w:rPr>
              <w:t xml:space="preserve"> </w:t>
            </w:r>
            <w:r w:rsidRPr="00F10ED4">
              <w:rPr>
                <w:rFonts w:cstheme="minorHAnsi"/>
                <w:i/>
                <w:noProof/>
              </w:rPr>
              <w:t>and over</w:t>
            </w:r>
            <w:r w:rsidR="007E1D78">
              <w:rPr>
                <w:rFonts w:cstheme="minorHAnsi"/>
                <w:i/>
                <w:noProof/>
              </w:rPr>
              <w:t xml:space="preserve"> or under</w:t>
            </w:r>
            <w:r w:rsidRPr="00F10ED4">
              <w:rPr>
                <w:rFonts w:cstheme="minorHAnsi"/>
                <w:i/>
                <w:noProof/>
              </w:rPr>
              <w:t>flow</w:t>
            </w:r>
            <w:r w:rsidR="00626C50">
              <w:rPr>
                <w:rFonts w:cstheme="minorHAnsi"/>
                <w:i/>
                <w:noProof/>
              </w:rPr>
              <w:t xml:space="preserve">. If supported, describe </w:t>
            </w:r>
            <w:r w:rsidR="00CA7870">
              <w:rPr>
                <w:rFonts w:cstheme="minorHAnsi"/>
                <w:i/>
                <w:noProof/>
              </w:rPr>
              <w:t xml:space="preserve">how authorized rollback is </w:t>
            </w:r>
            <w:r w:rsidR="007E2503">
              <w:rPr>
                <w:rFonts w:cstheme="minorHAnsi"/>
                <w:i/>
                <w:noProof/>
              </w:rPr>
              <w:t>implemented.</w:t>
            </w:r>
            <w:r w:rsidRPr="00F10ED4">
              <w:rPr>
                <w:rFonts w:cstheme="minorHAnsi"/>
                <w:i/>
                <w:noProof/>
              </w:rPr>
              <w:t>)</w:t>
            </w:r>
          </w:p>
        </w:tc>
      </w:tr>
      <w:tr w:rsidR="005113EA" w:rsidRPr="00F10ED4" w14:paraId="14B5CEF3" w14:textId="77777777" w:rsidTr="004E6C32">
        <w:tc>
          <w:tcPr>
            <w:tcW w:w="1361" w:type="dxa"/>
            <w:vMerge w:val="restart"/>
            <w:vAlign w:val="center"/>
          </w:tcPr>
          <w:p w14:paraId="025841F1" w14:textId="77777777" w:rsidR="005113EA" w:rsidRPr="00F10ED4" w:rsidRDefault="005113EA" w:rsidP="004E6C32">
            <w:pPr>
              <w:jc w:val="center"/>
              <w:rPr>
                <w:noProof/>
              </w:rPr>
            </w:pPr>
            <w:r w:rsidRPr="00F10ED4">
              <w:rPr>
                <w:noProof/>
              </w:rPr>
              <w:t>C2.3</w:t>
            </w:r>
          </w:p>
        </w:tc>
        <w:tc>
          <w:tcPr>
            <w:tcW w:w="6047" w:type="dxa"/>
          </w:tcPr>
          <w:p w14:paraId="0EE66689" w14:textId="69EF3067" w:rsidR="00C00AE7" w:rsidRPr="00F10ED4" w:rsidRDefault="005113EA" w:rsidP="00483E6D">
            <w:pPr>
              <w:rPr>
                <w:noProof/>
              </w:rPr>
            </w:pPr>
            <w:r w:rsidRPr="00F10ED4">
              <w:rPr>
                <w:noProof/>
              </w:rPr>
              <w:t xml:space="preserve">The PSA-RoT shall perform </w:t>
            </w:r>
            <w:r w:rsidR="007A2365">
              <w:rPr>
                <w:noProof/>
              </w:rPr>
              <w:t xml:space="preserve">authorised </w:t>
            </w:r>
            <w:r w:rsidRPr="00F10ED4">
              <w:rPr>
                <w:noProof/>
              </w:rPr>
              <w:t xml:space="preserve">access control for modification and use of PSA-RoT </w:t>
            </w:r>
            <w:r w:rsidR="00BE1F20">
              <w:rPr>
                <w:noProof/>
              </w:rPr>
              <w:t>critical security parameters</w:t>
            </w:r>
            <w:r w:rsidR="00D76C18">
              <w:rPr>
                <w:noProof/>
              </w:rPr>
              <w:t xml:space="preserve"> </w:t>
            </w:r>
            <w:r w:rsidRPr="00F10ED4">
              <w:rPr>
                <w:noProof/>
              </w:rPr>
              <w:t xml:space="preserve">and </w:t>
            </w:r>
            <w:r w:rsidR="00F5466E" w:rsidRPr="00F10ED4">
              <w:rPr>
                <w:noProof/>
              </w:rPr>
              <w:t xml:space="preserve">for </w:t>
            </w:r>
            <w:r w:rsidR="00AD24FC" w:rsidRPr="00F10ED4">
              <w:rPr>
                <w:noProof/>
              </w:rPr>
              <w:t>System software</w:t>
            </w:r>
            <w:r w:rsidR="00E865E2" w:rsidRPr="00F10ED4">
              <w:rPr>
                <w:noProof/>
              </w:rPr>
              <w:t xml:space="preserve"> or D</w:t>
            </w:r>
            <w:r w:rsidR="00B32138" w:rsidRPr="00F10ED4">
              <w:rPr>
                <w:noProof/>
              </w:rPr>
              <w:t>evice sensitive data</w:t>
            </w:r>
            <w:r w:rsidR="003C3AF0" w:rsidRPr="00F10ED4">
              <w:rPr>
                <w:noProof/>
              </w:rPr>
              <w:t xml:space="preserve"> managed by the PSA</w:t>
            </w:r>
            <w:r w:rsidR="005D0385" w:rsidRPr="00F10ED4">
              <w:rPr>
                <w:noProof/>
              </w:rPr>
              <w:t>-</w:t>
            </w:r>
            <w:r w:rsidR="003C3AF0" w:rsidRPr="00F10ED4">
              <w:rPr>
                <w:noProof/>
              </w:rPr>
              <w:t>RoT</w:t>
            </w:r>
            <w:r w:rsidRPr="00F10ED4">
              <w:rPr>
                <w:noProof/>
              </w:rPr>
              <w:t>.</w:t>
            </w:r>
            <w:r w:rsidR="00656CC8" w:rsidRPr="00F10ED4">
              <w:rPr>
                <w:noProof/>
              </w:rPr>
              <w:t xml:space="preserve"> </w:t>
            </w:r>
            <w:r w:rsidR="00C00AE7" w:rsidRPr="00F10ED4">
              <w:rPr>
                <w:noProof/>
              </w:rPr>
              <w:t xml:space="preserve">For example, </w:t>
            </w:r>
            <w:r w:rsidR="00BB4FA8" w:rsidRPr="00F10ED4">
              <w:rPr>
                <w:noProof/>
              </w:rPr>
              <w:t xml:space="preserve">the </w:t>
            </w:r>
            <w:r w:rsidR="00CE53AA" w:rsidRPr="00F10ED4">
              <w:rPr>
                <w:noProof/>
              </w:rPr>
              <w:t>PSA-</w:t>
            </w:r>
            <w:r w:rsidR="00BB4FA8" w:rsidRPr="00F10ED4">
              <w:rPr>
                <w:noProof/>
              </w:rPr>
              <w:t xml:space="preserve">RoT shall control access to any such data stored </w:t>
            </w:r>
            <w:r w:rsidR="0091773F">
              <w:rPr>
                <w:noProof/>
              </w:rPr>
              <w:t>using the PSA Secure Storage service (or equivalent)</w:t>
            </w:r>
            <w:r w:rsidR="00015FB8">
              <w:rPr>
                <w:noProof/>
              </w:rPr>
              <w:t xml:space="preserve">. </w:t>
            </w:r>
          </w:p>
        </w:tc>
        <w:tc>
          <w:tcPr>
            <w:tcW w:w="935" w:type="dxa"/>
          </w:tcPr>
          <w:p w14:paraId="37F86127" w14:textId="77777777" w:rsidR="005113EA" w:rsidRPr="00F10ED4" w:rsidRDefault="005113EA" w:rsidP="00483E6D">
            <w:pPr>
              <w:rPr>
                <w:rFonts w:cstheme="minorHAnsi"/>
                <w:noProof/>
              </w:rPr>
            </w:pPr>
          </w:p>
        </w:tc>
        <w:tc>
          <w:tcPr>
            <w:tcW w:w="866" w:type="dxa"/>
          </w:tcPr>
          <w:p w14:paraId="4EB3D54E" w14:textId="77777777" w:rsidR="005113EA" w:rsidRPr="00F10ED4" w:rsidRDefault="005113EA" w:rsidP="00483E6D">
            <w:pPr>
              <w:rPr>
                <w:rFonts w:cstheme="minorHAnsi"/>
                <w:noProof/>
              </w:rPr>
            </w:pPr>
          </w:p>
        </w:tc>
        <w:tc>
          <w:tcPr>
            <w:tcW w:w="992" w:type="dxa"/>
          </w:tcPr>
          <w:p w14:paraId="640AFDC1" w14:textId="77777777" w:rsidR="005113EA" w:rsidRPr="00F10ED4" w:rsidRDefault="005113EA" w:rsidP="00483E6D">
            <w:pPr>
              <w:rPr>
                <w:rFonts w:cstheme="minorHAnsi"/>
                <w:noProof/>
              </w:rPr>
            </w:pPr>
          </w:p>
        </w:tc>
      </w:tr>
      <w:tr w:rsidR="005113EA" w:rsidRPr="00F10ED4" w14:paraId="51CE0CF2" w14:textId="77777777" w:rsidTr="004E6C32">
        <w:tc>
          <w:tcPr>
            <w:tcW w:w="1361" w:type="dxa"/>
            <w:vMerge/>
            <w:vAlign w:val="center"/>
          </w:tcPr>
          <w:p w14:paraId="1DD10118" w14:textId="77777777" w:rsidR="005113EA" w:rsidRPr="00F10ED4" w:rsidRDefault="005113EA" w:rsidP="004E6C32">
            <w:pPr>
              <w:jc w:val="center"/>
              <w:rPr>
                <w:rFonts w:cstheme="minorHAnsi"/>
                <w:noProof/>
              </w:rPr>
            </w:pPr>
          </w:p>
        </w:tc>
        <w:tc>
          <w:tcPr>
            <w:tcW w:w="8840" w:type="dxa"/>
            <w:gridSpan w:val="4"/>
          </w:tcPr>
          <w:p w14:paraId="7623ADC3" w14:textId="115E2C16" w:rsidR="005113EA" w:rsidRPr="00F10ED4" w:rsidRDefault="005113EA" w:rsidP="00483E6D">
            <w:pPr>
              <w:rPr>
                <w:rFonts w:cstheme="minorHAnsi"/>
                <w:noProof/>
              </w:rPr>
            </w:pPr>
            <w:r w:rsidRPr="00F10ED4">
              <w:rPr>
                <w:rFonts w:cstheme="minorHAnsi"/>
                <w:i/>
                <w:noProof/>
              </w:rPr>
              <w:t xml:space="preserve">(Describe the </w:t>
            </w:r>
            <w:r w:rsidR="00AD24FC" w:rsidRPr="00F10ED4">
              <w:rPr>
                <w:rFonts w:cstheme="minorHAnsi"/>
                <w:i/>
                <w:noProof/>
              </w:rPr>
              <w:t>System software</w:t>
            </w:r>
            <w:r w:rsidRPr="00F10ED4">
              <w:rPr>
                <w:rFonts w:cstheme="minorHAnsi"/>
                <w:i/>
                <w:noProof/>
              </w:rPr>
              <w:t xml:space="preserve"> subjects concerned by access control and how they are identified or authenticated)</w:t>
            </w:r>
          </w:p>
        </w:tc>
      </w:tr>
      <w:tr w:rsidR="005113EA" w:rsidRPr="00F10ED4" w14:paraId="53094A68" w14:textId="77777777" w:rsidTr="00EE58E9">
        <w:trPr>
          <w:cantSplit/>
        </w:trPr>
        <w:tc>
          <w:tcPr>
            <w:tcW w:w="1361" w:type="dxa"/>
            <w:vMerge w:val="restart"/>
            <w:vAlign w:val="center"/>
          </w:tcPr>
          <w:p w14:paraId="68D38A89" w14:textId="77777777" w:rsidR="005113EA" w:rsidRPr="00F10ED4" w:rsidRDefault="005113EA" w:rsidP="004E6C32">
            <w:pPr>
              <w:jc w:val="center"/>
              <w:rPr>
                <w:noProof/>
              </w:rPr>
            </w:pPr>
            <w:r w:rsidRPr="00F10ED4">
              <w:rPr>
                <w:noProof/>
              </w:rPr>
              <w:lastRenderedPageBreak/>
              <w:t>C2.4</w:t>
            </w:r>
          </w:p>
        </w:tc>
        <w:tc>
          <w:tcPr>
            <w:tcW w:w="6047" w:type="dxa"/>
          </w:tcPr>
          <w:p w14:paraId="624691CA" w14:textId="75EF9304" w:rsidR="005113EA" w:rsidRPr="00F10ED4" w:rsidRDefault="005113EA" w:rsidP="00483E6D">
            <w:pPr>
              <w:rPr>
                <w:noProof/>
              </w:rPr>
            </w:pPr>
            <w:r w:rsidRPr="00F10ED4">
              <w:rPr>
                <w:noProof/>
              </w:rPr>
              <w:t>The PSA-RoT shall use best practice cryptography for protection of its assets, as recommended</w:t>
            </w:r>
            <w:r w:rsidR="00BD71B4">
              <w:rPr>
                <w:noProof/>
              </w:rPr>
              <w:t>,</w:t>
            </w:r>
            <w:r w:rsidRPr="00F10ED4">
              <w:rPr>
                <w:noProof/>
              </w:rPr>
              <w:t xml:space="preserve"> for </w:t>
            </w:r>
            <w:r w:rsidR="00BD71B4">
              <w:rPr>
                <w:noProof/>
              </w:rPr>
              <w:t>example,</w:t>
            </w:r>
            <w:r w:rsidR="00BD71B4" w:rsidRPr="00F10ED4">
              <w:rPr>
                <w:noProof/>
              </w:rPr>
              <w:t xml:space="preserve"> </w:t>
            </w:r>
            <w:r w:rsidRPr="00F10ED4">
              <w:rPr>
                <w:noProof/>
              </w:rPr>
              <w:t>by national security agencies</w:t>
            </w:r>
            <w:r w:rsidR="00FA4E49" w:rsidRPr="00F10ED4">
              <w:rPr>
                <w:noProof/>
              </w:rPr>
              <w:t xml:space="preserve">. </w:t>
            </w:r>
            <w:r w:rsidR="00F9783E" w:rsidRPr="00F10ED4">
              <w:rPr>
                <w:noProof/>
              </w:rPr>
              <w:t>This includes the provi</w:t>
            </w:r>
            <w:r w:rsidR="00F52D8C" w:rsidRPr="00F10ED4">
              <w:rPr>
                <w:noProof/>
              </w:rPr>
              <w:t>si</w:t>
            </w:r>
            <w:r w:rsidR="00F9783E" w:rsidRPr="00F10ED4">
              <w:rPr>
                <w:noProof/>
              </w:rPr>
              <w:t>on of a suitable source of ra</w:t>
            </w:r>
            <w:r w:rsidR="00F52D8C" w:rsidRPr="00F10ED4">
              <w:rPr>
                <w:noProof/>
              </w:rPr>
              <w:t xml:space="preserve">ndom data. </w:t>
            </w:r>
            <w:r w:rsidR="00FA4E49" w:rsidRPr="00F10ED4">
              <w:rPr>
                <w:noProof/>
              </w:rPr>
              <w:t>There should be no</w:t>
            </w:r>
            <w:r w:rsidRPr="00F10ED4">
              <w:rPr>
                <w:noProof/>
              </w:rPr>
              <w:t xml:space="preserve"> </w:t>
            </w:r>
            <w:r w:rsidR="00FA4E49" w:rsidRPr="00F10ED4">
              <w:rPr>
                <w:noProof/>
              </w:rPr>
              <w:t xml:space="preserve">reliance </w:t>
            </w:r>
            <w:r w:rsidRPr="00F10ED4">
              <w:rPr>
                <w:noProof/>
              </w:rPr>
              <w:t>on proprietary cryptographic algorithms or customization of standard cryptographic algorithms. PSA requires equivalence of at least 128-bit security</w:t>
            </w:r>
            <w:r w:rsidR="007B739E">
              <w:rPr>
                <w:noProof/>
              </w:rPr>
              <w:t xml:space="preserve"> level</w:t>
            </w:r>
            <w:r w:rsidRPr="00F10ED4">
              <w:rPr>
                <w:noProof/>
              </w:rPr>
              <w:t>.</w:t>
            </w:r>
          </w:p>
          <w:p w14:paraId="10A2ED5B" w14:textId="39894971" w:rsidR="004140D7" w:rsidRDefault="006F19D8" w:rsidP="00483E6D">
            <w:pPr>
              <w:rPr>
                <w:i/>
                <w:noProof/>
              </w:rPr>
            </w:pPr>
            <w:r w:rsidRPr="0058211B">
              <w:rPr>
                <w:i/>
                <w:noProof/>
              </w:rPr>
              <w:t xml:space="preserve">NB: </w:t>
            </w:r>
            <w:r w:rsidR="005113EA" w:rsidRPr="0058211B">
              <w:rPr>
                <w:i/>
                <w:noProof/>
              </w:rPr>
              <w:t xml:space="preserve">Weak cryptographic algorithms or key sizes may be available for specific uses (e.g. legacy) and with specific guidance. They shall not be used in </w:t>
            </w:r>
            <w:r w:rsidR="007E0F08" w:rsidRPr="0058211B">
              <w:rPr>
                <w:i/>
                <w:noProof/>
              </w:rPr>
              <w:t>any way</w:t>
            </w:r>
            <w:r w:rsidR="005113EA" w:rsidRPr="0058211B">
              <w:rPr>
                <w:i/>
                <w:noProof/>
              </w:rPr>
              <w:t xml:space="preserve"> that reduces the security of the best practice cryptography</w:t>
            </w:r>
            <w:r w:rsidR="004140D7" w:rsidRPr="0058211B">
              <w:rPr>
                <w:i/>
                <w:noProof/>
              </w:rPr>
              <w:t>.</w:t>
            </w:r>
          </w:p>
          <w:p w14:paraId="5235F3B9" w14:textId="3F7B7693" w:rsidR="00960B21" w:rsidRPr="0058211B" w:rsidRDefault="004140D7">
            <w:pPr>
              <w:rPr>
                <w:rFonts w:cstheme="minorHAnsi"/>
                <w:i/>
                <w:noProof/>
              </w:rPr>
            </w:pPr>
            <w:r>
              <w:rPr>
                <w:i/>
                <w:noProof/>
              </w:rPr>
              <w:t xml:space="preserve">NB: </w:t>
            </w:r>
            <w:r w:rsidR="006F19D8" w:rsidRPr="0058211B">
              <w:rPr>
                <w:i/>
                <w:noProof/>
              </w:rPr>
              <w:t xml:space="preserve">A TRNG </w:t>
            </w:r>
            <w:r w:rsidR="00F947F1" w:rsidRPr="0058211B">
              <w:rPr>
                <w:i/>
                <w:noProof/>
              </w:rPr>
              <w:t>or a suitably seeded Deterministic Random Bit Generato</w:t>
            </w:r>
            <w:r w:rsidR="007776C1" w:rsidRPr="0058211B">
              <w:rPr>
                <w:i/>
                <w:noProof/>
              </w:rPr>
              <w:t>r can be used</w:t>
            </w:r>
            <w:r w:rsidR="00F947F1" w:rsidRPr="0058211B">
              <w:rPr>
                <w:i/>
                <w:noProof/>
              </w:rPr>
              <w:t>.</w:t>
            </w:r>
            <w:r>
              <w:rPr>
                <w:i/>
                <w:noProof/>
              </w:rPr>
              <w:t xml:space="preserve"> The</w:t>
            </w:r>
            <w:r w:rsidR="00960B21">
              <w:rPr>
                <w:i/>
                <w:noProof/>
              </w:rPr>
              <w:t xml:space="preserve"> </w:t>
            </w:r>
            <w:r w:rsidR="00956523">
              <w:rPr>
                <w:i/>
                <w:noProof/>
              </w:rPr>
              <w:t>Developer should declare any co</w:t>
            </w:r>
            <w:r w:rsidR="00ED237E">
              <w:rPr>
                <w:i/>
                <w:noProof/>
              </w:rPr>
              <w:t>nforman</w:t>
            </w:r>
            <w:r w:rsidR="004077E6">
              <w:rPr>
                <w:i/>
                <w:noProof/>
              </w:rPr>
              <w:t>ce</w:t>
            </w:r>
            <w:r w:rsidR="00ED237E">
              <w:rPr>
                <w:i/>
                <w:noProof/>
              </w:rPr>
              <w:t xml:space="preserve"> </w:t>
            </w:r>
            <w:r w:rsidR="00956523">
              <w:rPr>
                <w:i/>
                <w:noProof/>
              </w:rPr>
              <w:t xml:space="preserve">with </w:t>
            </w:r>
            <w:r w:rsidR="00ED237E">
              <w:rPr>
                <w:i/>
                <w:noProof/>
              </w:rPr>
              <w:t xml:space="preserve">random number specifications, for example </w:t>
            </w:r>
            <w:r w:rsidR="00956523">
              <w:rPr>
                <w:i/>
                <w:noProof/>
              </w:rPr>
              <w:t>NIST SP800-90B</w:t>
            </w:r>
            <w:r w:rsidR="00ED237E">
              <w:rPr>
                <w:i/>
                <w:noProof/>
              </w:rPr>
              <w:t xml:space="preserve">, for inclusion in the </w:t>
            </w:r>
            <w:r w:rsidR="004077E6">
              <w:rPr>
                <w:i/>
                <w:noProof/>
              </w:rPr>
              <w:t>certificate.</w:t>
            </w:r>
            <w:r w:rsidR="00956523">
              <w:rPr>
                <w:i/>
                <w:noProof/>
              </w:rPr>
              <w:t xml:space="preserve"> </w:t>
            </w:r>
          </w:p>
        </w:tc>
        <w:tc>
          <w:tcPr>
            <w:tcW w:w="935" w:type="dxa"/>
          </w:tcPr>
          <w:p w14:paraId="7AD3DEB0" w14:textId="77777777" w:rsidR="005113EA" w:rsidRPr="00F10ED4" w:rsidRDefault="005113EA" w:rsidP="00483E6D">
            <w:pPr>
              <w:rPr>
                <w:rFonts w:cstheme="minorHAnsi"/>
                <w:noProof/>
              </w:rPr>
            </w:pPr>
          </w:p>
        </w:tc>
        <w:tc>
          <w:tcPr>
            <w:tcW w:w="866" w:type="dxa"/>
          </w:tcPr>
          <w:p w14:paraId="2D130804" w14:textId="77777777" w:rsidR="005113EA" w:rsidRPr="00F10ED4" w:rsidRDefault="005113EA" w:rsidP="00483E6D">
            <w:pPr>
              <w:rPr>
                <w:rFonts w:cstheme="minorHAnsi"/>
                <w:noProof/>
              </w:rPr>
            </w:pPr>
          </w:p>
        </w:tc>
        <w:tc>
          <w:tcPr>
            <w:tcW w:w="992" w:type="dxa"/>
          </w:tcPr>
          <w:p w14:paraId="4E274184" w14:textId="77777777" w:rsidR="005113EA" w:rsidRPr="00F10ED4" w:rsidRDefault="005113EA" w:rsidP="00483E6D">
            <w:pPr>
              <w:rPr>
                <w:rFonts w:cstheme="minorHAnsi"/>
                <w:noProof/>
              </w:rPr>
            </w:pPr>
          </w:p>
        </w:tc>
      </w:tr>
      <w:tr w:rsidR="005113EA" w:rsidRPr="00F10ED4" w14:paraId="72EF9CFE" w14:textId="77777777" w:rsidTr="00483E6D">
        <w:tc>
          <w:tcPr>
            <w:tcW w:w="1361" w:type="dxa"/>
            <w:vMerge/>
          </w:tcPr>
          <w:p w14:paraId="26784F60" w14:textId="77777777" w:rsidR="005113EA" w:rsidRPr="00F10ED4" w:rsidRDefault="005113EA" w:rsidP="00483E6D">
            <w:pPr>
              <w:rPr>
                <w:rFonts w:cstheme="minorHAnsi"/>
                <w:noProof/>
              </w:rPr>
            </w:pPr>
          </w:p>
        </w:tc>
        <w:tc>
          <w:tcPr>
            <w:tcW w:w="8840" w:type="dxa"/>
            <w:gridSpan w:val="4"/>
          </w:tcPr>
          <w:p w14:paraId="7089D650" w14:textId="7C5D4604" w:rsidR="005113EA" w:rsidRPr="00F10ED4" w:rsidRDefault="005113EA" w:rsidP="00483E6D">
            <w:pPr>
              <w:rPr>
                <w:rFonts w:cstheme="minorHAnsi"/>
                <w:noProof/>
              </w:rPr>
            </w:pPr>
            <w:r w:rsidRPr="00F10ED4">
              <w:rPr>
                <w:rFonts w:cstheme="minorHAnsi"/>
                <w:i/>
                <w:noProof/>
              </w:rPr>
              <w:t xml:space="preserve">(List the cryptographic algorithms </w:t>
            </w:r>
            <w:r w:rsidR="00CA7E37" w:rsidRPr="00F10ED4">
              <w:rPr>
                <w:rFonts w:cstheme="minorHAnsi"/>
                <w:i/>
                <w:noProof/>
              </w:rPr>
              <w:t xml:space="preserve">provided </w:t>
            </w:r>
            <w:r w:rsidRPr="00F10ED4">
              <w:rPr>
                <w:rFonts w:cstheme="minorHAnsi"/>
                <w:i/>
                <w:noProof/>
              </w:rPr>
              <w:t xml:space="preserve">by </w:t>
            </w:r>
            <w:r w:rsidR="00873266" w:rsidRPr="00F10ED4">
              <w:rPr>
                <w:rFonts w:cstheme="minorHAnsi"/>
                <w:i/>
                <w:noProof/>
              </w:rPr>
              <w:t xml:space="preserve">the </w:t>
            </w:r>
            <w:r w:rsidRPr="00F10ED4">
              <w:rPr>
                <w:rFonts w:cstheme="minorHAnsi"/>
                <w:i/>
                <w:noProof/>
              </w:rPr>
              <w:t xml:space="preserve">PSA-RoT and </w:t>
            </w:r>
            <w:r w:rsidR="00873266" w:rsidRPr="00F10ED4">
              <w:rPr>
                <w:rFonts w:cstheme="minorHAnsi"/>
                <w:i/>
                <w:noProof/>
              </w:rPr>
              <w:t xml:space="preserve">the </w:t>
            </w:r>
            <w:r w:rsidRPr="00F10ED4">
              <w:rPr>
                <w:rFonts w:cstheme="minorHAnsi"/>
                <w:i/>
                <w:noProof/>
              </w:rPr>
              <w:t>supported key sizes. Also describe how random number generation is performed.)</w:t>
            </w:r>
          </w:p>
        </w:tc>
      </w:tr>
    </w:tbl>
    <w:p w14:paraId="1A090DB6" w14:textId="6C568827" w:rsidR="00443D97" w:rsidRPr="00F10ED4" w:rsidRDefault="00AD24FC" w:rsidP="005113EA">
      <w:pPr>
        <w:pStyle w:val="Heading1"/>
        <w:rPr>
          <w:noProof/>
          <w:lang w:val="en-US"/>
        </w:rPr>
      </w:pPr>
      <w:bookmarkStart w:id="125" w:name="_Ref519687706"/>
      <w:bookmarkStart w:id="126" w:name="_Ref526427843"/>
      <w:bookmarkStart w:id="127" w:name="_Toc529348318"/>
      <w:bookmarkStart w:id="128" w:name="_Toc23264577"/>
      <w:bookmarkStart w:id="129" w:name="_Toc102980394"/>
      <w:r w:rsidRPr="00F10ED4">
        <w:rPr>
          <w:noProof/>
          <w:lang w:val="en-US"/>
        </w:rPr>
        <w:lastRenderedPageBreak/>
        <w:t xml:space="preserve">System </w:t>
      </w:r>
      <w:r w:rsidR="0053296B" w:rsidRPr="00F10ED4">
        <w:rPr>
          <w:noProof/>
          <w:lang w:val="en-US"/>
        </w:rPr>
        <w:t>S</w:t>
      </w:r>
      <w:r w:rsidRPr="00F10ED4">
        <w:rPr>
          <w:noProof/>
          <w:lang w:val="en-US"/>
        </w:rPr>
        <w:t>oftware</w:t>
      </w:r>
      <w:r w:rsidR="005113EA" w:rsidRPr="00F10ED4">
        <w:rPr>
          <w:noProof/>
          <w:lang w:val="en-US"/>
        </w:rPr>
        <w:t xml:space="preserve"> Assessment Questionnaire</w:t>
      </w:r>
      <w:bookmarkEnd w:id="125"/>
      <w:bookmarkEnd w:id="126"/>
      <w:bookmarkEnd w:id="127"/>
      <w:bookmarkEnd w:id="128"/>
      <w:bookmarkEnd w:id="129"/>
    </w:p>
    <w:p w14:paraId="3274B43B" w14:textId="55F9F9A3" w:rsidR="00D0350D" w:rsidRPr="00F10ED4" w:rsidRDefault="007A167C" w:rsidP="00DD2CF1">
      <w:pPr>
        <w:rPr>
          <w:noProof/>
        </w:rPr>
      </w:pPr>
      <w:r w:rsidRPr="00F10ED4">
        <w:rPr>
          <w:noProof/>
        </w:rPr>
        <w:t xml:space="preserve">This section applies to the </w:t>
      </w:r>
      <w:r w:rsidR="00F13987" w:rsidRPr="00F10ED4">
        <w:rPr>
          <w:noProof/>
        </w:rPr>
        <w:t xml:space="preserve">software executing in the </w:t>
      </w:r>
      <w:r w:rsidRPr="00F10ED4">
        <w:rPr>
          <w:noProof/>
        </w:rPr>
        <w:t>Non-secure Processing Environmen</w:t>
      </w:r>
      <w:r w:rsidR="00CB6894" w:rsidRPr="00F10ED4">
        <w:rPr>
          <w:noProof/>
        </w:rPr>
        <w:t>t (NSPE)</w:t>
      </w:r>
      <w:r w:rsidRPr="00F10ED4">
        <w:rPr>
          <w:noProof/>
        </w:rPr>
        <w:t xml:space="preserve">, see section </w:t>
      </w:r>
      <w:r w:rsidRPr="00F10ED4">
        <w:rPr>
          <w:noProof/>
        </w:rPr>
        <w:fldChar w:fldCharType="begin"/>
      </w:r>
      <w:r w:rsidRPr="00F10ED4">
        <w:rPr>
          <w:noProof/>
        </w:rPr>
        <w:instrText xml:space="preserve"> REF _Ref45023113 \r \h </w:instrText>
      </w:r>
      <w:r w:rsidRPr="00F10ED4">
        <w:rPr>
          <w:noProof/>
        </w:rPr>
      </w:r>
      <w:r w:rsidRPr="00F10ED4">
        <w:rPr>
          <w:noProof/>
        </w:rPr>
        <w:fldChar w:fldCharType="separate"/>
      </w:r>
      <w:r w:rsidR="00F20916">
        <w:rPr>
          <w:noProof/>
        </w:rPr>
        <w:t>1.4</w:t>
      </w:r>
      <w:r w:rsidRPr="00F10ED4">
        <w:rPr>
          <w:noProof/>
        </w:rPr>
        <w:fldChar w:fldCharType="end"/>
      </w:r>
      <w:r w:rsidRPr="00F10ED4">
        <w:rPr>
          <w:noProof/>
        </w:rPr>
        <w:t>.</w:t>
      </w:r>
      <w:r w:rsidR="00F13987" w:rsidRPr="00F10ED4">
        <w:rPr>
          <w:noProof/>
        </w:rPr>
        <w:t xml:space="preserve"> </w:t>
      </w:r>
      <w:r w:rsidR="005113EA" w:rsidRPr="00F10ED4">
        <w:rPr>
          <w:noProof/>
        </w:rPr>
        <w:t>Skip this section</w:t>
      </w:r>
      <w:r w:rsidR="00B542A8" w:rsidRPr="00F10ED4">
        <w:rPr>
          <w:noProof/>
        </w:rPr>
        <w:t xml:space="preserve"> </w:t>
      </w:r>
      <w:r w:rsidR="00D0350D" w:rsidRPr="00F10ED4">
        <w:rPr>
          <w:noProof/>
        </w:rPr>
        <w:t>if the evaluation applies to the Chip only, or</w:t>
      </w:r>
      <w:r w:rsidR="00DD2CF1" w:rsidRPr="00F10ED4">
        <w:rPr>
          <w:noProof/>
        </w:rPr>
        <w:t xml:space="preserve"> </w:t>
      </w:r>
      <w:r w:rsidR="00D0350D" w:rsidRPr="00F10ED4">
        <w:rPr>
          <w:noProof/>
        </w:rPr>
        <w:t xml:space="preserve">if the version of the </w:t>
      </w:r>
      <w:r w:rsidR="00AD24FC" w:rsidRPr="00F10ED4">
        <w:rPr>
          <w:noProof/>
        </w:rPr>
        <w:t>System software</w:t>
      </w:r>
      <w:r w:rsidR="00D0350D" w:rsidRPr="00F10ED4">
        <w:rPr>
          <w:noProof/>
        </w:rPr>
        <w:t xml:space="preserve"> on the chip referenced in Section </w:t>
      </w:r>
      <w:r w:rsidR="00D0350D" w:rsidRPr="00F10ED4">
        <w:rPr>
          <w:noProof/>
        </w:rPr>
        <w:fldChar w:fldCharType="begin"/>
      </w:r>
      <w:r w:rsidR="00D0350D" w:rsidRPr="00F10ED4">
        <w:rPr>
          <w:noProof/>
        </w:rPr>
        <w:instrText xml:space="preserve"> REF _Ref13147560 \r \h  \* MERGEFORMAT </w:instrText>
      </w:r>
      <w:r w:rsidR="00D0350D" w:rsidRPr="00F10ED4">
        <w:rPr>
          <w:noProof/>
        </w:rPr>
      </w:r>
      <w:r w:rsidR="00D0350D" w:rsidRPr="00F10ED4">
        <w:rPr>
          <w:noProof/>
        </w:rPr>
        <w:fldChar w:fldCharType="separate"/>
      </w:r>
      <w:r w:rsidR="00F20916">
        <w:rPr>
          <w:noProof/>
        </w:rPr>
        <w:t>3.3</w:t>
      </w:r>
      <w:r w:rsidR="00D0350D" w:rsidRPr="00F10ED4">
        <w:rPr>
          <w:noProof/>
        </w:rPr>
        <w:fldChar w:fldCharType="end"/>
      </w:r>
      <w:r w:rsidR="00D0350D" w:rsidRPr="00F10ED4">
        <w:rPr>
          <w:noProof/>
        </w:rPr>
        <w:t xml:space="preserve"> is already PSA-Certified.</w:t>
      </w:r>
      <w:r w:rsidR="00DC44D0">
        <w:rPr>
          <w:noProof/>
        </w:rPr>
        <w:t xml:space="preserve"> </w:t>
      </w:r>
      <w:r w:rsidR="000342F9">
        <w:rPr>
          <w:noProof/>
        </w:rPr>
        <w:t xml:space="preserve">Instructions are given in section </w:t>
      </w:r>
      <w:r w:rsidR="000342F9">
        <w:rPr>
          <w:noProof/>
        </w:rPr>
        <w:fldChar w:fldCharType="begin"/>
      </w:r>
      <w:r w:rsidR="000342F9">
        <w:rPr>
          <w:noProof/>
        </w:rPr>
        <w:instrText xml:space="preserve"> REF _Ref57622377 \r \h </w:instrText>
      </w:r>
      <w:r w:rsidR="000342F9">
        <w:rPr>
          <w:noProof/>
        </w:rPr>
      </w:r>
      <w:r w:rsidR="000342F9">
        <w:rPr>
          <w:noProof/>
        </w:rPr>
        <w:fldChar w:fldCharType="separate"/>
      </w:r>
      <w:r w:rsidR="00F20916">
        <w:rPr>
          <w:noProof/>
        </w:rPr>
        <w:t>2.5</w:t>
      </w:r>
      <w:r w:rsidR="000342F9">
        <w:rPr>
          <w:noProof/>
        </w:rPr>
        <w:fldChar w:fldCharType="end"/>
      </w:r>
      <w:r w:rsidR="000342F9">
        <w:rPr>
          <w:noProof/>
        </w:rPr>
        <w:t xml:space="preserve"> on selection of one of “Yes”, “Partial” or “N/A” as the answer</w:t>
      </w:r>
      <w:r w:rsidR="00DC44D0">
        <w:rPr>
          <w:noProof/>
        </w:rPr>
        <w:t>.</w:t>
      </w:r>
    </w:p>
    <w:p w14:paraId="38502777" w14:textId="1A170D15" w:rsidR="00107AE2" w:rsidRPr="00F10ED4" w:rsidRDefault="00107AE2" w:rsidP="00DD2CF1">
      <w:pPr>
        <w:rPr>
          <w:noProof/>
        </w:rPr>
      </w:pPr>
      <w:r w:rsidRPr="00F10ED4">
        <w:rPr>
          <w:noProof/>
        </w:rPr>
        <w:t>When this section is filled in by the</w:t>
      </w:r>
      <w:r w:rsidR="00AB35C1">
        <w:rPr>
          <w:noProof/>
        </w:rPr>
        <w:t xml:space="preserve"> System </w:t>
      </w:r>
      <w:r w:rsidR="0071313B">
        <w:rPr>
          <w:noProof/>
        </w:rPr>
        <w:t>software</w:t>
      </w:r>
      <w:r w:rsidR="00B65EE1" w:rsidRPr="00F10ED4">
        <w:rPr>
          <w:noProof/>
        </w:rPr>
        <w:t xml:space="preserve"> vendor, it is acceptable to answer Yes to those requirements where the </w:t>
      </w:r>
      <w:r w:rsidR="00D90501" w:rsidRPr="00F10ED4">
        <w:rPr>
          <w:noProof/>
        </w:rPr>
        <w:t>vendor</w:t>
      </w:r>
      <w:r w:rsidR="00B65EE1" w:rsidRPr="00F10ED4">
        <w:rPr>
          <w:noProof/>
        </w:rPr>
        <w:t xml:space="preserve"> </w:t>
      </w:r>
      <w:r w:rsidR="009E2F3C" w:rsidRPr="00F10ED4">
        <w:rPr>
          <w:noProof/>
        </w:rPr>
        <w:t xml:space="preserve">provides the ability for the OEM to configure the device </w:t>
      </w:r>
      <w:r w:rsidR="00D82A98" w:rsidRPr="00F10ED4">
        <w:rPr>
          <w:noProof/>
        </w:rPr>
        <w:t xml:space="preserve">such that the </w:t>
      </w:r>
      <w:r w:rsidR="009C1F56">
        <w:rPr>
          <w:noProof/>
        </w:rPr>
        <w:t>OEM can meet the r</w:t>
      </w:r>
      <w:r w:rsidR="00D82A98" w:rsidRPr="00F10ED4">
        <w:rPr>
          <w:noProof/>
        </w:rPr>
        <w:t>equirement. This situation arises where the system OEM, and not the software vendor, is responsible for the deployed configuration</w:t>
      </w:r>
      <w:r w:rsidR="00C21A1E" w:rsidRPr="00F10ED4">
        <w:rPr>
          <w:noProof/>
        </w:rPr>
        <w:t>.</w:t>
      </w:r>
      <w:r w:rsidR="00D82A98" w:rsidRPr="00F10ED4">
        <w:rPr>
          <w:noProof/>
        </w:rPr>
        <w:t xml:space="preserve"> </w:t>
      </w:r>
      <w:r w:rsidR="00874391" w:rsidRPr="00F10ED4">
        <w:rPr>
          <w:noProof/>
        </w:rPr>
        <w:t xml:space="preserve">The </w:t>
      </w:r>
      <w:r w:rsidR="00AB35C1">
        <w:rPr>
          <w:noProof/>
        </w:rPr>
        <w:t xml:space="preserve">System </w:t>
      </w:r>
      <w:r w:rsidR="0071313B">
        <w:rPr>
          <w:noProof/>
        </w:rPr>
        <w:t>software</w:t>
      </w:r>
      <w:r w:rsidR="00874391" w:rsidRPr="00F10ED4">
        <w:rPr>
          <w:noProof/>
        </w:rPr>
        <w:t xml:space="preserve"> vendor should state that this is the case as the answer to the requirement.</w:t>
      </w:r>
    </w:p>
    <w:p w14:paraId="63DEB639" w14:textId="74AE6996" w:rsidR="00596126" w:rsidRPr="00F10ED4" w:rsidRDefault="00596126" w:rsidP="00596126">
      <w:pPr>
        <w:rPr>
          <w:noProof/>
        </w:rPr>
      </w:pPr>
      <w:r w:rsidRPr="00F10ED4">
        <w:rPr>
          <w:noProof/>
        </w:rPr>
        <w:t>When this section i</w:t>
      </w:r>
      <w:r w:rsidR="0055747E" w:rsidRPr="00F10ED4">
        <w:rPr>
          <w:noProof/>
        </w:rPr>
        <w:t>s</w:t>
      </w:r>
      <w:r w:rsidRPr="00F10ED4">
        <w:rPr>
          <w:noProof/>
        </w:rPr>
        <w:t xml:space="preserve"> filled </w:t>
      </w:r>
      <w:r w:rsidR="00107AE2" w:rsidRPr="00F10ED4">
        <w:rPr>
          <w:noProof/>
        </w:rPr>
        <w:t xml:space="preserve">in </w:t>
      </w:r>
      <w:r w:rsidRPr="00F10ED4">
        <w:rPr>
          <w:noProof/>
        </w:rPr>
        <w:t xml:space="preserve">by the </w:t>
      </w:r>
      <w:r w:rsidR="007C63D8" w:rsidRPr="00F10ED4">
        <w:rPr>
          <w:noProof/>
        </w:rPr>
        <w:t>OEM</w:t>
      </w:r>
      <w:r w:rsidRPr="00F10ED4">
        <w:rPr>
          <w:noProof/>
        </w:rPr>
        <w:t xml:space="preserve">, </w:t>
      </w:r>
      <w:r w:rsidR="004078F8" w:rsidRPr="00F10ED4">
        <w:rPr>
          <w:noProof/>
        </w:rPr>
        <w:t>the</w:t>
      </w:r>
      <w:r w:rsidRPr="00F10ED4">
        <w:rPr>
          <w:noProof/>
        </w:rPr>
        <w:t xml:space="preserve"> provide</w:t>
      </w:r>
      <w:r w:rsidR="004078F8" w:rsidRPr="00F10ED4">
        <w:rPr>
          <w:noProof/>
        </w:rPr>
        <w:t>d</w:t>
      </w:r>
      <w:r w:rsidRPr="00F10ED4">
        <w:rPr>
          <w:noProof/>
        </w:rPr>
        <w:t xml:space="preserve"> answers apply only to the context in which the </w:t>
      </w:r>
      <w:r w:rsidR="00AD24FC" w:rsidRPr="00F10ED4">
        <w:rPr>
          <w:noProof/>
        </w:rPr>
        <w:t>System software</w:t>
      </w:r>
      <w:r w:rsidRPr="00F10ED4">
        <w:rPr>
          <w:noProof/>
        </w:rPr>
        <w:t xml:space="preserve"> is used. For instance, the </w:t>
      </w:r>
      <w:r w:rsidR="007C63D8" w:rsidRPr="00F10ED4">
        <w:rPr>
          <w:noProof/>
        </w:rPr>
        <w:t>OEM</w:t>
      </w:r>
      <w:r w:rsidRPr="00F10ED4">
        <w:rPr>
          <w:noProof/>
        </w:rPr>
        <w:t xml:space="preserve"> may only provide in </w:t>
      </w:r>
      <w:r w:rsidR="00AA7AE8">
        <w:rPr>
          <w:noProof/>
        </w:rPr>
        <w:t>S2</w:t>
      </w:r>
      <w:r w:rsidR="007C63D8" w:rsidRPr="00F10ED4">
        <w:rPr>
          <w:noProof/>
        </w:rPr>
        <w:t>.3</w:t>
      </w:r>
      <w:r w:rsidRPr="00F10ED4">
        <w:rPr>
          <w:noProof/>
        </w:rPr>
        <w:t xml:space="preserve"> the cryptographic algorithms </w:t>
      </w:r>
      <w:r w:rsidR="004078F8" w:rsidRPr="00F10ED4">
        <w:rPr>
          <w:noProof/>
        </w:rPr>
        <w:t>that are used</w:t>
      </w:r>
      <w:r w:rsidRPr="00F10ED4">
        <w:rPr>
          <w:noProof/>
        </w:rPr>
        <w:t xml:space="preserve">, not all the algorithms supported by the </w:t>
      </w:r>
      <w:r w:rsidR="00AD24FC" w:rsidRPr="00F10ED4">
        <w:rPr>
          <w:noProof/>
        </w:rPr>
        <w:t>System software</w:t>
      </w:r>
      <w:r w:rsidRPr="00F10ED4">
        <w:rPr>
          <w:noProof/>
        </w:rPr>
        <w:t>.</w:t>
      </w:r>
    </w:p>
    <w:p w14:paraId="05E4DA73" w14:textId="318E316E" w:rsidR="00D0350D" w:rsidRPr="00F10ED4" w:rsidRDefault="00D0350D" w:rsidP="00D0350D">
      <w:pPr>
        <w:pStyle w:val="Heading2"/>
        <w:rPr>
          <w:noProof/>
          <w:lang w:val="en-US"/>
        </w:rPr>
      </w:pPr>
      <w:bookmarkStart w:id="130" w:name="_Toc529348319"/>
      <w:bookmarkStart w:id="131" w:name="_Toc23264578"/>
      <w:bookmarkStart w:id="132" w:name="_Toc102980395"/>
      <w:r w:rsidRPr="00F10ED4">
        <w:rPr>
          <w:noProof/>
          <w:lang w:val="en-US"/>
        </w:rPr>
        <w:t>Code Integrity</w:t>
      </w:r>
      <w:bookmarkEnd w:id="130"/>
      <w:bookmarkEnd w:id="131"/>
      <w:bookmarkEnd w:id="132"/>
    </w:p>
    <w:tbl>
      <w:tblPr>
        <w:tblStyle w:val="TableGrid"/>
        <w:tblW w:w="10201" w:type="dxa"/>
        <w:tblLook w:val="04A0" w:firstRow="1" w:lastRow="0" w:firstColumn="1" w:lastColumn="0" w:noHBand="0" w:noVBand="1"/>
      </w:tblPr>
      <w:tblGrid>
        <w:gridCol w:w="1366"/>
        <w:gridCol w:w="6142"/>
        <w:gridCol w:w="851"/>
        <w:gridCol w:w="851"/>
        <w:gridCol w:w="991"/>
      </w:tblGrid>
      <w:tr w:rsidR="000F63C1" w:rsidRPr="00F10ED4" w14:paraId="5970956F" w14:textId="77777777" w:rsidTr="00C3414B">
        <w:trPr>
          <w:tblHeader/>
        </w:trPr>
        <w:tc>
          <w:tcPr>
            <w:tcW w:w="1366" w:type="dxa"/>
            <w:vMerge w:val="restart"/>
            <w:shd w:val="clear" w:color="auto" w:fill="5BBCAB"/>
            <w:vAlign w:val="center"/>
          </w:tcPr>
          <w:p w14:paraId="3A919672" w14:textId="77777777" w:rsidR="000F63C1" w:rsidRPr="00F10ED4" w:rsidRDefault="000F63C1" w:rsidP="004E6C32">
            <w:pPr>
              <w:jc w:val="center"/>
              <w:rPr>
                <w:rFonts w:cstheme="minorHAnsi"/>
                <w:b/>
                <w:noProof/>
              </w:rPr>
            </w:pPr>
            <w:r w:rsidRPr="00F10ED4">
              <w:rPr>
                <w:rFonts w:cstheme="minorHAnsi"/>
                <w:b/>
                <w:noProof/>
              </w:rPr>
              <w:t>ID</w:t>
            </w:r>
          </w:p>
        </w:tc>
        <w:tc>
          <w:tcPr>
            <w:tcW w:w="6142" w:type="dxa"/>
            <w:vMerge w:val="restart"/>
            <w:shd w:val="clear" w:color="auto" w:fill="5BBCAB"/>
            <w:vAlign w:val="center"/>
          </w:tcPr>
          <w:p w14:paraId="7E45629C" w14:textId="77777777" w:rsidR="000F63C1" w:rsidRPr="00F10ED4" w:rsidRDefault="000F63C1" w:rsidP="00C3414B">
            <w:pPr>
              <w:rPr>
                <w:rFonts w:cstheme="minorHAnsi"/>
                <w:b/>
                <w:noProof/>
              </w:rPr>
            </w:pPr>
            <w:r w:rsidRPr="00F10ED4">
              <w:rPr>
                <w:rFonts w:cstheme="minorHAnsi"/>
                <w:b/>
                <w:noProof/>
              </w:rPr>
              <w:t>Requirement</w:t>
            </w:r>
          </w:p>
        </w:tc>
        <w:tc>
          <w:tcPr>
            <w:tcW w:w="2693" w:type="dxa"/>
            <w:gridSpan w:val="3"/>
            <w:shd w:val="clear" w:color="auto" w:fill="5BBCAB"/>
          </w:tcPr>
          <w:p w14:paraId="46E4FAA6" w14:textId="77777777" w:rsidR="000F63C1" w:rsidRPr="00F10ED4" w:rsidRDefault="000F63C1" w:rsidP="00483E6D">
            <w:pPr>
              <w:rPr>
                <w:rFonts w:cstheme="minorHAnsi"/>
                <w:b/>
                <w:noProof/>
              </w:rPr>
            </w:pPr>
            <w:r w:rsidRPr="00F10ED4">
              <w:rPr>
                <w:rFonts w:cstheme="minorHAnsi"/>
                <w:b/>
                <w:noProof/>
              </w:rPr>
              <w:t>Supported?</w:t>
            </w:r>
          </w:p>
        </w:tc>
      </w:tr>
      <w:tr w:rsidR="000F63C1" w:rsidRPr="00F10ED4" w14:paraId="42F4DB03" w14:textId="77777777" w:rsidTr="004E6C32">
        <w:trPr>
          <w:tblHeader/>
        </w:trPr>
        <w:tc>
          <w:tcPr>
            <w:tcW w:w="1366" w:type="dxa"/>
            <w:vMerge/>
            <w:vAlign w:val="center"/>
          </w:tcPr>
          <w:p w14:paraId="4F21A914" w14:textId="77777777" w:rsidR="000F63C1" w:rsidRPr="00F10ED4" w:rsidRDefault="000F63C1" w:rsidP="004E6C32">
            <w:pPr>
              <w:jc w:val="center"/>
              <w:rPr>
                <w:rFonts w:cstheme="minorHAnsi"/>
                <w:b/>
                <w:noProof/>
              </w:rPr>
            </w:pPr>
          </w:p>
        </w:tc>
        <w:tc>
          <w:tcPr>
            <w:tcW w:w="6142" w:type="dxa"/>
            <w:vMerge/>
          </w:tcPr>
          <w:p w14:paraId="5960315E" w14:textId="77777777" w:rsidR="000F63C1" w:rsidRPr="00F10ED4" w:rsidRDefault="000F63C1" w:rsidP="00483E6D">
            <w:pPr>
              <w:rPr>
                <w:rFonts w:cstheme="minorHAnsi"/>
                <w:b/>
                <w:noProof/>
              </w:rPr>
            </w:pPr>
          </w:p>
        </w:tc>
        <w:tc>
          <w:tcPr>
            <w:tcW w:w="851" w:type="dxa"/>
            <w:shd w:val="clear" w:color="auto" w:fill="5BBCAB"/>
          </w:tcPr>
          <w:p w14:paraId="5A52B977" w14:textId="77777777" w:rsidR="000F63C1" w:rsidRPr="00F10ED4" w:rsidRDefault="000F63C1" w:rsidP="00483E6D">
            <w:pPr>
              <w:rPr>
                <w:rFonts w:cstheme="minorHAnsi"/>
                <w:b/>
                <w:noProof/>
              </w:rPr>
            </w:pPr>
            <w:r w:rsidRPr="00F10ED4">
              <w:rPr>
                <w:rFonts w:cstheme="minorHAnsi"/>
                <w:b/>
                <w:noProof/>
              </w:rPr>
              <w:t>Yes</w:t>
            </w:r>
          </w:p>
        </w:tc>
        <w:tc>
          <w:tcPr>
            <w:tcW w:w="851" w:type="dxa"/>
            <w:shd w:val="clear" w:color="auto" w:fill="5BBCAB"/>
          </w:tcPr>
          <w:p w14:paraId="32A1EDA9" w14:textId="7E681B52" w:rsidR="000F63C1" w:rsidRPr="00F10ED4" w:rsidRDefault="00BB4DC6" w:rsidP="00483E6D">
            <w:pPr>
              <w:rPr>
                <w:rFonts w:cstheme="minorHAnsi"/>
                <w:b/>
                <w:noProof/>
              </w:rPr>
            </w:pPr>
            <w:r w:rsidRPr="00F10ED4">
              <w:rPr>
                <w:rFonts w:cstheme="minorHAnsi"/>
                <w:b/>
                <w:noProof/>
              </w:rPr>
              <w:t>Partial</w:t>
            </w:r>
          </w:p>
        </w:tc>
        <w:tc>
          <w:tcPr>
            <w:tcW w:w="991" w:type="dxa"/>
            <w:shd w:val="clear" w:color="auto" w:fill="5BBCAB"/>
          </w:tcPr>
          <w:p w14:paraId="092747A9" w14:textId="77777777" w:rsidR="000F63C1" w:rsidRPr="00F10ED4" w:rsidRDefault="000F63C1" w:rsidP="00483E6D">
            <w:pPr>
              <w:rPr>
                <w:rFonts w:cstheme="minorHAnsi"/>
                <w:b/>
                <w:noProof/>
              </w:rPr>
            </w:pPr>
            <w:r w:rsidRPr="00F10ED4">
              <w:rPr>
                <w:rFonts w:cstheme="minorHAnsi"/>
                <w:b/>
                <w:noProof/>
              </w:rPr>
              <w:t>N/A</w:t>
            </w:r>
          </w:p>
        </w:tc>
      </w:tr>
      <w:tr w:rsidR="000F63C1" w:rsidRPr="00F10ED4" w14:paraId="65D9A890" w14:textId="77777777" w:rsidTr="004E6C32">
        <w:tc>
          <w:tcPr>
            <w:tcW w:w="1366" w:type="dxa"/>
            <w:vMerge w:val="restart"/>
            <w:vAlign w:val="center"/>
          </w:tcPr>
          <w:p w14:paraId="4682D9E8" w14:textId="4C12CC35" w:rsidR="000F63C1" w:rsidRPr="00F10ED4" w:rsidRDefault="00703C05" w:rsidP="004E6C32">
            <w:pPr>
              <w:jc w:val="center"/>
              <w:rPr>
                <w:noProof/>
              </w:rPr>
            </w:pPr>
            <w:r>
              <w:rPr>
                <w:noProof/>
              </w:rPr>
              <w:t>S1</w:t>
            </w:r>
            <w:r w:rsidR="000F63C1" w:rsidRPr="00F10ED4">
              <w:rPr>
                <w:noProof/>
              </w:rPr>
              <w:t>.1</w:t>
            </w:r>
          </w:p>
        </w:tc>
        <w:tc>
          <w:tcPr>
            <w:tcW w:w="6142" w:type="dxa"/>
          </w:tcPr>
          <w:p w14:paraId="24EE6EA0" w14:textId="508D89F3" w:rsidR="000F63C1" w:rsidRPr="00F10ED4" w:rsidRDefault="000F63C1" w:rsidP="00483E6D">
            <w:pPr>
              <w:rPr>
                <w:i/>
                <w:noProof/>
              </w:rPr>
            </w:pPr>
            <w:r w:rsidRPr="00F10ED4">
              <w:rPr>
                <w:noProof/>
              </w:rPr>
              <w:t xml:space="preserve">The </w:t>
            </w:r>
            <w:r w:rsidR="00AD24FC" w:rsidRPr="00F10ED4">
              <w:rPr>
                <w:noProof/>
              </w:rPr>
              <w:t>System software</w:t>
            </w:r>
            <w:r w:rsidRPr="00F10ED4">
              <w:rPr>
                <w:noProof/>
              </w:rPr>
              <w:t xml:space="preserve"> shall support </w:t>
            </w:r>
            <w:r w:rsidR="00595CBA" w:rsidRPr="00F10ED4">
              <w:rPr>
                <w:noProof/>
              </w:rPr>
              <w:t>update of the system software</w:t>
            </w:r>
            <w:r w:rsidR="000922D0" w:rsidRPr="00F10ED4">
              <w:rPr>
                <w:noProof/>
              </w:rPr>
              <w:t xml:space="preserve"> and the application specific software</w:t>
            </w:r>
            <w:r w:rsidRPr="00F10ED4">
              <w:rPr>
                <w:noProof/>
              </w:rPr>
              <w:t xml:space="preserve">, either </w:t>
            </w:r>
            <w:r w:rsidR="0092237A">
              <w:rPr>
                <w:noProof/>
              </w:rPr>
              <w:t>from</w:t>
            </w:r>
            <w:r w:rsidR="00A20EDE" w:rsidRPr="00F10ED4">
              <w:rPr>
                <w:noProof/>
              </w:rPr>
              <w:t xml:space="preserve"> local</w:t>
            </w:r>
            <w:r w:rsidR="00A20EDE">
              <w:rPr>
                <w:noProof/>
              </w:rPr>
              <w:t>ly</w:t>
            </w:r>
            <w:r w:rsidR="00A20EDE" w:rsidRPr="00F10ED4">
              <w:rPr>
                <w:noProof/>
              </w:rPr>
              <w:t xml:space="preserve"> connect</w:t>
            </w:r>
            <w:r w:rsidR="00A20EDE">
              <w:rPr>
                <w:noProof/>
              </w:rPr>
              <w:t xml:space="preserve">ed devices </w:t>
            </w:r>
            <w:r w:rsidR="00A20EDE" w:rsidRPr="00F10ED4">
              <w:rPr>
                <w:noProof/>
              </w:rPr>
              <w:t>(such as removable media) or from remote servers</w:t>
            </w:r>
            <w:r w:rsidRPr="00F10ED4">
              <w:rPr>
                <w:noProof/>
              </w:rPr>
              <w:t>.</w:t>
            </w:r>
          </w:p>
          <w:p w14:paraId="696FE70A" w14:textId="152E825A" w:rsidR="000F63C1" w:rsidRPr="00F10ED4" w:rsidRDefault="00FC3A48" w:rsidP="004167D5">
            <w:pPr>
              <w:rPr>
                <w:rFonts w:cstheme="minorHAnsi"/>
                <w:noProof/>
              </w:rPr>
            </w:pPr>
            <w:r w:rsidRPr="00F10ED4">
              <w:rPr>
                <w:noProof/>
              </w:rPr>
              <w:t>U</w:t>
            </w:r>
            <w:r w:rsidR="000F63C1" w:rsidRPr="00F10ED4">
              <w:rPr>
                <w:noProof/>
              </w:rPr>
              <w:t xml:space="preserve">pdates shall be validated </w:t>
            </w:r>
            <w:r w:rsidR="00FD2185" w:rsidRPr="00F10ED4">
              <w:rPr>
                <w:noProof/>
              </w:rPr>
              <w:t xml:space="preserve">by </w:t>
            </w:r>
            <w:r w:rsidR="00D82484" w:rsidRPr="00F10ED4">
              <w:rPr>
                <w:noProof/>
              </w:rPr>
              <w:t>the system software or</w:t>
            </w:r>
            <w:r w:rsidR="00626B6C">
              <w:rPr>
                <w:noProof/>
              </w:rPr>
              <w:t xml:space="preserve"> </w:t>
            </w:r>
            <w:r w:rsidR="00D82484" w:rsidRPr="00F10ED4">
              <w:rPr>
                <w:noProof/>
              </w:rPr>
              <w:t>the PSA-RoT</w:t>
            </w:r>
            <w:r w:rsidR="000F63C1" w:rsidRPr="00F10ED4">
              <w:rPr>
                <w:noProof/>
              </w:rPr>
              <w:t xml:space="preserve"> to check </w:t>
            </w:r>
            <w:r w:rsidR="003262AD" w:rsidRPr="00F10ED4">
              <w:rPr>
                <w:noProof/>
              </w:rPr>
              <w:t xml:space="preserve">the </w:t>
            </w:r>
            <w:r w:rsidR="000F63C1" w:rsidRPr="00F10ED4">
              <w:rPr>
                <w:noProof/>
              </w:rPr>
              <w:t xml:space="preserve">integrity and authenticity </w:t>
            </w:r>
            <w:r w:rsidR="002A7A82">
              <w:rPr>
                <w:noProof/>
              </w:rPr>
              <w:t xml:space="preserve">immediately </w:t>
            </w:r>
            <w:r w:rsidR="00A8119C" w:rsidRPr="00C24342">
              <w:t xml:space="preserve">prior </w:t>
            </w:r>
            <w:r w:rsidR="00A8119C" w:rsidRPr="00F10ED4">
              <w:rPr>
                <w:noProof/>
              </w:rPr>
              <w:t xml:space="preserve">to execution and, optionally, </w:t>
            </w:r>
            <w:r w:rsidR="002A7A82">
              <w:t>at the time of download</w:t>
            </w:r>
            <w:r w:rsidR="000F63C1" w:rsidRPr="00F10ED4">
              <w:rPr>
                <w:noProof/>
              </w:rPr>
              <w:t xml:space="preserve">. This includes </w:t>
            </w:r>
            <w:r w:rsidR="0004026B" w:rsidRPr="00F10ED4">
              <w:rPr>
                <w:noProof/>
              </w:rPr>
              <w:t>the</w:t>
            </w:r>
            <w:r w:rsidR="000F63C1" w:rsidRPr="00F10ED4">
              <w:rPr>
                <w:noProof/>
              </w:rPr>
              <w:t xml:space="preserve"> executable code and any related data, such configuration data</w:t>
            </w:r>
            <w:r w:rsidR="002A7A82">
              <w:rPr>
                <w:noProof/>
              </w:rPr>
              <w:t xml:space="preserve"> and version numbering</w:t>
            </w:r>
            <w:r w:rsidR="000F63C1" w:rsidRPr="00F10ED4">
              <w:rPr>
                <w:noProof/>
              </w:rPr>
              <w:t>.</w:t>
            </w:r>
            <w:r w:rsidR="004167D5" w:rsidRPr="00F10ED4">
              <w:rPr>
                <w:noProof/>
              </w:rPr>
              <w:t xml:space="preserve"> </w:t>
            </w:r>
            <w:r w:rsidR="000F63C1" w:rsidRPr="00F10ED4">
              <w:rPr>
                <w:noProof/>
              </w:rPr>
              <w:t xml:space="preserve">The cryptography used shall comply with requirement </w:t>
            </w:r>
            <w:r w:rsidR="00AA7AE8">
              <w:rPr>
                <w:noProof/>
              </w:rPr>
              <w:t>S2</w:t>
            </w:r>
            <w:r w:rsidR="000F63C1" w:rsidRPr="00F10ED4">
              <w:rPr>
                <w:noProof/>
              </w:rPr>
              <w:t xml:space="preserve">.3. </w:t>
            </w:r>
            <w:r w:rsidR="00D73343" w:rsidRPr="00F10ED4">
              <w:rPr>
                <w:noProof/>
              </w:rPr>
              <w:t xml:space="preserve"> </w:t>
            </w:r>
          </w:p>
        </w:tc>
        <w:tc>
          <w:tcPr>
            <w:tcW w:w="851" w:type="dxa"/>
          </w:tcPr>
          <w:p w14:paraId="04FF49DF" w14:textId="77777777" w:rsidR="000F63C1" w:rsidRPr="00F10ED4" w:rsidRDefault="000F63C1" w:rsidP="00483E6D">
            <w:pPr>
              <w:rPr>
                <w:rFonts w:cstheme="minorHAnsi"/>
                <w:noProof/>
              </w:rPr>
            </w:pPr>
          </w:p>
        </w:tc>
        <w:tc>
          <w:tcPr>
            <w:tcW w:w="851" w:type="dxa"/>
          </w:tcPr>
          <w:p w14:paraId="50C19E51" w14:textId="77777777" w:rsidR="000F63C1" w:rsidRPr="00F10ED4" w:rsidRDefault="000F63C1" w:rsidP="00483E6D">
            <w:pPr>
              <w:rPr>
                <w:rFonts w:cstheme="minorHAnsi"/>
                <w:noProof/>
              </w:rPr>
            </w:pPr>
          </w:p>
        </w:tc>
        <w:tc>
          <w:tcPr>
            <w:tcW w:w="991" w:type="dxa"/>
          </w:tcPr>
          <w:p w14:paraId="2EE36D02" w14:textId="77777777" w:rsidR="000F63C1" w:rsidRPr="00F10ED4" w:rsidRDefault="000F63C1" w:rsidP="00483E6D">
            <w:pPr>
              <w:rPr>
                <w:rFonts w:cstheme="minorHAnsi"/>
                <w:noProof/>
              </w:rPr>
            </w:pPr>
          </w:p>
        </w:tc>
      </w:tr>
      <w:tr w:rsidR="000F63C1" w:rsidRPr="00F10ED4" w14:paraId="42EAC4CC" w14:textId="77777777" w:rsidTr="004E6C32">
        <w:tc>
          <w:tcPr>
            <w:tcW w:w="1366" w:type="dxa"/>
            <w:vMerge/>
            <w:vAlign w:val="center"/>
          </w:tcPr>
          <w:p w14:paraId="6A24770C" w14:textId="77777777" w:rsidR="000F63C1" w:rsidRPr="00F10ED4" w:rsidRDefault="000F63C1" w:rsidP="004E6C32">
            <w:pPr>
              <w:jc w:val="center"/>
              <w:rPr>
                <w:rFonts w:cstheme="minorHAnsi"/>
                <w:noProof/>
              </w:rPr>
            </w:pPr>
          </w:p>
        </w:tc>
        <w:tc>
          <w:tcPr>
            <w:tcW w:w="8835" w:type="dxa"/>
            <w:gridSpan w:val="4"/>
          </w:tcPr>
          <w:p w14:paraId="2D16132F" w14:textId="10E700BB" w:rsidR="000F63C1" w:rsidRPr="00F10ED4" w:rsidRDefault="000F63C1" w:rsidP="00961FA8">
            <w:pPr>
              <w:rPr>
                <w:rFonts w:cstheme="minorHAnsi"/>
                <w:i/>
                <w:noProof/>
              </w:rPr>
            </w:pPr>
            <w:r w:rsidRPr="00F10ED4">
              <w:rPr>
                <w:rFonts w:cstheme="minorHAnsi"/>
                <w:i/>
                <w:noProof/>
              </w:rPr>
              <w:t>(Describe how updates are validated, including the cryptographic algorithms</w:t>
            </w:r>
            <w:r w:rsidR="00523BE4">
              <w:rPr>
                <w:rFonts w:cstheme="minorHAnsi"/>
                <w:i/>
                <w:noProof/>
              </w:rPr>
              <w:t xml:space="preserve">, </w:t>
            </w:r>
            <w:r w:rsidR="00906593">
              <w:rPr>
                <w:rFonts w:cstheme="minorHAnsi"/>
                <w:i/>
                <w:noProof/>
              </w:rPr>
              <w:t xml:space="preserve">the key sizes </w:t>
            </w:r>
            <w:r w:rsidRPr="00F10ED4">
              <w:rPr>
                <w:rFonts w:cstheme="minorHAnsi"/>
                <w:i/>
                <w:noProof/>
              </w:rPr>
              <w:t xml:space="preserve">and where the keys used for validation are stored. Justification is required if local validation of </w:t>
            </w:r>
            <w:r w:rsidR="000217CA">
              <w:rPr>
                <w:rFonts w:cstheme="minorHAnsi"/>
                <w:i/>
                <w:noProof/>
              </w:rPr>
              <w:t xml:space="preserve">an </w:t>
            </w:r>
            <w:r w:rsidRPr="00F10ED4">
              <w:rPr>
                <w:rFonts w:cstheme="minorHAnsi"/>
                <w:i/>
                <w:noProof/>
              </w:rPr>
              <w:t>update from remote servers prior to installation cannot be supported, typically due to resource constraints.)</w:t>
            </w:r>
          </w:p>
        </w:tc>
      </w:tr>
      <w:tr w:rsidR="000F63C1" w:rsidRPr="00F10ED4" w14:paraId="44275A0B" w14:textId="77777777" w:rsidTr="00EE58E9">
        <w:trPr>
          <w:cantSplit/>
        </w:trPr>
        <w:tc>
          <w:tcPr>
            <w:tcW w:w="1366" w:type="dxa"/>
            <w:vMerge w:val="restart"/>
            <w:vAlign w:val="center"/>
          </w:tcPr>
          <w:p w14:paraId="022F1DFE" w14:textId="0532D70E" w:rsidR="00B15CF1" w:rsidRPr="00F10ED4" w:rsidRDefault="00703C05" w:rsidP="00B15CF1">
            <w:pPr>
              <w:keepNext/>
              <w:keepLines/>
              <w:jc w:val="center"/>
              <w:rPr>
                <w:noProof/>
              </w:rPr>
            </w:pPr>
            <w:r>
              <w:rPr>
                <w:noProof/>
              </w:rPr>
              <w:lastRenderedPageBreak/>
              <w:t>S1</w:t>
            </w:r>
            <w:r w:rsidR="000F63C1" w:rsidRPr="00F10ED4">
              <w:rPr>
                <w:noProof/>
              </w:rPr>
              <w:t>.2</w:t>
            </w:r>
            <w:r w:rsidR="00B15CF1">
              <w:rPr>
                <w:noProof/>
              </w:rPr>
              <w:br/>
              <w:t>(Optional)</w:t>
            </w:r>
          </w:p>
        </w:tc>
        <w:tc>
          <w:tcPr>
            <w:tcW w:w="6142" w:type="dxa"/>
          </w:tcPr>
          <w:p w14:paraId="5A34F495" w14:textId="0F253592" w:rsidR="00E8311F" w:rsidRDefault="000F63C1" w:rsidP="00913BA9">
            <w:pPr>
              <w:keepNext/>
              <w:keepLines/>
              <w:rPr>
                <w:noProof/>
              </w:rPr>
            </w:pPr>
            <w:r w:rsidRPr="004F49DF">
              <w:rPr>
                <w:noProof/>
              </w:rPr>
              <w:t xml:space="preserve">The </w:t>
            </w:r>
            <w:r w:rsidR="00826002">
              <w:rPr>
                <w:noProof/>
              </w:rPr>
              <w:t>S</w:t>
            </w:r>
            <w:r w:rsidR="007E40B8">
              <w:rPr>
                <w:noProof/>
              </w:rPr>
              <w:t>ystem software</w:t>
            </w:r>
            <w:r w:rsidRPr="004F49DF">
              <w:rPr>
                <w:noProof/>
              </w:rPr>
              <w:t xml:space="preserve"> shall prevent</w:t>
            </w:r>
            <w:r w:rsidR="00436313" w:rsidRPr="004F49DF">
              <w:rPr>
                <w:noProof/>
              </w:rPr>
              <w:t xml:space="preserve"> unauthorized</w:t>
            </w:r>
            <w:r w:rsidRPr="004F49DF">
              <w:rPr>
                <w:noProof/>
              </w:rPr>
              <w:t xml:space="preserve"> </w:t>
            </w:r>
            <w:r w:rsidR="004B59B9" w:rsidRPr="004F49DF">
              <w:rPr>
                <w:noProof/>
              </w:rPr>
              <w:t>rollback of</w:t>
            </w:r>
            <w:r w:rsidRPr="004F49DF">
              <w:rPr>
                <w:noProof/>
              </w:rPr>
              <w:t xml:space="preserve"> </w:t>
            </w:r>
            <w:r w:rsidR="00FE75AF">
              <w:rPr>
                <w:noProof/>
              </w:rPr>
              <w:t xml:space="preserve">updates </w:t>
            </w:r>
            <w:r w:rsidR="008F30E7">
              <w:rPr>
                <w:noProof/>
              </w:rPr>
              <w:t xml:space="preserve">to </w:t>
            </w:r>
            <w:r w:rsidR="0080402A" w:rsidRPr="004F49DF">
              <w:rPr>
                <w:noProof/>
              </w:rPr>
              <w:t xml:space="preserve">system </w:t>
            </w:r>
            <w:r w:rsidR="00F81B0D" w:rsidRPr="004F49DF">
              <w:rPr>
                <w:noProof/>
              </w:rPr>
              <w:t>software</w:t>
            </w:r>
            <w:r w:rsidR="004B59B9" w:rsidRPr="004F49DF">
              <w:rPr>
                <w:noProof/>
              </w:rPr>
              <w:t xml:space="preserve">, </w:t>
            </w:r>
            <w:r w:rsidR="00E504C3" w:rsidRPr="004F49DF">
              <w:rPr>
                <w:noProof/>
              </w:rPr>
              <w:t xml:space="preserve">any applicable application </w:t>
            </w:r>
            <w:r w:rsidR="0080402A" w:rsidRPr="004F49DF">
              <w:rPr>
                <w:noProof/>
              </w:rPr>
              <w:t xml:space="preserve">software </w:t>
            </w:r>
            <w:r w:rsidR="004B59B9" w:rsidRPr="004F49DF">
              <w:rPr>
                <w:noProof/>
              </w:rPr>
              <w:t xml:space="preserve">and </w:t>
            </w:r>
            <w:r w:rsidR="004A1F62" w:rsidRPr="004F49DF">
              <w:rPr>
                <w:noProof/>
              </w:rPr>
              <w:t>authentication data.</w:t>
            </w:r>
            <w:r w:rsidR="004A1F62" w:rsidRPr="00F10ED4">
              <w:rPr>
                <w:noProof/>
              </w:rPr>
              <w:t xml:space="preserve"> </w:t>
            </w:r>
            <w:r w:rsidR="00E812A8">
              <w:rPr>
                <w:noProof/>
              </w:rPr>
              <w:t>A mechanism may be provided to support a</w:t>
            </w:r>
            <w:r w:rsidR="00E812A8" w:rsidRPr="00F10ED4">
              <w:rPr>
                <w:noProof/>
              </w:rPr>
              <w:t>uthorized rollback for recovery reasons</w:t>
            </w:r>
            <w:r w:rsidR="00626C50">
              <w:rPr>
                <w:noProof/>
              </w:rPr>
              <w:t>.</w:t>
            </w:r>
          </w:p>
          <w:p w14:paraId="26A002B0" w14:textId="29F1FD76" w:rsidR="00993364" w:rsidRPr="00AD2659" w:rsidRDefault="006C77DD" w:rsidP="00913BA9">
            <w:pPr>
              <w:keepNext/>
              <w:keepLines/>
              <w:rPr>
                <w:i/>
                <w:iCs/>
                <w:noProof/>
              </w:rPr>
            </w:pPr>
            <w:r w:rsidRPr="00AD2659">
              <w:rPr>
                <w:i/>
                <w:iCs/>
                <w:noProof/>
              </w:rPr>
              <w:t xml:space="preserve">NB: </w:t>
            </w:r>
            <w:r w:rsidR="00993364" w:rsidRPr="00AD2659">
              <w:rPr>
                <w:i/>
                <w:iCs/>
                <w:noProof/>
              </w:rPr>
              <w:t xml:space="preserve">Anti-rollback </w:t>
            </w:r>
            <w:r w:rsidR="00812863" w:rsidRPr="00AD2659">
              <w:rPr>
                <w:i/>
                <w:iCs/>
                <w:noProof/>
              </w:rPr>
              <w:t>is</w:t>
            </w:r>
            <w:r w:rsidR="00993364" w:rsidRPr="00AD2659">
              <w:rPr>
                <w:i/>
                <w:iCs/>
                <w:noProof/>
              </w:rPr>
              <w:t xml:space="preserve"> strongly recommended but not mandatory in PSA Level 1 V2.</w:t>
            </w:r>
            <w:r w:rsidR="00044DA5">
              <w:rPr>
                <w:i/>
                <w:iCs/>
                <w:noProof/>
              </w:rPr>
              <w:t>2</w:t>
            </w:r>
            <w:r w:rsidR="00E05D13" w:rsidRPr="00AD2659">
              <w:rPr>
                <w:i/>
                <w:iCs/>
                <w:noProof/>
              </w:rPr>
              <w:t>.</w:t>
            </w:r>
          </w:p>
        </w:tc>
        <w:tc>
          <w:tcPr>
            <w:tcW w:w="851" w:type="dxa"/>
          </w:tcPr>
          <w:p w14:paraId="6393D787" w14:textId="77777777" w:rsidR="000F63C1" w:rsidRPr="00F10ED4" w:rsidRDefault="000F63C1" w:rsidP="00913BA9">
            <w:pPr>
              <w:keepNext/>
              <w:keepLines/>
              <w:rPr>
                <w:rFonts w:cstheme="minorHAnsi"/>
                <w:noProof/>
              </w:rPr>
            </w:pPr>
          </w:p>
        </w:tc>
        <w:tc>
          <w:tcPr>
            <w:tcW w:w="851" w:type="dxa"/>
          </w:tcPr>
          <w:p w14:paraId="39C03BB9" w14:textId="77777777" w:rsidR="000F63C1" w:rsidRPr="00F10ED4" w:rsidRDefault="000F63C1" w:rsidP="00913BA9">
            <w:pPr>
              <w:keepNext/>
              <w:keepLines/>
              <w:rPr>
                <w:rFonts w:cstheme="minorHAnsi"/>
                <w:noProof/>
              </w:rPr>
            </w:pPr>
          </w:p>
        </w:tc>
        <w:tc>
          <w:tcPr>
            <w:tcW w:w="991" w:type="dxa"/>
          </w:tcPr>
          <w:p w14:paraId="1EBFEE58" w14:textId="77777777" w:rsidR="000F63C1" w:rsidRPr="00F10ED4" w:rsidRDefault="000F63C1" w:rsidP="00913BA9">
            <w:pPr>
              <w:keepNext/>
              <w:keepLines/>
              <w:rPr>
                <w:rFonts w:cstheme="minorHAnsi"/>
                <w:noProof/>
              </w:rPr>
            </w:pPr>
          </w:p>
        </w:tc>
      </w:tr>
      <w:tr w:rsidR="000F63C1" w:rsidRPr="00F10ED4" w14:paraId="65B7EDB8" w14:textId="77777777" w:rsidTr="00483E6D">
        <w:tc>
          <w:tcPr>
            <w:tcW w:w="1366" w:type="dxa"/>
            <w:vMerge/>
            <w:vAlign w:val="center"/>
          </w:tcPr>
          <w:p w14:paraId="34B63B0D" w14:textId="77777777" w:rsidR="000F63C1" w:rsidRPr="00F10ED4" w:rsidRDefault="000F63C1" w:rsidP="00C71AB8">
            <w:pPr>
              <w:keepNext/>
              <w:keepLines/>
              <w:rPr>
                <w:rFonts w:cstheme="minorHAnsi"/>
                <w:noProof/>
              </w:rPr>
            </w:pPr>
          </w:p>
        </w:tc>
        <w:tc>
          <w:tcPr>
            <w:tcW w:w="8835" w:type="dxa"/>
            <w:gridSpan w:val="4"/>
          </w:tcPr>
          <w:p w14:paraId="142B8C74" w14:textId="1EEB8286" w:rsidR="000F63C1" w:rsidRPr="00F10ED4" w:rsidRDefault="000F63C1" w:rsidP="00AD2659">
            <w:pPr>
              <w:keepNext/>
              <w:keepLines/>
              <w:rPr>
                <w:rFonts w:cstheme="minorHAnsi"/>
                <w:i/>
                <w:noProof/>
              </w:rPr>
            </w:pPr>
            <w:r w:rsidRPr="00F10ED4">
              <w:rPr>
                <w:rFonts w:cstheme="minorHAnsi"/>
                <w:i/>
                <w:noProof/>
              </w:rPr>
              <w:t xml:space="preserve">(Describe the versioning information used to detect rollback and how it is protected in integrity and against </w:t>
            </w:r>
            <w:r w:rsidR="00626C50">
              <w:rPr>
                <w:rFonts w:cstheme="minorHAnsi"/>
                <w:i/>
                <w:noProof/>
              </w:rPr>
              <w:t>rollback</w:t>
            </w:r>
            <w:r w:rsidR="00626C50" w:rsidRPr="00F10ED4">
              <w:rPr>
                <w:rFonts w:cstheme="minorHAnsi"/>
                <w:i/>
                <w:noProof/>
              </w:rPr>
              <w:t xml:space="preserve"> </w:t>
            </w:r>
            <w:r w:rsidRPr="00F10ED4">
              <w:rPr>
                <w:rFonts w:cstheme="minorHAnsi"/>
                <w:i/>
                <w:noProof/>
              </w:rPr>
              <w:t>and overflow</w:t>
            </w:r>
            <w:r w:rsidR="00626C50">
              <w:rPr>
                <w:rFonts w:cstheme="minorHAnsi"/>
                <w:i/>
                <w:noProof/>
              </w:rPr>
              <w:t>. If supported, describe how authorized rollback is implemented.</w:t>
            </w:r>
            <w:r w:rsidR="005032F9">
              <w:rPr>
                <w:rFonts w:cstheme="minorHAnsi"/>
                <w:i/>
                <w:noProof/>
              </w:rPr>
              <w:t xml:space="preserve"> Note that </w:t>
            </w:r>
            <w:r w:rsidR="00F4163E">
              <w:rPr>
                <w:rFonts w:cstheme="minorHAnsi"/>
                <w:i/>
                <w:noProof/>
              </w:rPr>
              <w:t xml:space="preserve">use should be made of the PSA-RoT for </w:t>
            </w:r>
            <w:r w:rsidR="005032F9">
              <w:rPr>
                <w:rFonts w:cstheme="minorHAnsi"/>
                <w:i/>
                <w:noProof/>
              </w:rPr>
              <w:t>the most secure solution</w:t>
            </w:r>
            <w:r w:rsidR="00F4163E">
              <w:rPr>
                <w:rFonts w:cstheme="minorHAnsi"/>
                <w:i/>
                <w:noProof/>
              </w:rPr>
              <w:t>.</w:t>
            </w:r>
            <w:r w:rsidRPr="00F10ED4">
              <w:rPr>
                <w:rFonts w:cstheme="minorHAnsi"/>
                <w:i/>
                <w:noProof/>
              </w:rPr>
              <w:t>)</w:t>
            </w:r>
          </w:p>
        </w:tc>
      </w:tr>
    </w:tbl>
    <w:p w14:paraId="01B4DBF3" w14:textId="09BA9D35" w:rsidR="005113EA" w:rsidRPr="00F10ED4" w:rsidRDefault="000F63C1" w:rsidP="000F63C1">
      <w:pPr>
        <w:pStyle w:val="Heading2"/>
        <w:rPr>
          <w:noProof/>
          <w:lang w:val="en-US"/>
        </w:rPr>
      </w:pPr>
      <w:bookmarkStart w:id="133" w:name="_Toc529348320"/>
      <w:bookmarkStart w:id="134" w:name="_Toc23264579"/>
      <w:bookmarkStart w:id="135" w:name="_Toc102980396"/>
      <w:r w:rsidRPr="00F10ED4">
        <w:rPr>
          <w:noProof/>
          <w:lang w:val="en-US"/>
        </w:rPr>
        <w:t>Data Assets</w:t>
      </w:r>
      <w:bookmarkEnd w:id="133"/>
      <w:bookmarkEnd w:id="134"/>
      <w:bookmarkEnd w:id="135"/>
    </w:p>
    <w:tbl>
      <w:tblPr>
        <w:tblStyle w:val="TableGrid"/>
        <w:tblW w:w="10201" w:type="dxa"/>
        <w:tblLook w:val="04A0" w:firstRow="1" w:lastRow="0" w:firstColumn="1" w:lastColumn="0" w:noHBand="0" w:noVBand="1"/>
      </w:tblPr>
      <w:tblGrid>
        <w:gridCol w:w="1361"/>
        <w:gridCol w:w="6047"/>
        <w:gridCol w:w="935"/>
        <w:gridCol w:w="866"/>
        <w:gridCol w:w="992"/>
      </w:tblGrid>
      <w:tr w:rsidR="00C6328D" w:rsidRPr="00F10ED4" w14:paraId="70882E5D" w14:textId="77777777" w:rsidTr="00C3414B">
        <w:trPr>
          <w:tblHeader/>
        </w:trPr>
        <w:tc>
          <w:tcPr>
            <w:tcW w:w="1361" w:type="dxa"/>
            <w:vMerge w:val="restart"/>
            <w:shd w:val="clear" w:color="auto" w:fill="5BBCAB"/>
            <w:vAlign w:val="center"/>
          </w:tcPr>
          <w:p w14:paraId="7BB899F7" w14:textId="77777777" w:rsidR="00C6328D" w:rsidRPr="00F10ED4" w:rsidRDefault="00C6328D" w:rsidP="004E6C32">
            <w:pPr>
              <w:jc w:val="center"/>
              <w:rPr>
                <w:rFonts w:cstheme="minorHAnsi"/>
                <w:b/>
                <w:noProof/>
              </w:rPr>
            </w:pPr>
            <w:r w:rsidRPr="00F10ED4">
              <w:rPr>
                <w:rFonts w:cstheme="minorHAnsi"/>
                <w:b/>
                <w:noProof/>
              </w:rPr>
              <w:t>ID</w:t>
            </w:r>
          </w:p>
        </w:tc>
        <w:tc>
          <w:tcPr>
            <w:tcW w:w="6047" w:type="dxa"/>
            <w:vMerge w:val="restart"/>
            <w:shd w:val="clear" w:color="auto" w:fill="5BBCAB"/>
            <w:vAlign w:val="center"/>
          </w:tcPr>
          <w:p w14:paraId="73F79868" w14:textId="77777777" w:rsidR="00C6328D" w:rsidRPr="00F10ED4" w:rsidRDefault="00C6328D" w:rsidP="00C3414B">
            <w:pPr>
              <w:rPr>
                <w:rFonts w:cstheme="minorHAnsi"/>
                <w:b/>
                <w:noProof/>
              </w:rPr>
            </w:pPr>
            <w:r w:rsidRPr="00F10ED4">
              <w:rPr>
                <w:rFonts w:cstheme="minorHAnsi"/>
                <w:b/>
                <w:noProof/>
              </w:rPr>
              <w:t>Requirement</w:t>
            </w:r>
          </w:p>
        </w:tc>
        <w:tc>
          <w:tcPr>
            <w:tcW w:w="2793" w:type="dxa"/>
            <w:gridSpan w:val="3"/>
            <w:shd w:val="clear" w:color="auto" w:fill="5BBCAB"/>
          </w:tcPr>
          <w:p w14:paraId="7C9EBB66" w14:textId="77777777" w:rsidR="00C6328D" w:rsidRPr="00F10ED4" w:rsidRDefault="00C6328D" w:rsidP="00483E6D">
            <w:pPr>
              <w:rPr>
                <w:rFonts w:cstheme="minorHAnsi"/>
                <w:b/>
                <w:noProof/>
              </w:rPr>
            </w:pPr>
            <w:r w:rsidRPr="00F10ED4">
              <w:rPr>
                <w:rFonts w:cstheme="minorHAnsi"/>
                <w:b/>
                <w:noProof/>
              </w:rPr>
              <w:t>Supported?</w:t>
            </w:r>
          </w:p>
        </w:tc>
      </w:tr>
      <w:tr w:rsidR="00C6328D" w:rsidRPr="00F10ED4" w14:paraId="01742C95" w14:textId="77777777" w:rsidTr="004E6C32">
        <w:trPr>
          <w:tblHeader/>
        </w:trPr>
        <w:tc>
          <w:tcPr>
            <w:tcW w:w="1361" w:type="dxa"/>
            <w:vMerge/>
            <w:vAlign w:val="center"/>
          </w:tcPr>
          <w:p w14:paraId="33679ECC" w14:textId="77777777" w:rsidR="00C6328D" w:rsidRPr="00F10ED4" w:rsidRDefault="00C6328D" w:rsidP="004E6C32">
            <w:pPr>
              <w:jc w:val="center"/>
              <w:rPr>
                <w:rFonts w:cstheme="minorHAnsi"/>
                <w:b/>
                <w:noProof/>
              </w:rPr>
            </w:pPr>
          </w:p>
        </w:tc>
        <w:tc>
          <w:tcPr>
            <w:tcW w:w="6047" w:type="dxa"/>
            <w:vMerge/>
          </w:tcPr>
          <w:p w14:paraId="2943B913" w14:textId="77777777" w:rsidR="00C6328D" w:rsidRPr="00F10ED4" w:rsidRDefault="00C6328D" w:rsidP="00483E6D">
            <w:pPr>
              <w:rPr>
                <w:rFonts w:cstheme="minorHAnsi"/>
                <w:b/>
                <w:noProof/>
              </w:rPr>
            </w:pPr>
          </w:p>
        </w:tc>
        <w:tc>
          <w:tcPr>
            <w:tcW w:w="935" w:type="dxa"/>
            <w:shd w:val="clear" w:color="auto" w:fill="5BBCAB"/>
          </w:tcPr>
          <w:p w14:paraId="261FD3E3" w14:textId="77777777" w:rsidR="00C6328D" w:rsidRPr="00F10ED4" w:rsidRDefault="00C6328D" w:rsidP="00483E6D">
            <w:pPr>
              <w:rPr>
                <w:rFonts w:cstheme="minorHAnsi"/>
                <w:b/>
                <w:noProof/>
              </w:rPr>
            </w:pPr>
            <w:r w:rsidRPr="00F10ED4">
              <w:rPr>
                <w:rFonts w:cstheme="minorHAnsi"/>
                <w:b/>
                <w:noProof/>
              </w:rPr>
              <w:t>Yes</w:t>
            </w:r>
          </w:p>
        </w:tc>
        <w:tc>
          <w:tcPr>
            <w:tcW w:w="866" w:type="dxa"/>
            <w:shd w:val="clear" w:color="auto" w:fill="5BBCAB"/>
          </w:tcPr>
          <w:p w14:paraId="2E1077F8" w14:textId="758B5284" w:rsidR="00C6328D" w:rsidRPr="00F10ED4" w:rsidRDefault="00BB4DC6" w:rsidP="00483E6D">
            <w:pPr>
              <w:rPr>
                <w:rFonts w:cstheme="minorHAnsi"/>
                <w:b/>
                <w:noProof/>
              </w:rPr>
            </w:pPr>
            <w:r w:rsidRPr="00F10ED4">
              <w:rPr>
                <w:rFonts w:cstheme="minorHAnsi"/>
                <w:b/>
                <w:noProof/>
              </w:rPr>
              <w:t>Partial</w:t>
            </w:r>
          </w:p>
        </w:tc>
        <w:tc>
          <w:tcPr>
            <w:tcW w:w="992" w:type="dxa"/>
            <w:shd w:val="clear" w:color="auto" w:fill="5BBCAB"/>
          </w:tcPr>
          <w:p w14:paraId="48D72A07" w14:textId="77777777" w:rsidR="00C6328D" w:rsidRPr="00F10ED4" w:rsidRDefault="00C6328D" w:rsidP="00483E6D">
            <w:pPr>
              <w:rPr>
                <w:rFonts w:cstheme="minorHAnsi"/>
                <w:b/>
                <w:noProof/>
              </w:rPr>
            </w:pPr>
            <w:r w:rsidRPr="00F10ED4">
              <w:rPr>
                <w:rFonts w:cstheme="minorHAnsi"/>
                <w:b/>
                <w:noProof/>
              </w:rPr>
              <w:t>N/A</w:t>
            </w:r>
          </w:p>
        </w:tc>
      </w:tr>
      <w:tr w:rsidR="00C6328D" w:rsidRPr="00F10ED4" w14:paraId="290A9191" w14:textId="77777777" w:rsidTr="004E6C32">
        <w:tc>
          <w:tcPr>
            <w:tcW w:w="1361" w:type="dxa"/>
            <w:vMerge w:val="restart"/>
            <w:vAlign w:val="center"/>
          </w:tcPr>
          <w:p w14:paraId="60DF0208" w14:textId="52BCAC10" w:rsidR="00C6328D" w:rsidRPr="00F10ED4" w:rsidRDefault="00AA7AE8" w:rsidP="004E6C32">
            <w:pPr>
              <w:jc w:val="center"/>
              <w:rPr>
                <w:noProof/>
              </w:rPr>
            </w:pPr>
            <w:r>
              <w:rPr>
                <w:noProof/>
              </w:rPr>
              <w:t>S2</w:t>
            </w:r>
            <w:r w:rsidR="00C6328D" w:rsidRPr="00F10ED4">
              <w:rPr>
                <w:noProof/>
              </w:rPr>
              <w:t>.1</w:t>
            </w:r>
          </w:p>
        </w:tc>
        <w:tc>
          <w:tcPr>
            <w:tcW w:w="6047" w:type="dxa"/>
          </w:tcPr>
          <w:p w14:paraId="665DC5B2" w14:textId="49173A7E" w:rsidR="00C6328D" w:rsidRPr="00F10ED4" w:rsidRDefault="00C6328D" w:rsidP="00483E6D">
            <w:pPr>
              <w:rPr>
                <w:noProof/>
              </w:rPr>
            </w:pPr>
            <w:r w:rsidRPr="00F10ED4">
              <w:rPr>
                <w:noProof/>
              </w:rPr>
              <w:t xml:space="preserve">The </w:t>
            </w:r>
            <w:r w:rsidR="00AD24FC" w:rsidRPr="00F10ED4">
              <w:rPr>
                <w:noProof/>
              </w:rPr>
              <w:t>System software</w:t>
            </w:r>
            <w:r w:rsidRPr="00F10ED4">
              <w:rPr>
                <w:noProof/>
              </w:rPr>
              <w:t xml:space="preserve"> shall rely only on </w:t>
            </w:r>
            <w:r w:rsidR="00255B32" w:rsidRPr="00F10ED4">
              <w:rPr>
                <w:noProof/>
              </w:rPr>
              <w:t xml:space="preserve">the </w:t>
            </w:r>
            <w:r w:rsidRPr="00F10ED4">
              <w:rPr>
                <w:noProof/>
              </w:rPr>
              <w:t xml:space="preserve">PSA-RoT for </w:t>
            </w:r>
            <w:r w:rsidR="00F20BD5">
              <w:rPr>
                <w:noProof/>
              </w:rPr>
              <w:t xml:space="preserve">all queries </w:t>
            </w:r>
            <w:r w:rsidR="00CB4FFC">
              <w:rPr>
                <w:noProof/>
              </w:rPr>
              <w:t xml:space="preserve">of </w:t>
            </w:r>
            <w:r w:rsidR="00F20BD5">
              <w:rPr>
                <w:noProof/>
              </w:rPr>
              <w:t>the PSA</w:t>
            </w:r>
            <w:r w:rsidR="00F4163E">
              <w:rPr>
                <w:noProof/>
              </w:rPr>
              <w:t>-</w:t>
            </w:r>
            <w:r w:rsidR="00F20BD5">
              <w:rPr>
                <w:noProof/>
              </w:rPr>
              <w:t xml:space="preserve">RoT </w:t>
            </w:r>
            <w:r w:rsidR="00F4163E">
              <w:rPr>
                <w:noProof/>
              </w:rPr>
              <w:t xml:space="preserve">(chip) </w:t>
            </w:r>
            <w:r w:rsidR="00F20BD5">
              <w:rPr>
                <w:noProof/>
              </w:rPr>
              <w:t xml:space="preserve">identity (see C1.4). </w:t>
            </w:r>
          </w:p>
        </w:tc>
        <w:tc>
          <w:tcPr>
            <w:tcW w:w="935" w:type="dxa"/>
          </w:tcPr>
          <w:p w14:paraId="36762C56" w14:textId="77777777" w:rsidR="00C6328D" w:rsidRPr="00F10ED4" w:rsidRDefault="00C6328D" w:rsidP="00483E6D">
            <w:pPr>
              <w:rPr>
                <w:rFonts w:cstheme="minorHAnsi"/>
                <w:noProof/>
              </w:rPr>
            </w:pPr>
          </w:p>
        </w:tc>
        <w:tc>
          <w:tcPr>
            <w:tcW w:w="866" w:type="dxa"/>
          </w:tcPr>
          <w:p w14:paraId="6E8F9D94" w14:textId="77777777" w:rsidR="00C6328D" w:rsidRPr="00F10ED4" w:rsidRDefault="00C6328D" w:rsidP="00483E6D">
            <w:pPr>
              <w:rPr>
                <w:rFonts w:cstheme="minorHAnsi"/>
                <w:noProof/>
              </w:rPr>
            </w:pPr>
          </w:p>
        </w:tc>
        <w:tc>
          <w:tcPr>
            <w:tcW w:w="992" w:type="dxa"/>
          </w:tcPr>
          <w:p w14:paraId="169D3BC4" w14:textId="77777777" w:rsidR="00C6328D" w:rsidRPr="00F10ED4" w:rsidRDefault="00C6328D" w:rsidP="00483E6D">
            <w:pPr>
              <w:rPr>
                <w:rFonts w:cstheme="minorHAnsi"/>
                <w:noProof/>
              </w:rPr>
            </w:pPr>
          </w:p>
        </w:tc>
      </w:tr>
      <w:tr w:rsidR="00C6328D" w:rsidRPr="00F10ED4" w14:paraId="1E4E1EFD" w14:textId="77777777" w:rsidTr="004E6C32">
        <w:tc>
          <w:tcPr>
            <w:tcW w:w="1361" w:type="dxa"/>
            <w:vMerge/>
            <w:vAlign w:val="center"/>
          </w:tcPr>
          <w:p w14:paraId="157F2678" w14:textId="77777777" w:rsidR="00C6328D" w:rsidRPr="00F10ED4" w:rsidRDefault="00C6328D" w:rsidP="004E6C32">
            <w:pPr>
              <w:jc w:val="center"/>
              <w:rPr>
                <w:rFonts w:cstheme="minorHAnsi"/>
                <w:noProof/>
              </w:rPr>
            </w:pPr>
          </w:p>
        </w:tc>
        <w:tc>
          <w:tcPr>
            <w:tcW w:w="8840" w:type="dxa"/>
            <w:gridSpan w:val="4"/>
          </w:tcPr>
          <w:p w14:paraId="49F38550" w14:textId="247A05AC" w:rsidR="00C6328D" w:rsidRPr="00F10ED4" w:rsidRDefault="00C6328D" w:rsidP="00483E6D">
            <w:pPr>
              <w:rPr>
                <w:rFonts w:cstheme="minorHAnsi"/>
                <w:i/>
                <w:noProof/>
              </w:rPr>
            </w:pPr>
            <w:r w:rsidRPr="00F10ED4">
              <w:rPr>
                <w:rFonts w:cstheme="minorHAnsi"/>
                <w:i/>
                <w:noProof/>
              </w:rPr>
              <w:t>(</w:t>
            </w:r>
            <w:r w:rsidR="00C16381" w:rsidRPr="00F10ED4">
              <w:rPr>
                <w:rFonts w:cstheme="minorHAnsi"/>
                <w:i/>
                <w:noProof/>
              </w:rPr>
              <w:t xml:space="preserve">Describe how </w:t>
            </w:r>
            <w:r w:rsidR="00D978D4">
              <w:rPr>
                <w:rFonts w:cstheme="minorHAnsi"/>
                <w:i/>
                <w:noProof/>
              </w:rPr>
              <w:t>the PSA-RoT identity is used</w:t>
            </w:r>
            <w:r w:rsidR="00D81485">
              <w:rPr>
                <w:rFonts w:cstheme="minorHAnsi"/>
                <w:i/>
                <w:noProof/>
              </w:rPr>
              <w:t xml:space="preserve"> </w:t>
            </w:r>
            <w:r w:rsidR="00EF178F">
              <w:rPr>
                <w:rFonts w:cstheme="minorHAnsi"/>
                <w:i/>
                <w:noProof/>
              </w:rPr>
              <w:t>in preference to</w:t>
            </w:r>
            <w:r w:rsidR="00D81485">
              <w:rPr>
                <w:rFonts w:cstheme="minorHAnsi"/>
                <w:i/>
                <w:noProof/>
              </w:rPr>
              <w:t xml:space="preserve"> </w:t>
            </w:r>
            <w:r w:rsidR="00EF178F">
              <w:rPr>
                <w:rFonts w:cstheme="minorHAnsi"/>
                <w:i/>
                <w:noProof/>
              </w:rPr>
              <w:t>other identities that may exist</w:t>
            </w:r>
            <w:r w:rsidR="00C16381" w:rsidRPr="00F10ED4">
              <w:rPr>
                <w:rFonts w:cstheme="minorHAnsi"/>
                <w:i/>
                <w:noProof/>
              </w:rPr>
              <w:t>.</w:t>
            </w:r>
            <w:r w:rsidRPr="00F10ED4">
              <w:rPr>
                <w:rFonts w:cstheme="minorHAnsi"/>
                <w:i/>
                <w:noProof/>
              </w:rPr>
              <w:t>)</w:t>
            </w:r>
          </w:p>
        </w:tc>
      </w:tr>
      <w:tr w:rsidR="00C6328D" w:rsidRPr="00F10ED4" w14:paraId="02E05AA9" w14:textId="77777777" w:rsidTr="004E6C32">
        <w:tc>
          <w:tcPr>
            <w:tcW w:w="1361" w:type="dxa"/>
            <w:vMerge w:val="restart"/>
            <w:vAlign w:val="center"/>
          </w:tcPr>
          <w:p w14:paraId="360789FB" w14:textId="2F3CF00C" w:rsidR="00C6328D" w:rsidRPr="00F10ED4" w:rsidRDefault="00AA7AE8" w:rsidP="004E6C32">
            <w:pPr>
              <w:jc w:val="center"/>
              <w:rPr>
                <w:noProof/>
              </w:rPr>
            </w:pPr>
            <w:r>
              <w:rPr>
                <w:noProof/>
              </w:rPr>
              <w:t>S2</w:t>
            </w:r>
            <w:r w:rsidR="00C6328D" w:rsidRPr="00F10ED4">
              <w:rPr>
                <w:noProof/>
              </w:rPr>
              <w:t>.2</w:t>
            </w:r>
          </w:p>
        </w:tc>
        <w:tc>
          <w:tcPr>
            <w:tcW w:w="6047" w:type="dxa"/>
          </w:tcPr>
          <w:p w14:paraId="5A453341" w14:textId="4EC59109" w:rsidR="00C6328D" w:rsidRPr="00F10ED4" w:rsidRDefault="00C6328D" w:rsidP="00F4163E">
            <w:pPr>
              <w:rPr>
                <w:noProof/>
              </w:rPr>
            </w:pPr>
            <w:r w:rsidRPr="00F10ED4">
              <w:rPr>
                <w:noProof/>
              </w:rPr>
              <w:t xml:space="preserve">The </w:t>
            </w:r>
            <w:r w:rsidR="00AD24FC" w:rsidRPr="00F10ED4">
              <w:rPr>
                <w:noProof/>
              </w:rPr>
              <w:t>System software</w:t>
            </w:r>
            <w:r w:rsidRPr="00F10ED4">
              <w:rPr>
                <w:noProof/>
              </w:rPr>
              <w:t xml:space="preserve"> shall use secure storage to protect sensitive </w:t>
            </w:r>
            <w:r w:rsidR="005C6774">
              <w:rPr>
                <w:noProof/>
              </w:rPr>
              <w:t>data</w:t>
            </w:r>
            <w:r w:rsidRPr="00F10ED4">
              <w:rPr>
                <w:noProof/>
              </w:rPr>
              <w:t xml:space="preserve"> and provide this functionality for application data. It shall additionally bind the </w:t>
            </w:r>
            <w:r w:rsidR="00C962E8">
              <w:rPr>
                <w:noProof/>
              </w:rPr>
              <w:t xml:space="preserve">sensitive </w:t>
            </w:r>
            <w:r w:rsidRPr="00F10ED4">
              <w:rPr>
                <w:noProof/>
              </w:rPr>
              <w:t>data to a specific device instance and, if supported, security lifecycle state (</w:t>
            </w:r>
            <w:r w:rsidR="005032F9">
              <w:rPr>
                <w:noProof/>
              </w:rPr>
              <w:t>see</w:t>
            </w:r>
            <w:r w:rsidRPr="00F10ED4">
              <w:rPr>
                <w:noProof/>
              </w:rPr>
              <w:t xml:space="preserve"> C1.3</w:t>
            </w:r>
            <w:r w:rsidR="00494ACC">
              <w:rPr>
                <w:noProof/>
              </w:rPr>
              <w:t xml:space="preserve"> and </w:t>
            </w:r>
            <w:r w:rsidR="00DB3FDD">
              <w:rPr>
                <w:noProof/>
              </w:rPr>
              <w:t>BP5.6</w:t>
            </w:r>
            <w:r w:rsidR="00494ACC">
              <w:rPr>
                <w:noProof/>
              </w:rPr>
              <w:t>)</w:t>
            </w:r>
            <w:r w:rsidR="001542FD">
              <w:rPr>
                <w:noProof/>
              </w:rPr>
              <w:t>.</w:t>
            </w:r>
          </w:p>
          <w:p w14:paraId="2BCC32FC" w14:textId="7912D662" w:rsidR="00793E3D" w:rsidRPr="00CF7E9C" w:rsidRDefault="00C6328D" w:rsidP="00483E6D">
            <w:pPr>
              <w:rPr>
                <w:noProof/>
              </w:rPr>
            </w:pPr>
            <w:r w:rsidRPr="00F10ED4">
              <w:rPr>
                <w:noProof/>
              </w:rPr>
              <w:t xml:space="preserve">The cryptography used for secure storage shall comply </w:t>
            </w:r>
            <w:r w:rsidR="00F4163E">
              <w:rPr>
                <w:noProof/>
              </w:rPr>
              <w:t>with</w:t>
            </w:r>
            <w:r w:rsidR="00F4163E" w:rsidRPr="00F10ED4">
              <w:rPr>
                <w:noProof/>
              </w:rPr>
              <w:t xml:space="preserve"> </w:t>
            </w:r>
            <w:r w:rsidRPr="00F10ED4">
              <w:rPr>
                <w:noProof/>
              </w:rPr>
              <w:t xml:space="preserve">requirement </w:t>
            </w:r>
            <w:r w:rsidR="00BF2E6C">
              <w:rPr>
                <w:noProof/>
              </w:rPr>
              <w:t>S2</w:t>
            </w:r>
            <w:r w:rsidRPr="00F10ED4">
              <w:rPr>
                <w:noProof/>
              </w:rPr>
              <w:t>.3.</w:t>
            </w:r>
          </w:p>
        </w:tc>
        <w:tc>
          <w:tcPr>
            <w:tcW w:w="935" w:type="dxa"/>
          </w:tcPr>
          <w:p w14:paraId="53CCB660" w14:textId="77777777" w:rsidR="00C6328D" w:rsidRPr="00F10ED4" w:rsidRDefault="00C6328D" w:rsidP="00483E6D">
            <w:pPr>
              <w:rPr>
                <w:rFonts w:cstheme="minorHAnsi"/>
                <w:noProof/>
              </w:rPr>
            </w:pPr>
          </w:p>
        </w:tc>
        <w:tc>
          <w:tcPr>
            <w:tcW w:w="866" w:type="dxa"/>
          </w:tcPr>
          <w:p w14:paraId="6F7D6FFE" w14:textId="77777777" w:rsidR="00C6328D" w:rsidRPr="00F10ED4" w:rsidRDefault="00C6328D" w:rsidP="00483E6D">
            <w:pPr>
              <w:rPr>
                <w:rFonts w:cstheme="minorHAnsi"/>
                <w:noProof/>
              </w:rPr>
            </w:pPr>
          </w:p>
        </w:tc>
        <w:tc>
          <w:tcPr>
            <w:tcW w:w="992" w:type="dxa"/>
          </w:tcPr>
          <w:p w14:paraId="3A3E4B6D" w14:textId="77777777" w:rsidR="00C6328D" w:rsidRPr="00F10ED4" w:rsidRDefault="00C6328D" w:rsidP="00483E6D">
            <w:pPr>
              <w:rPr>
                <w:rFonts w:cstheme="minorHAnsi"/>
                <w:noProof/>
              </w:rPr>
            </w:pPr>
          </w:p>
        </w:tc>
      </w:tr>
      <w:tr w:rsidR="00C6328D" w:rsidRPr="00F10ED4" w14:paraId="7991E704" w14:textId="77777777" w:rsidTr="004E6C32">
        <w:tc>
          <w:tcPr>
            <w:tcW w:w="1361" w:type="dxa"/>
            <w:vMerge/>
            <w:vAlign w:val="center"/>
          </w:tcPr>
          <w:p w14:paraId="7402B280" w14:textId="77777777" w:rsidR="00C6328D" w:rsidRPr="00F10ED4" w:rsidRDefault="00C6328D" w:rsidP="004E6C32">
            <w:pPr>
              <w:jc w:val="center"/>
              <w:rPr>
                <w:rFonts w:cstheme="minorHAnsi"/>
                <w:noProof/>
              </w:rPr>
            </w:pPr>
          </w:p>
        </w:tc>
        <w:tc>
          <w:tcPr>
            <w:tcW w:w="8840" w:type="dxa"/>
            <w:gridSpan w:val="4"/>
          </w:tcPr>
          <w:p w14:paraId="1A744543" w14:textId="5ED21B04" w:rsidR="00C6328D" w:rsidRPr="00F10ED4" w:rsidRDefault="00C6328D" w:rsidP="00961FA8">
            <w:pPr>
              <w:rPr>
                <w:rFonts w:cstheme="minorHAnsi"/>
                <w:noProof/>
              </w:rPr>
            </w:pPr>
            <w:r w:rsidRPr="00F10ED4">
              <w:rPr>
                <w:rFonts w:cstheme="minorHAnsi"/>
                <w:i/>
                <w:noProof/>
              </w:rPr>
              <w:t>(Describe how secure storage is implemented</w:t>
            </w:r>
            <w:r w:rsidR="00F4163E">
              <w:rPr>
                <w:rFonts w:cstheme="minorHAnsi"/>
                <w:i/>
                <w:noProof/>
              </w:rPr>
              <w:t>. N</w:t>
            </w:r>
            <w:r w:rsidR="005032F9">
              <w:rPr>
                <w:rFonts w:cstheme="minorHAnsi"/>
                <w:i/>
                <w:noProof/>
              </w:rPr>
              <w:t>ot</w:t>
            </w:r>
            <w:r w:rsidR="00F4163E">
              <w:rPr>
                <w:rFonts w:cstheme="minorHAnsi"/>
                <w:i/>
                <w:noProof/>
              </w:rPr>
              <w:t>e</w:t>
            </w:r>
            <w:r w:rsidR="005032F9">
              <w:rPr>
                <w:rFonts w:cstheme="minorHAnsi"/>
                <w:i/>
                <w:noProof/>
              </w:rPr>
              <w:t xml:space="preserve"> </w:t>
            </w:r>
            <w:r w:rsidR="00F4163E">
              <w:rPr>
                <w:rFonts w:cstheme="minorHAnsi"/>
                <w:i/>
                <w:noProof/>
              </w:rPr>
              <w:t>that use should be made of the PSA-RoT secure storage service for the most secure solution.</w:t>
            </w:r>
            <w:r w:rsidRPr="005032F9">
              <w:rPr>
                <w:rFonts w:cstheme="minorHAnsi"/>
                <w:i/>
                <w:noProof/>
              </w:rPr>
              <w:t>)</w:t>
            </w:r>
          </w:p>
        </w:tc>
      </w:tr>
      <w:tr w:rsidR="00C6328D" w:rsidRPr="00F10ED4" w14:paraId="60FB8028" w14:textId="77777777" w:rsidTr="004E6C32">
        <w:tc>
          <w:tcPr>
            <w:tcW w:w="1361" w:type="dxa"/>
            <w:vMerge w:val="restart"/>
            <w:vAlign w:val="center"/>
          </w:tcPr>
          <w:p w14:paraId="6D586FD3" w14:textId="7E3A4B2B" w:rsidR="00C6328D" w:rsidRPr="00F10ED4" w:rsidRDefault="00BF2E6C" w:rsidP="003E1CF5">
            <w:pPr>
              <w:keepNext/>
              <w:jc w:val="center"/>
              <w:rPr>
                <w:noProof/>
              </w:rPr>
            </w:pPr>
            <w:r>
              <w:rPr>
                <w:noProof/>
              </w:rPr>
              <w:lastRenderedPageBreak/>
              <w:t>S2</w:t>
            </w:r>
            <w:r w:rsidR="00C6328D" w:rsidRPr="00F10ED4">
              <w:rPr>
                <w:noProof/>
              </w:rPr>
              <w:t>.3</w:t>
            </w:r>
          </w:p>
        </w:tc>
        <w:tc>
          <w:tcPr>
            <w:tcW w:w="6047" w:type="dxa"/>
          </w:tcPr>
          <w:p w14:paraId="4AEFD4C6" w14:textId="0ECD88F2" w:rsidR="00CD24E3" w:rsidRDefault="00C6328D" w:rsidP="00AD2659">
            <w:pPr>
              <w:rPr>
                <w:noProof/>
              </w:rPr>
            </w:pPr>
            <w:r w:rsidRPr="00F10ED4">
              <w:rPr>
                <w:noProof/>
              </w:rPr>
              <w:t xml:space="preserve">The </w:t>
            </w:r>
            <w:r w:rsidR="00AD24FC" w:rsidRPr="00F10ED4">
              <w:rPr>
                <w:noProof/>
              </w:rPr>
              <w:t>System software</w:t>
            </w:r>
            <w:r w:rsidRPr="00F10ED4">
              <w:rPr>
                <w:noProof/>
              </w:rPr>
              <w:t xml:space="preserve"> shall use best practice cryptography as </w:t>
            </w:r>
            <w:r w:rsidR="00966A05" w:rsidRPr="00F10ED4">
              <w:rPr>
                <w:noProof/>
              </w:rPr>
              <w:t xml:space="preserve">required by applicable standards or </w:t>
            </w:r>
            <w:r w:rsidRPr="00F10ED4">
              <w:rPr>
                <w:noProof/>
              </w:rPr>
              <w:t>recommended</w:t>
            </w:r>
            <w:r w:rsidR="004463ED">
              <w:rPr>
                <w:noProof/>
              </w:rPr>
              <w:t xml:space="preserve"> </w:t>
            </w:r>
            <w:r w:rsidRPr="00F10ED4">
              <w:rPr>
                <w:noProof/>
              </w:rPr>
              <w:t>by national security agencies,</w:t>
            </w:r>
            <w:r w:rsidR="00242E4E" w:rsidRPr="00F10ED4">
              <w:rPr>
                <w:noProof/>
              </w:rPr>
              <w:t xml:space="preserve"> </w:t>
            </w:r>
            <w:r w:rsidR="004463ED">
              <w:rPr>
                <w:noProof/>
              </w:rPr>
              <w:t>covering</w:t>
            </w:r>
            <w:r w:rsidR="004463ED" w:rsidRPr="00F10ED4">
              <w:rPr>
                <w:noProof/>
              </w:rPr>
              <w:t xml:space="preserve"> </w:t>
            </w:r>
            <w:r w:rsidR="00BD0FC4" w:rsidRPr="00F10ED4">
              <w:rPr>
                <w:noProof/>
              </w:rPr>
              <w:t>c</w:t>
            </w:r>
            <w:r w:rsidR="00242E4E" w:rsidRPr="00F10ED4">
              <w:rPr>
                <w:noProof/>
              </w:rPr>
              <w:t xml:space="preserve">hoice of </w:t>
            </w:r>
            <w:r w:rsidR="00A37DD2" w:rsidRPr="00F10ED4">
              <w:rPr>
                <w:noProof/>
              </w:rPr>
              <w:t>algorithms</w:t>
            </w:r>
            <w:r w:rsidR="00A37DD2">
              <w:rPr>
                <w:noProof/>
              </w:rPr>
              <w:t>,</w:t>
            </w:r>
            <w:r w:rsidR="00242E4E" w:rsidRPr="00F10ED4">
              <w:rPr>
                <w:noProof/>
              </w:rPr>
              <w:t xml:space="preserve"> key length</w:t>
            </w:r>
            <w:r w:rsidR="00BD0FC4" w:rsidRPr="00F10ED4">
              <w:rPr>
                <w:noProof/>
              </w:rPr>
              <w:t>s</w:t>
            </w:r>
            <w:r w:rsidR="00F4163E">
              <w:rPr>
                <w:noProof/>
              </w:rPr>
              <w:t>, random number generation</w:t>
            </w:r>
            <w:r w:rsidR="00BA2479">
              <w:rPr>
                <w:noProof/>
              </w:rPr>
              <w:t xml:space="preserve">, and generation of critical security parameters from low entropy sources, </w:t>
            </w:r>
            <w:r w:rsidR="00BD0FC4" w:rsidRPr="00F10ED4">
              <w:rPr>
                <w:noProof/>
              </w:rPr>
              <w:t>based</w:t>
            </w:r>
            <w:r w:rsidR="00242E4E" w:rsidRPr="00F10ED4">
              <w:rPr>
                <w:noProof/>
              </w:rPr>
              <w:t xml:space="preserve"> </w:t>
            </w:r>
            <w:r w:rsidR="00BD0FC4" w:rsidRPr="00F10ED4">
              <w:rPr>
                <w:noProof/>
              </w:rPr>
              <w:t>on</w:t>
            </w:r>
            <w:r w:rsidR="00242E4E" w:rsidRPr="00F10ED4">
              <w:rPr>
                <w:noProof/>
              </w:rPr>
              <w:t xml:space="preserve"> the </w:t>
            </w:r>
            <w:r w:rsidR="00AD2C5D" w:rsidRPr="00F10ED4">
              <w:rPr>
                <w:noProof/>
              </w:rPr>
              <w:t xml:space="preserve">identified </w:t>
            </w:r>
            <w:r w:rsidR="00242E4E" w:rsidRPr="00F10ED4">
              <w:rPr>
                <w:noProof/>
              </w:rPr>
              <w:t>threats</w:t>
            </w:r>
            <w:r w:rsidR="00AD2C5D" w:rsidRPr="00F10ED4">
              <w:rPr>
                <w:noProof/>
              </w:rPr>
              <w:t xml:space="preserve">. </w:t>
            </w:r>
          </w:p>
          <w:p w14:paraId="74C6D6BA" w14:textId="4E4868F8" w:rsidR="00C6328D" w:rsidRDefault="00AD2C5D" w:rsidP="00AD2659">
            <w:pPr>
              <w:rPr>
                <w:noProof/>
              </w:rPr>
            </w:pPr>
            <w:r w:rsidRPr="00F10ED4">
              <w:rPr>
                <w:noProof/>
              </w:rPr>
              <w:t xml:space="preserve">There should be </w:t>
            </w:r>
            <w:r w:rsidR="00C6328D" w:rsidRPr="00F10ED4">
              <w:rPr>
                <w:noProof/>
              </w:rPr>
              <w:t xml:space="preserve">no </w:t>
            </w:r>
            <w:r w:rsidRPr="00F10ED4">
              <w:rPr>
                <w:noProof/>
              </w:rPr>
              <w:t xml:space="preserve">reliance </w:t>
            </w:r>
            <w:r w:rsidR="00C6328D" w:rsidRPr="00F10ED4">
              <w:rPr>
                <w:noProof/>
              </w:rPr>
              <w:t>on proprietary cryptographic algorithms or customization of standard cryptographic algorithms.</w:t>
            </w:r>
          </w:p>
          <w:p w14:paraId="6AE3ED3C" w14:textId="15F875AD" w:rsidR="00C6328D" w:rsidRPr="00F10ED4" w:rsidRDefault="00F75744" w:rsidP="003E1CF5">
            <w:pPr>
              <w:keepNext/>
              <w:rPr>
                <w:noProof/>
              </w:rPr>
            </w:pPr>
            <w:r>
              <w:rPr>
                <w:noProof/>
              </w:rPr>
              <w:t xml:space="preserve">This </w:t>
            </w:r>
            <w:r w:rsidRPr="00F10ED4">
              <w:rPr>
                <w:noProof/>
              </w:rPr>
              <w:t xml:space="preserve">PSA Certified </w:t>
            </w:r>
            <w:r>
              <w:rPr>
                <w:noProof/>
              </w:rPr>
              <w:t xml:space="preserve">level </w:t>
            </w:r>
            <w:r w:rsidRPr="00F10ED4">
              <w:rPr>
                <w:noProof/>
              </w:rPr>
              <w:t>requires equivalence of at least 128-bit security</w:t>
            </w:r>
            <w:r w:rsidR="007B739E">
              <w:rPr>
                <w:noProof/>
              </w:rPr>
              <w:t xml:space="preserve"> level</w:t>
            </w:r>
            <w:r w:rsidRPr="00F10ED4">
              <w:rPr>
                <w:noProof/>
              </w:rPr>
              <w:t>.</w:t>
            </w:r>
          </w:p>
        </w:tc>
        <w:tc>
          <w:tcPr>
            <w:tcW w:w="935" w:type="dxa"/>
          </w:tcPr>
          <w:p w14:paraId="45110E02" w14:textId="77777777" w:rsidR="00C6328D" w:rsidRPr="00F10ED4" w:rsidRDefault="00C6328D" w:rsidP="003E1CF5">
            <w:pPr>
              <w:keepNext/>
              <w:rPr>
                <w:rFonts w:cstheme="minorHAnsi"/>
                <w:noProof/>
              </w:rPr>
            </w:pPr>
          </w:p>
        </w:tc>
        <w:tc>
          <w:tcPr>
            <w:tcW w:w="866" w:type="dxa"/>
          </w:tcPr>
          <w:p w14:paraId="3A533C44" w14:textId="77777777" w:rsidR="00C6328D" w:rsidRPr="00F10ED4" w:rsidRDefault="00C6328D" w:rsidP="003E1CF5">
            <w:pPr>
              <w:keepNext/>
              <w:rPr>
                <w:rFonts w:cstheme="minorHAnsi"/>
                <w:noProof/>
              </w:rPr>
            </w:pPr>
          </w:p>
        </w:tc>
        <w:tc>
          <w:tcPr>
            <w:tcW w:w="992" w:type="dxa"/>
          </w:tcPr>
          <w:p w14:paraId="263BD8DE" w14:textId="77777777" w:rsidR="00C6328D" w:rsidRPr="00F10ED4" w:rsidRDefault="00C6328D" w:rsidP="003E1CF5">
            <w:pPr>
              <w:keepNext/>
              <w:rPr>
                <w:rFonts w:cstheme="minorHAnsi"/>
                <w:noProof/>
              </w:rPr>
            </w:pPr>
          </w:p>
        </w:tc>
      </w:tr>
      <w:tr w:rsidR="00C6328D" w:rsidRPr="00F10ED4" w14:paraId="56DA779E" w14:textId="77777777" w:rsidTr="7D804B1A">
        <w:tc>
          <w:tcPr>
            <w:tcW w:w="1361" w:type="dxa"/>
            <w:vMerge/>
          </w:tcPr>
          <w:p w14:paraId="2B70719F" w14:textId="77777777" w:rsidR="00C6328D" w:rsidRPr="00F10ED4" w:rsidRDefault="00C6328D" w:rsidP="003E1CF5">
            <w:pPr>
              <w:keepNext/>
              <w:rPr>
                <w:rFonts w:cstheme="minorHAnsi"/>
                <w:noProof/>
              </w:rPr>
            </w:pPr>
          </w:p>
        </w:tc>
        <w:tc>
          <w:tcPr>
            <w:tcW w:w="8840" w:type="dxa"/>
            <w:gridSpan w:val="4"/>
          </w:tcPr>
          <w:p w14:paraId="13C3BA9B" w14:textId="47578ED3" w:rsidR="00C6328D" w:rsidRPr="00F10ED4" w:rsidRDefault="00C6328D" w:rsidP="003E1CF5">
            <w:pPr>
              <w:keepNext/>
              <w:rPr>
                <w:noProof/>
              </w:rPr>
            </w:pPr>
            <w:r w:rsidRPr="00F10ED4">
              <w:rPr>
                <w:i/>
                <w:noProof/>
              </w:rPr>
              <w:t xml:space="preserve">(Describe </w:t>
            </w:r>
            <w:r w:rsidR="000922D0" w:rsidRPr="00F10ED4">
              <w:rPr>
                <w:i/>
                <w:noProof/>
              </w:rPr>
              <w:t xml:space="preserve">the </w:t>
            </w:r>
            <w:r w:rsidRPr="00F10ED4">
              <w:rPr>
                <w:i/>
                <w:noProof/>
              </w:rPr>
              <w:t xml:space="preserve">cryptographic algorithms provided by the </w:t>
            </w:r>
            <w:r w:rsidR="00AD24FC" w:rsidRPr="00F10ED4">
              <w:rPr>
                <w:i/>
                <w:noProof/>
              </w:rPr>
              <w:t>System software</w:t>
            </w:r>
            <w:r w:rsidRPr="00F10ED4">
              <w:rPr>
                <w:i/>
                <w:noProof/>
              </w:rPr>
              <w:t xml:space="preserve">, supported key sizes and how </w:t>
            </w:r>
            <w:r w:rsidR="000922D0" w:rsidRPr="00F10ED4">
              <w:rPr>
                <w:i/>
                <w:noProof/>
              </w:rPr>
              <w:t>they are implemented</w:t>
            </w:r>
            <w:r w:rsidR="00F4163E">
              <w:rPr>
                <w:i/>
                <w:noProof/>
              </w:rPr>
              <w:t xml:space="preserve">. </w:t>
            </w:r>
            <w:r w:rsidR="00F4163E" w:rsidRPr="00F4163E">
              <w:rPr>
                <w:i/>
                <w:noProof/>
              </w:rPr>
              <w:t xml:space="preserve">Note </w:t>
            </w:r>
            <w:r w:rsidR="00F4163E" w:rsidRPr="00E11632">
              <w:rPr>
                <w:i/>
                <w:noProof/>
              </w:rPr>
              <w:t>that use should be made of the</w:t>
            </w:r>
            <w:r w:rsidR="00F4163E" w:rsidRPr="00F618C7">
              <w:rPr>
                <w:i/>
                <w:noProof/>
              </w:rPr>
              <w:t xml:space="preserve"> PSA-RoT cryptographic service for the most secure solution.</w:t>
            </w:r>
            <w:r w:rsidR="00B51C2E">
              <w:rPr>
                <w:i/>
                <w:noProof/>
              </w:rPr>
              <w:t>)</w:t>
            </w:r>
          </w:p>
        </w:tc>
      </w:tr>
    </w:tbl>
    <w:p w14:paraId="42D86C28" w14:textId="00BF1A58" w:rsidR="000F63C1" w:rsidRPr="00F10ED4" w:rsidRDefault="00C6328D" w:rsidP="00C6328D">
      <w:pPr>
        <w:pStyle w:val="Heading2"/>
        <w:rPr>
          <w:noProof/>
          <w:lang w:val="en-US"/>
        </w:rPr>
      </w:pPr>
      <w:bookmarkStart w:id="136" w:name="_Toc529348321"/>
      <w:bookmarkStart w:id="137" w:name="_Toc23264580"/>
      <w:bookmarkStart w:id="138" w:name="_Toc102980397"/>
      <w:r w:rsidRPr="00F10ED4">
        <w:rPr>
          <w:noProof/>
          <w:lang w:val="en-US"/>
        </w:rPr>
        <w:t>Communication</w:t>
      </w:r>
      <w:bookmarkEnd w:id="136"/>
      <w:bookmarkEnd w:id="137"/>
      <w:bookmarkEnd w:id="138"/>
    </w:p>
    <w:tbl>
      <w:tblPr>
        <w:tblStyle w:val="TableGrid"/>
        <w:tblW w:w="10201" w:type="dxa"/>
        <w:tblLook w:val="04A0" w:firstRow="1" w:lastRow="0" w:firstColumn="1" w:lastColumn="0" w:noHBand="0" w:noVBand="1"/>
      </w:tblPr>
      <w:tblGrid>
        <w:gridCol w:w="1363"/>
        <w:gridCol w:w="6145"/>
        <w:gridCol w:w="851"/>
        <w:gridCol w:w="850"/>
        <w:gridCol w:w="992"/>
      </w:tblGrid>
      <w:tr w:rsidR="00656CC8" w:rsidRPr="00F10ED4" w14:paraId="31C1BA40" w14:textId="77777777" w:rsidTr="004E6C32">
        <w:tc>
          <w:tcPr>
            <w:tcW w:w="1363" w:type="dxa"/>
            <w:vMerge w:val="restart"/>
            <w:shd w:val="clear" w:color="auto" w:fill="5BBCAB"/>
            <w:vAlign w:val="center"/>
          </w:tcPr>
          <w:p w14:paraId="0B32FE18" w14:textId="77777777" w:rsidR="00656CC8" w:rsidRPr="00F10ED4" w:rsidRDefault="00656CC8" w:rsidP="004E6C32">
            <w:pPr>
              <w:jc w:val="center"/>
              <w:rPr>
                <w:rFonts w:cstheme="minorHAnsi"/>
                <w:b/>
                <w:noProof/>
              </w:rPr>
            </w:pPr>
            <w:r w:rsidRPr="00F10ED4">
              <w:rPr>
                <w:rFonts w:cstheme="minorHAnsi"/>
                <w:b/>
                <w:noProof/>
              </w:rPr>
              <w:t>ID</w:t>
            </w:r>
          </w:p>
        </w:tc>
        <w:tc>
          <w:tcPr>
            <w:tcW w:w="6145" w:type="dxa"/>
            <w:vMerge w:val="restart"/>
            <w:shd w:val="clear" w:color="auto" w:fill="5BBCAB"/>
            <w:vAlign w:val="center"/>
          </w:tcPr>
          <w:p w14:paraId="3E4AA54D" w14:textId="77777777" w:rsidR="00656CC8" w:rsidRPr="00F10ED4" w:rsidRDefault="00656CC8" w:rsidP="00C938D0">
            <w:pPr>
              <w:rPr>
                <w:rFonts w:cstheme="minorHAnsi"/>
                <w:b/>
                <w:noProof/>
              </w:rPr>
            </w:pPr>
            <w:r w:rsidRPr="00F10ED4">
              <w:rPr>
                <w:rFonts w:cstheme="minorHAnsi"/>
                <w:b/>
                <w:noProof/>
              </w:rPr>
              <w:t>Requirement</w:t>
            </w:r>
          </w:p>
        </w:tc>
        <w:tc>
          <w:tcPr>
            <w:tcW w:w="2693" w:type="dxa"/>
            <w:gridSpan w:val="3"/>
            <w:shd w:val="clear" w:color="auto" w:fill="5BBCAB"/>
          </w:tcPr>
          <w:p w14:paraId="50B458DB" w14:textId="77777777" w:rsidR="00656CC8" w:rsidRPr="00F10ED4" w:rsidRDefault="00656CC8" w:rsidP="00C938D0">
            <w:pPr>
              <w:rPr>
                <w:rFonts w:cstheme="minorHAnsi"/>
                <w:b/>
                <w:noProof/>
              </w:rPr>
            </w:pPr>
            <w:r w:rsidRPr="00F10ED4">
              <w:rPr>
                <w:rFonts w:cstheme="minorHAnsi"/>
                <w:b/>
                <w:noProof/>
              </w:rPr>
              <w:t>Supported?</w:t>
            </w:r>
          </w:p>
        </w:tc>
      </w:tr>
      <w:tr w:rsidR="00656CC8" w:rsidRPr="00F10ED4" w14:paraId="32D42C77" w14:textId="77777777" w:rsidTr="004E6C32">
        <w:tc>
          <w:tcPr>
            <w:tcW w:w="1363" w:type="dxa"/>
            <w:vMerge/>
            <w:vAlign w:val="center"/>
          </w:tcPr>
          <w:p w14:paraId="70130A48" w14:textId="77777777" w:rsidR="00656CC8" w:rsidRPr="00F10ED4" w:rsidRDefault="00656CC8" w:rsidP="004E6C32">
            <w:pPr>
              <w:jc w:val="center"/>
              <w:rPr>
                <w:rFonts w:cstheme="minorHAnsi"/>
                <w:b/>
                <w:noProof/>
              </w:rPr>
            </w:pPr>
          </w:p>
        </w:tc>
        <w:tc>
          <w:tcPr>
            <w:tcW w:w="6145" w:type="dxa"/>
            <w:vMerge/>
          </w:tcPr>
          <w:p w14:paraId="257E4E9D" w14:textId="77777777" w:rsidR="00656CC8" w:rsidRPr="00F10ED4" w:rsidRDefault="00656CC8" w:rsidP="00C938D0">
            <w:pPr>
              <w:rPr>
                <w:rFonts w:cstheme="minorHAnsi"/>
                <w:b/>
                <w:noProof/>
              </w:rPr>
            </w:pPr>
          </w:p>
        </w:tc>
        <w:tc>
          <w:tcPr>
            <w:tcW w:w="851" w:type="dxa"/>
            <w:shd w:val="clear" w:color="auto" w:fill="5BBCAB"/>
          </w:tcPr>
          <w:p w14:paraId="799AAA95" w14:textId="77777777" w:rsidR="00656CC8" w:rsidRPr="00F10ED4" w:rsidRDefault="00656CC8" w:rsidP="00C938D0">
            <w:pPr>
              <w:rPr>
                <w:rFonts w:cstheme="minorHAnsi"/>
                <w:b/>
                <w:noProof/>
              </w:rPr>
            </w:pPr>
            <w:r w:rsidRPr="00F10ED4">
              <w:rPr>
                <w:rFonts w:cstheme="minorHAnsi"/>
                <w:b/>
                <w:noProof/>
              </w:rPr>
              <w:t>Yes</w:t>
            </w:r>
          </w:p>
        </w:tc>
        <w:tc>
          <w:tcPr>
            <w:tcW w:w="850" w:type="dxa"/>
            <w:shd w:val="clear" w:color="auto" w:fill="5BBCAB"/>
          </w:tcPr>
          <w:p w14:paraId="3D8F1642" w14:textId="77777777" w:rsidR="00656CC8" w:rsidRPr="00F10ED4" w:rsidRDefault="00656CC8" w:rsidP="00C938D0">
            <w:pPr>
              <w:rPr>
                <w:rFonts w:cstheme="minorHAnsi"/>
                <w:b/>
                <w:noProof/>
              </w:rPr>
            </w:pPr>
            <w:r w:rsidRPr="00F10ED4">
              <w:rPr>
                <w:rFonts w:cstheme="minorHAnsi"/>
                <w:b/>
                <w:noProof/>
              </w:rPr>
              <w:t>Partial</w:t>
            </w:r>
          </w:p>
        </w:tc>
        <w:tc>
          <w:tcPr>
            <w:tcW w:w="992" w:type="dxa"/>
            <w:shd w:val="clear" w:color="auto" w:fill="5BBCAB"/>
          </w:tcPr>
          <w:p w14:paraId="3555ACD5" w14:textId="77777777" w:rsidR="00656CC8" w:rsidRPr="00F10ED4" w:rsidRDefault="00656CC8" w:rsidP="00C938D0">
            <w:pPr>
              <w:rPr>
                <w:rFonts w:cstheme="minorHAnsi"/>
                <w:b/>
                <w:noProof/>
              </w:rPr>
            </w:pPr>
            <w:r w:rsidRPr="00F10ED4">
              <w:rPr>
                <w:rFonts w:cstheme="minorHAnsi"/>
                <w:b/>
                <w:noProof/>
              </w:rPr>
              <w:t>N/A</w:t>
            </w:r>
          </w:p>
        </w:tc>
      </w:tr>
      <w:tr w:rsidR="00656CC8" w:rsidRPr="00F10ED4" w14:paraId="6C34BBAB" w14:textId="77777777" w:rsidTr="004E6C32">
        <w:tc>
          <w:tcPr>
            <w:tcW w:w="1363" w:type="dxa"/>
            <w:vMerge w:val="restart"/>
            <w:vAlign w:val="center"/>
          </w:tcPr>
          <w:p w14:paraId="10BA96D8" w14:textId="1BDEFE72" w:rsidR="00656CC8" w:rsidRPr="00F10ED4" w:rsidRDefault="00073E1C" w:rsidP="004E6C32">
            <w:pPr>
              <w:jc w:val="center"/>
              <w:rPr>
                <w:noProof/>
              </w:rPr>
            </w:pPr>
            <w:r>
              <w:rPr>
                <w:noProof/>
              </w:rPr>
              <w:t>S3</w:t>
            </w:r>
            <w:r w:rsidR="00656CC8" w:rsidRPr="00F10ED4">
              <w:rPr>
                <w:noProof/>
              </w:rPr>
              <w:t>.1</w:t>
            </w:r>
          </w:p>
        </w:tc>
        <w:tc>
          <w:tcPr>
            <w:tcW w:w="6145" w:type="dxa"/>
          </w:tcPr>
          <w:p w14:paraId="61398621" w14:textId="77777777" w:rsidR="00656CC8" w:rsidRPr="00F10ED4" w:rsidRDefault="00656CC8" w:rsidP="00C938D0">
            <w:pPr>
              <w:rPr>
                <w:noProof/>
              </w:rPr>
            </w:pPr>
            <w:r w:rsidRPr="00F10ED4">
              <w:rPr>
                <w:noProof/>
              </w:rPr>
              <w:t xml:space="preserve">For two-way communication protocols and for each network interface, the System software shall provide the ability to authenticate remote devices and servers when establishing a connection. </w:t>
            </w:r>
          </w:p>
        </w:tc>
        <w:tc>
          <w:tcPr>
            <w:tcW w:w="851" w:type="dxa"/>
          </w:tcPr>
          <w:p w14:paraId="76DB7986" w14:textId="77777777" w:rsidR="00656CC8" w:rsidRPr="00F10ED4" w:rsidRDefault="00656CC8" w:rsidP="00C938D0">
            <w:pPr>
              <w:rPr>
                <w:rFonts w:cstheme="minorHAnsi"/>
                <w:noProof/>
              </w:rPr>
            </w:pPr>
          </w:p>
        </w:tc>
        <w:tc>
          <w:tcPr>
            <w:tcW w:w="850" w:type="dxa"/>
          </w:tcPr>
          <w:p w14:paraId="5CD20C34" w14:textId="77777777" w:rsidR="00656CC8" w:rsidRPr="00F10ED4" w:rsidRDefault="00656CC8" w:rsidP="00C938D0">
            <w:pPr>
              <w:rPr>
                <w:rFonts w:cstheme="minorHAnsi"/>
                <w:noProof/>
              </w:rPr>
            </w:pPr>
          </w:p>
        </w:tc>
        <w:tc>
          <w:tcPr>
            <w:tcW w:w="992" w:type="dxa"/>
          </w:tcPr>
          <w:p w14:paraId="012B10EB" w14:textId="77777777" w:rsidR="00656CC8" w:rsidRPr="00F10ED4" w:rsidRDefault="00656CC8" w:rsidP="00C938D0">
            <w:pPr>
              <w:rPr>
                <w:rFonts w:cstheme="minorHAnsi"/>
                <w:noProof/>
              </w:rPr>
            </w:pPr>
          </w:p>
        </w:tc>
      </w:tr>
      <w:tr w:rsidR="00656CC8" w:rsidRPr="00F10ED4" w14:paraId="780E6805" w14:textId="77777777" w:rsidTr="004E6C32">
        <w:tc>
          <w:tcPr>
            <w:tcW w:w="1363" w:type="dxa"/>
            <w:vMerge/>
            <w:vAlign w:val="center"/>
          </w:tcPr>
          <w:p w14:paraId="3E108715" w14:textId="77777777" w:rsidR="00656CC8" w:rsidRPr="00F10ED4" w:rsidRDefault="00656CC8" w:rsidP="004E6C32">
            <w:pPr>
              <w:jc w:val="center"/>
              <w:rPr>
                <w:rFonts w:cstheme="minorHAnsi"/>
                <w:noProof/>
              </w:rPr>
            </w:pPr>
          </w:p>
        </w:tc>
        <w:tc>
          <w:tcPr>
            <w:tcW w:w="8838" w:type="dxa"/>
            <w:gridSpan w:val="4"/>
          </w:tcPr>
          <w:p w14:paraId="1B1B0EAB" w14:textId="024E6C51" w:rsidR="00656CC8" w:rsidRPr="00F10ED4" w:rsidRDefault="00C16381" w:rsidP="00C938D0">
            <w:pPr>
              <w:rPr>
                <w:rFonts w:cstheme="minorHAnsi"/>
                <w:noProof/>
              </w:rPr>
            </w:pPr>
            <w:r w:rsidRPr="00F10ED4">
              <w:rPr>
                <w:rFonts w:cstheme="minorHAnsi"/>
                <w:i/>
                <w:noProof/>
              </w:rPr>
              <w:t>(Describe how this requirement is met.)</w:t>
            </w:r>
          </w:p>
        </w:tc>
      </w:tr>
      <w:tr w:rsidR="00656CC8" w:rsidRPr="00F10ED4" w14:paraId="5171BC50" w14:textId="77777777" w:rsidTr="004E6C32">
        <w:tc>
          <w:tcPr>
            <w:tcW w:w="1363" w:type="dxa"/>
            <w:vMerge w:val="restart"/>
            <w:vAlign w:val="center"/>
          </w:tcPr>
          <w:p w14:paraId="5BB986F8" w14:textId="3A203EE3" w:rsidR="00656CC8" w:rsidRPr="00F10ED4" w:rsidRDefault="00073E1C" w:rsidP="004E6C32">
            <w:pPr>
              <w:jc w:val="center"/>
              <w:rPr>
                <w:noProof/>
              </w:rPr>
            </w:pPr>
            <w:r>
              <w:rPr>
                <w:noProof/>
              </w:rPr>
              <w:t>S3</w:t>
            </w:r>
            <w:r w:rsidR="00656CC8" w:rsidRPr="00F10ED4">
              <w:rPr>
                <w:noProof/>
              </w:rPr>
              <w:t>.2</w:t>
            </w:r>
          </w:p>
        </w:tc>
        <w:tc>
          <w:tcPr>
            <w:tcW w:w="6145" w:type="dxa"/>
          </w:tcPr>
          <w:p w14:paraId="777BBB5F" w14:textId="77777777" w:rsidR="00656CC8" w:rsidRPr="00F10ED4" w:rsidRDefault="00656CC8" w:rsidP="00C938D0">
            <w:pPr>
              <w:rPr>
                <w:rFonts w:cstheme="minorHAnsi"/>
                <w:noProof/>
              </w:rPr>
            </w:pPr>
            <w:r w:rsidRPr="00F10ED4">
              <w:rPr>
                <w:noProof/>
              </w:rPr>
              <w:t>The System software shall provide the ability to encrypt and integrity check data exchanged with remote devices and servers.</w:t>
            </w:r>
          </w:p>
        </w:tc>
        <w:tc>
          <w:tcPr>
            <w:tcW w:w="851" w:type="dxa"/>
          </w:tcPr>
          <w:p w14:paraId="60D01F33" w14:textId="77777777" w:rsidR="00656CC8" w:rsidRPr="00F10ED4" w:rsidRDefault="00656CC8" w:rsidP="00C938D0">
            <w:pPr>
              <w:rPr>
                <w:rFonts w:cstheme="minorHAnsi"/>
                <w:noProof/>
              </w:rPr>
            </w:pPr>
          </w:p>
        </w:tc>
        <w:tc>
          <w:tcPr>
            <w:tcW w:w="850" w:type="dxa"/>
          </w:tcPr>
          <w:p w14:paraId="2B49D2C0" w14:textId="77777777" w:rsidR="00656CC8" w:rsidRPr="00F10ED4" w:rsidRDefault="00656CC8" w:rsidP="00C938D0">
            <w:pPr>
              <w:rPr>
                <w:rFonts w:cstheme="minorHAnsi"/>
                <w:noProof/>
              </w:rPr>
            </w:pPr>
          </w:p>
        </w:tc>
        <w:tc>
          <w:tcPr>
            <w:tcW w:w="992" w:type="dxa"/>
          </w:tcPr>
          <w:p w14:paraId="4A26E6D1" w14:textId="77777777" w:rsidR="00656CC8" w:rsidRPr="00F10ED4" w:rsidRDefault="00656CC8" w:rsidP="00C938D0">
            <w:pPr>
              <w:rPr>
                <w:rFonts w:cstheme="minorHAnsi"/>
                <w:noProof/>
              </w:rPr>
            </w:pPr>
          </w:p>
        </w:tc>
      </w:tr>
      <w:tr w:rsidR="00656CC8" w:rsidRPr="00F10ED4" w14:paraId="0335A354" w14:textId="77777777" w:rsidTr="004E6C32">
        <w:tc>
          <w:tcPr>
            <w:tcW w:w="1363" w:type="dxa"/>
            <w:vMerge/>
            <w:vAlign w:val="center"/>
          </w:tcPr>
          <w:p w14:paraId="1352217B" w14:textId="77777777" w:rsidR="00656CC8" w:rsidRPr="00F10ED4" w:rsidRDefault="00656CC8" w:rsidP="004E6C32">
            <w:pPr>
              <w:jc w:val="center"/>
              <w:rPr>
                <w:rFonts w:cstheme="minorHAnsi"/>
                <w:noProof/>
              </w:rPr>
            </w:pPr>
          </w:p>
        </w:tc>
        <w:tc>
          <w:tcPr>
            <w:tcW w:w="8838" w:type="dxa"/>
            <w:gridSpan w:val="4"/>
          </w:tcPr>
          <w:p w14:paraId="50DB2C0C" w14:textId="18461EAD" w:rsidR="00656CC8" w:rsidRPr="00F10ED4" w:rsidRDefault="00C16381" w:rsidP="00C938D0">
            <w:pPr>
              <w:rPr>
                <w:rFonts w:cstheme="minorHAnsi"/>
                <w:noProof/>
              </w:rPr>
            </w:pPr>
            <w:r w:rsidRPr="00F10ED4">
              <w:rPr>
                <w:rFonts w:cstheme="minorHAnsi"/>
                <w:i/>
                <w:noProof/>
              </w:rPr>
              <w:t>(Describe how this requirement is met.)</w:t>
            </w:r>
          </w:p>
        </w:tc>
      </w:tr>
      <w:tr w:rsidR="00656CC8" w:rsidRPr="00F10ED4" w14:paraId="4E4A411F" w14:textId="77777777" w:rsidTr="004E6C32">
        <w:tc>
          <w:tcPr>
            <w:tcW w:w="1363" w:type="dxa"/>
            <w:vMerge w:val="restart"/>
            <w:vAlign w:val="center"/>
          </w:tcPr>
          <w:p w14:paraId="3BC76E43" w14:textId="3FEA5AFA" w:rsidR="00656CC8" w:rsidRPr="00F10ED4" w:rsidRDefault="00073E1C" w:rsidP="004E6C32">
            <w:pPr>
              <w:jc w:val="center"/>
              <w:rPr>
                <w:noProof/>
              </w:rPr>
            </w:pPr>
            <w:r>
              <w:rPr>
                <w:noProof/>
              </w:rPr>
              <w:t>S3</w:t>
            </w:r>
            <w:r w:rsidR="00656CC8" w:rsidRPr="00F10ED4">
              <w:rPr>
                <w:noProof/>
              </w:rPr>
              <w:t>.3</w:t>
            </w:r>
          </w:p>
        </w:tc>
        <w:tc>
          <w:tcPr>
            <w:tcW w:w="6145" w:type="dxa"/>
          </w:tcPr>
          <w:p w14:paraId="0EC67005" w14:textId="1CE5D13A" w:rsidR="00EB37F6" w:rsidRPr="00F10ED4" w:rsidRDefault="00656CC8" w:rsidP="00EB37F6">
            <w:pPr>
              <w:rPr>
                <w:noProof/>
              </w:rPr>
            </w:pPr>
            <w:r w:rsidRPr="00F10ED4">
              <w:rPr>
                <w:noProof/>
              </w:rPr>
              <w:t xml:space="preserve">The System software shall use secure protocols, compliant </w:t>
            </w:r>
            <w:r w:rsidR="00705747">
              <w:rPr>
                <w:noProof/>
              </w:rPr>
              <w:t>with</w:t>
            </w:r>
            <w:r w:rsidR="00705747" w:rsidRPr="00F10ED4">
              <w:rPr>
                <w:noProof/>
              </w:rPr>
              <w:t xml:space="preserve"> </w:t>
            </w:r>
            <w:r w:rsidRPr="00F10ED4">
              <w:rPr>
                <w:noProof/>
              </w:rPr>
              <w:t xml:space="preserve">requirement </w:t>
            </w:r>
            <w:r w:rsidR="00BF2E6C">
              <w:rPr>
                <w:noProof/>
              </w:rPr>
              <w:t>S2</w:t>
            </w:r>
            <w:r w:rsidRPr="00F10ED4">
              <w:rPr>
                <w:noProof/>
              </w:rPr>
              <w:t xml:space="preserve">.3, for authentication and encryption of two-way communication. </w:t>
            </w:r>
            <w:r w:rsidR="000E1F45">
              <w:rPr>
                <w:noProof/>
              </w:rPr>
              <w:t xml:space="preserve">The </w:t>
            </w:r>
            <w:r w:rsidR="00A12CC8">
              <w:rPr>
                <w:noProof/>
              </w:rPr>
              <w:t>selected p</w:t>
            </w:r>
            <w:r w:rsidR="00EB37F6" w:rsidRPr="00B60835">
              <w:rPr>
                <w:noProof/>
              </w:rPr>
              <w:t>rotocol</w:t>
            </w:r>
            <w:r w:rsidR="00A12CC8">
              <w:rPr>
                <w:noProof/>
              </w:rPr>
              <w:t>s</w:t>
            </w:r>
            <w:r w:rsidR="00EB37F6" w:rsidRPr="00B60835">
              <w:rPr>
                <w:noProof/>
              </w:rPr>
              <w:t xml:space="preserve"> shall not leak data that would lead to</w:t>
            </w:r>
            <w:r w:rsidR="00A12CC8">
              <w:rPr>
                <w:noProof/>
              </w:rPr>
              <w:t xml:space="preserve"> </w:t>
            </w:r>
            <w:r w:rsidR="00EB37F6" w:rsidRPr="00B60835">
              <w:rPr>
                <w:noProof/>
              </w:rPr>
              <w:t>the identification of vulnerable devices.</w:t>
            </w:r>
          </w:p>
          <w:p w14:paraId="127308A5" w14:textId="1204DA51" w:rsidR="00656CC8" w:rsidRPr="0058211B" w:rsidRDefault="00656CC8" w:rsidP="00C938D0">
            <w:pPr>
              <w:rPr>
                <w:rFonts w:cstheme="minorHAnsi"/>
                <w:i/>
                <w:iCs/>
                <w:noProof/>
              </w:rPr>
            </w:pPr>
            <w:r w:rsidRPr="0058211B">
              <w:rPr>
                <w:i/>
                <w:iCs/>
                <w:noProof/>
              </w:rPr>
              <w:t>NB: If the System software relies on TLS, the version shall be 1.2 or later, and it shall forbid the fallback to legacy cipher suite</w:t>
            </w:r>
            <w:r w:rsidR="004E5E6C" w:rsidRPr="0058211B">
              <w:rPr>
                <w:i/>
                <w:iCs/>
                <w:noProof/>
              </w:rPr>
              <w:t>s</w:t>
            </w:r>
            <w:r w:rsidRPr="0058211B">
              <w:rPr>
                <w:i/>
                <w:iCs/>
                <w:noProof/>
              </w:rPr>
              <w:t xml:space="preserve"> publicly known to be unsecure (such as 3DES, DES, IDEA, RC4, or Null).</w:t>
            </w:r>
          </w:p>
        </w:tc>
        <w:tc>
          <w:tcPr>
            <w:tcW w:w="851" w:type="dxa"/>
          </w:tcPr>
          <w:p w14:paraId="621F5651" w14:textId="77777777" w:rsidR="00656CC8" w:rsidRPr="00F10ED4" w:rsidRDefault="00656CC8" w:rsidP="00C938D0">
            <w:pPr>
              <w:rPr>
                <w:rFonts w:cstheme="minorHAnsi"/>
                <w:noProof/>
              </w:rPr>
            </w:pPr>
          </w:p>
        </w:tc>
        <w:tc>
          <w:tcPr>
            <w:tcW w:w="850" w:type="dxa"/>
          </w:tcPr>
          <w:p w14:paraId="673F39FD" w14:textId="77777777" w:rsidR="00656CC8" w:rsidRPr="00F10ED4" w:rsidRDefault="00656CC8" w:rsidP="00C938D0">
            <w:pPr>
              <w:rPr>
                <w:rFonts w:cstheme="minorHAnsi"/>
                <w:noProof/>
              </w:rPr>
            </w:pPr>
          </w:p>
        </w:tc>
        <w:tc>
          <w:tcPr>
            <w:tcW w:w="992" w:type="dxa"/>
          </w:tcPr>
          <w:p w14:paraId="7FA09392" w14:textId="77777777" w:rsidR="00656CC8" w:rsidRPr="00F10ED4" w:rsidRDefault="00656CC8" w:rsidP="00C938D0">
            <w:pPr>
              <w:rPr>
                <w:rFonts w:cstheme="minorHAnsi"/>
                <w:noProof/>
              </w:rPr>
            </w:pPr>
          </w:p>
        </w:tc>
      </w:tr>
      <w:tr w:rsidR="00656CC8" w:rsidRPr="00F10ED4" w14:paraId="1FD9518D" w14:textId="77777777" w:rsidTr="00C938D0">
        <w:tc>
          <w:tcPr>
            <w:tcW w:w="1363" w:type="dxa"/>
            <w:vMerge/>
            <w:vAlign w:val="center"/>
          </w:tcPr>
          <w:p w14:paraId="11B1307C" w14:textId="77777777" w:rsidR="00656CC8" w:rsidRPr="00F10ED4" w:rsidRDefault="00656CC8" w:rsidP="00C938D0">
            <w:pPr>
              <w:rPr>
                <w:rFonts w:cstheme="minorHAnsi"/>
                <w:noProof/>
              </w:rPr>
            </w:pPr>
          </w:p>
        </w:tc>
        <w:tc>
          <w:tcPr>
            <w:tcW w:w="8838" w:type="dxa"/>
            <w:gridSpan w:val="4"/>
          </w:tcPr>
          <w:p w14:paraId="559DBFF1" w14:textId="242A5309" w:rsidR="00656CC8" w:rsidRPr="00F10ED4" w:rsidRDefault="00C16381" w:rsidP="00C938D0">
            <w:pPr>
              <w:rPr>
                <w:rFonts w:cstheme="minorHAnsi"/>
                <w:noProof/>
              </w:rPr>
            </w:pPr>
            <w:r w:rsidRPr="00F10ED4">
              <w:rPr>
                <w:rFonts w:cstheme="minorHAnsi"/>
                <w:i/>
                <w:noProof/>
              </w:rPr>
              <w:t>(Describe how this requirement is met.</w:t>
            </w:r>
            <w:r w:rsidR="002B35BB">
              <w:rPr>
                <w:rFonts w:cstheme="minorHAnsi"/>
                <w:i/>
                <w:noProof/>
              </w:rPr>
              <w:t xml:space="preserve"> List the protocols used and if they are certified.</w:t>
            </w:r>
            <w:r w:rsidRPr="00F10ED4">
              <w:rPr>
                <w:rFonts w:cstheme="minorHAnsi"/>
                <w:i/>
                <w:noProof/>
              </w:rPr>
              <w:t>)</w:t>
            </w:r>
          </w:p>
        </w:tc>
      </w:tr>
    </w:tbl>
    <w:p w14:paraId="340DAA17" w14:textId="127D7A39" w:rsidR="00656CC8" w:rsidRPr="00F10ED4" w:rsidRDefault="00BF5C36" w:rsidP="00656CC8">
      <w:pPr>
        <w:pStyle w:val="Heading2"/>
        <w:rPr>
          <w:noProof/>
          <w:lang w:val="en-US"/>
        </w:rPr>
      </w:pPr>
      <w:bookmarkStart w:id="139" w:name="_Toc529348322"/>
      <w:bookmarkStart w:id="140" w:name="_Toc23264581"/>
      <w:bookmarkStart w:id="141" w:name="_Toc102980398"/>
      <w:r w:rsidRPr="00F10ED4">
        <w:rPr>
          <w:noProof/>
          <w:lang w:val="en-US"/>
        </w:rPr>
        <w:lastRenderedPageBreak/>
        <w:t>Hardening</w:t>
      </w:r>
      <w:bookmarkEnd w:id="139"/>
      <w:bookmarkEnd w:id="140"/>
      <w:bookmarkEnd w:id="141"/>
    </w:p>
    <w:tbl>
      <w:tblPr>
        <w:tblStyle w:val="TableGrid"/>
        <w:tblW w:w="10201" w:type="dxa"/>
        <w:tblLook w:val="04A0" w:firstRow="1" w:lastRow="0" w:firstColumn="1" w:lastColumn="0" w:noHBand="0" w:noVBand="1"/>
      </w:tblPr>
      <w:tblGrid>
        <w:gridCol w:w="1364"/>
        <w:gridCol w:w="6144"/>
        <w:gridCol w:w="896"/>
        <w:gridCol w:w="850"/>
        <w:gridCol w:w="947"/>
      </w:tblGrid>
      <w:tr w:rsidR="004439E7" w:rsidRPr="00F10ED4" w14:paraId="0BCA9765" w14:textId="77777777" w:rsidTr="004E6C32">
        <w:trPr>
          <w:tblHeader/>
        </w:trPr>
        <w:tc>
          <w:tcPr>
            <w:tcW w:w="1364" w:type="dxa"/>
            <w:vMerge w:val="restart"/>
            <w:shd w:val="clear" w:color="auto" w:fill="5BBCAB"/>
            <w:vAlign w:val="center"/>
          </w:tcPr>
          <w:p w14:paraId="30F4C74C" w14:textId="77777777" w:rsidR="004439E7" w:rsidRPr="00F10ED4" w:rsidRDefault="004439E7" w:rsidP="004E6C32">
            <w:pPr>
              <w:jc w:val="center"/>
              <w:rPr>
                <w:rFonts w:cstheme="minorHAnsi"/>
                <w:b/>
                <w:noProof/>
              </w:rPr>
            </w:pPr>
            <w:r w:rsidRPr="00F10ED4">
              <w:rPr>
                <w:rFonts w:cstheme="minorHAnsi"/>
                <w:b/>
                <w:noProof/>
              </w:rPr>
              <w:t>ID</w:t>
            </w:r>
          </w:p>
        </w:tc>
        <w:tc>
          <w:tcPr>
            <w:tcW w:w="6144" w:type="dxa"/>
            <w:vMerge w:val="restart"/>
            <w:shd w:val="clear" w:color="auto" w:fill="5BBCAB"/>
            <w:vAlign w:val="center"/>
          </w:tcPr>
          <w:p w14:paraId="398E75CB" w14:textId="77777777" w:rsidR="004439E7" w:rsidRPr="00F10ED4" w:rsidRDefault="004439E7" w:rsidP="00483E6D">
            <w:pPr>
              <w:rPr>
                <w:rFonts w:cstheme="minorHAnsi"/>
                <w:b/>
                <w:noProof/>
              </w:rPr>
            </w:pPr>
            <w:r w:rsidRPr="00F10ED4">
              <w:rPr>
                <w:rFonts w:cstheme="minorHAnsi"/>
                <w:b/>
                <w:noProof/>
              </w:rPr>
              <w:t>Requirement</w:t>
            </w:r>
          </w:p>
        </w:tc>
        <w:tc>
          <w:tcPr>
            <w:tcW w:w="2693" w:type="dxa"/>
            <w:gridSpan w:val="3"/>
            <w:shd w:val="clear" w:color="auto" w:fill="5BBCAB"/>
          </w:tcPr>
          <w:p w14:paraId="2949B5A7" w14:textId="77777777" w:rsidR="004439E7" w:rsidRPr="00F10ED4" w:rsidRDefault="004439E7" w:rsidP="00483E6D">
            <w:pPr>
              <w:rPr>
                <w:rFonts w:cstheme="minorHAnsi"/>
                <w:b/>
                <w:noProof/>
              </w:rPr>
            </w:pPr>
            <w:r w:rsidRPr="00F10ED4">
              <w:rPr>
                <w:rFonts w:cstheme="minorHAnsi"/>
                <w:b/>
                <w:noProof/>
              </w:rPr>
              <w:t>Supported?</w:t>
            </w:r>
          </w:p>
        </w:tc>
      </w:tr>
      <w:tr w:rsidR="00074657" w:rsidRPr="00F10ED4" w14:paraId="1507B97F" w14:textId="77777777" w:rsidTr="006908F1">
        <w:tc>
          <w:tcPr>
            <w:tcW w:w="1364" w:type="dxa"/>
            <w:vMerge/>
            <w:vAlign w:val="center"/>
          </w:tcPr>
          <w:p w14:paraId="761EBB5B" w14:textId="77777777" w:rsidR="004439E7" w:rsidRPr="00F10ED4" w:rsidRDefault="004439E7" w:rsidP="004E6C32">
            <w:pPr>
              <w:jc w:val="center"/>
              <w:rPr>
                <w:rFonts w:cstheme="minorHAnsi"/>
                <w:b/>
                <w:noProof/>
              </w:rPr>
            </w:pPr>
          </w:p>
        </w:tc>
        <w:tc>
          <w:tcPr>
            <w:tcW w:w="6144" w:type="dxa"/>
            <w:vMerge/>
          </w:tcPr>
          <w:p w14:paraId="14067EB5" w14:textId="77777777" w:rsidR="004439E7" w:rsidRPr="00F10ED4" w:rsidRDefault="004439E7" w:rsidP="00483E6D">
            <w:pPr>
              <w:rPr>
                <w:rFonts w:cstheme="minorHAnsi"/>
                <w:b/>
                <w:noProof/>
              </w:rPr>
            </w:pPr>
          </w:p>
        </w:tc>
        <w:tc>
          <w:tcPr>
            <w:tcW w:w="896" w:type="dxa"/>
            <w:shd w:val="clear" w:color="auto" w:fill="5BBCAB"/>
          </w:tcPr>
          <w:p w14:paraId="5837A7EA" w14:textId="77777777" w:rsidR="004439E7" w:rsidRPr="00F10ED4" w:rsidRDefault="004439E7" w:rsidP="00483E6D">
            <w:pPr>
              <w:rPr>
                <w:rFonts w:cstheme="minorHAnsi"/>
                <w:b/>
                <w:noProof/>
              </w:rPr>
            </w:pPr>
            <w:r w:rsidRPr="00F10ED4">
              <w:rPr>
                <w:rFonts w:cstheme="minorHAnsi"/>
                <w:b/>
                <w:noProof/>
              </w:rPr>
              <w:t>Yes</w:t>
            </w:r>
          </w:p>
        </w:tc>
        <w:tc>
          <w:tcPr>
            <w:tcW w:w="850" w:type="dxa"/>
            <w:shd w:val="clear" w:color="auto" w:fill="5BBCAB"/>
          </w:tcPr>
          <w:p w14:paraId="6A31A4C1" w14:textId="233C3A10" w:rsidR="004439E7" w:rsidRPr="00F10ED4" w:rsidRDefault="00BB4DC6" w:rsidP="00483E6D">
            <w:pPr>
              <w:rPr>
                <w:rFonts w:cstheme="minorHAnsi"/>
                <w:b/>
                <w:noProof/>
              </w:rPr>
            </w:pPr>
            <w:r w:rsidRPr="00F10ED4">
              <w:rPr>
                <w:rFonts w:cstheme="minorHAnsi"/>
                <w:b/>
                <w:noProof/>
              </w:rPr>
              <w:t>Partial</w:t>
            </w:r>
          </w:p>
        </w:tc>
        <w:tc>
          <w:tcPr>
            <w:tcW w:w="947" w:type="dxa"/>
            <w:shd w:val="clear" w:color="auto" w:fill="5BBCAB"/>
          </w:tcPr>
          <w:p w14:paraId="0D8A7DC5" w14:textId="77777777" w:rsidR="004439E7" w:rsidRPr="00F10ED4" w:rsidRDefault="004439E7" w:rsidP="00483E6D">
            <w:pPr>
              <w:rPr>
                <w:rFonts w:cstheme="minorHAnsi"/>
                <w:b/>
                <w:noProof/>
              </w:rPr>
            </w:pPr>
            <w:r w:rsidRPr="00F10ED4">
              <w:rPr>
                <w:rFonts w:cstheme="minorHAnsi"/>
                <w:b/>
                <w:noProof/>
              </w:rPr>
              <w:t>N/A</w:t>
            </w:r>
          </w:p>
        </w:tc>
      </w:tr>
      <w:tr w:rsidR="004439E7" w:rsidRPr="00F10ED4" w14:paraId="4B97258E" w14:textId="77777777" w:rsidTr="00DC6848">
        <w:tc>
          <w:tcPr>
            <w:tcW w:w="1364" w:type="dxa"/>
            <w:vMerge w:val="restart"/>
            <w:vAlign w:val="center"/>
          </w:tcPr>
          <w:p w14:paraId="64640930" w14:textId="162B2AF2" w:rsidR="004439E7" w:rsidRPr="00F10ED4" w:rsidRDefault="009D7DAC" w:rsidP="004E6C32">
            <w:pPr>
              <w:jc w:val="center"/>
              <w:rPr>
                <w:noProof/>
              </w:rPr>
            </w:pPr>
            <w:r>
              <w:rPr>
                <w:noProof/>
              </w:rPr>
              <w:t>S4</w:t>
            </w:r>
            <w:r w:rsidR="004439E7" w:rsidRPr="00F10ED4">
              <w:rPr>
                <w:noProof/>
              </w:rPr>
              <w:t>.1</w:t>
            </w:r>
            <w:r w:rsidR="00525063">
              <w:rPr>
                <w:noProof/>
              </w:rPr>
              <w:br/>
              <w:t>(Optional)</w:t>
            </w:r>
          </w:p>
        </w:tc>
        <w:tc>
          <w:tcPr>
            <w:tcW w:w="6144" w:type="dxa"/>
          </w:tcPr>
          <w:p w14:paraId="6CC15E49" w14:textId="0C117241" w:rsidR="00FE2DB8" w:rsidRPr="0073073D" w:rsidRDefault="004439E7" w:rsidP="00557B40">
            <w:pPr>
              <w:spacing w:after="120"/>
              <w:rPr>
                <w:noProof/>
              </w:rPr>
            </w:pPr>
            <w:r w:rsidRPr="0073073D">
              <w:rPr>
                <w:noProof/>
              </w:rPr>
              <w:t xml:space="preserve">The </w:t>
            </w:r>
            <w:r w:rsidR="00AD24FC" w:rsidRPr="0073073D">
              <w:rPr>
                <w:noProof/>
              </w:rPr>
              <w:t>System software</w:t>
            </w:r>
            <w:r w:rsidRPr="0073073D">
              <w:rPr>
                <w:noProof/>
              </w:rPr>
              <w:t xml:space="preserve"> shall </w:t>
            </w:r>
            <w:r w:rsidR="00661449" w:rsidRPr="0073073D">
              <w:rPr>
                <w:noProof/>
              </w:rPr>
              <w:t xml:space="preserve">support </w:t>
            </w:r>
            <w:r w:rsidRPr="0073073D">
              <w:rPr>
                <w:noProof/>
              </w:rPr>
              <w:t xml:space="preserve">an attestation </w:t>
            </w:r>
            <w:r w:rsidR="00661449" w:rsidRPr="0073073D">
              <w:rPr>
                <w:noProof/>
              </w:rPr>
              <w:t xml:space="preserve">method </w:t>
            </w:r>
            <w:r w:rsidR="00BD1862" w:rsidRPr="0073073D">
              <w:rPr>
                <w:noProof/>
              </w:rPr>
              <w:t>that</w:t>
            </w:r>
            <w:r w:rsidR="00790B70" w:rsidRPr="0073073D">
              <w:rPr>
                <w:noProof/>
              </w:rPr>
              <w:t xml:space="preserve"> </w:t>
            </w:r>
            <w:r w:rsidR="00F824F6">
              <w:rPr>
                <w:noProof/>
              </w:rPr>
              <w:t>can be used to prove the genuin</w:t>
            </w:r>
            <w:r w:rsidR="001E04FC">
              <w:rPr>
                <w:noProof/>
              </w:rPr>
              <w:t>e</w:t>
            </w:r>
            <w:r w:rsidR="00F824F6">
              <w:rPr>
                <w:noProof/>
              </w:rPr>
              <w:t>ness</w:t>
            </w:r>
            <w:r w:rsidR="00D6631D">
              <w:rPr>
                <w:noProof/>
              </w:rPr>
              <w:t xml:space="preserve"> of the device</w:t>
            </w:r>
            <w:r w:rsidR="00DA0742">
              <w:rPr>
                <w:noProof/>
              </w:rPr>
              <w:t>. If possible,</w:t>
            </w:r>
            <w:r w:rsidR="00A41360" w:rsidRPr="0073073D">
              <w:rPr>
                <w:noProof/>
              </w:rPr>
              <w:t xml:space="preserve"> </w:t>
            </w:r>
            <w:r w:rsidRPr="0073073D">
              <w:rPr>
                <w:noProof/>
              </w:rPr>
              <w:t>the current security lifecycle state of the device</w:t>
            </w:r>
            <w:r w:rsidR="00DA0742">
              <w:rPr>
                <w:noProof/>
              </w:rPr>
              <w:t xml:space="preserve"> should be included</w:t>
            </w:r>
            <w:r w:rsidRPr="0073073D">
              <w:rPr>
                <w:noProof/>
              </w:rPr>
              <w:t>.</w:t>
            </w:r>
          </w:p>
        </w:tc>
        <w:tc>
          <w:tcPr>
            <w:tcW w:w="896" w:type="dxa"/>
          </w:tcPr>
          <w:p w14:paraId="514B0D48" w14:textId="77777777" w:rsidR="004439E7" w:rsidRPr="00F10ED4" w:rsidRDefault="004439E7" w:rsidP="00483E6D">
            <w:pPr>
              <w:rPr>
                <w:rFonts w:cstheme="minorHAnsi"/>
                <w:noProof/>
              </w:rPr>
            </w:pPr>
          </w:p>
        </w:tc>
        <w:tc>
          <w:tcPr>
            <w:tcW w:w="850" w:type="dxa"/>
          </w:tcPr>
          <w:p w14:paraId="47495940" w14:textId="77777777" w:rsidR="004439E7" w:rsidRPr="00F10ED4" w:rsidRDefault="004439E7" w:rsidP="00483E6D">
            <w:pPr>
              <w:rPr>
                <w:rFonts w:cstheme="minorHAnsi"/>
                <w:noProof/>
              </w:rPr>
            </w:pPr>
          </w:p>
        </w:tc>
        <w:tc>
          <w:tcPr>
            <w:tcW w:w="947" w:type="dxa"/>
          </w:tcPr>
          <w:p w14:paraId="63F1BAC6" w14:textId="77777777" w:rsidR="004439E7" w:rsidRPr="00F10ED4" w:rsidRDefault="004439E7" w:rsidP="00483E6D">
            <w:pPr>
              <w:rPr>
                <w:rFonts w:cstheme="minorHAnsi"/>
                <w:noProof/>
              </w:rPr>
            </w:pPr>
          </w:p>
        </w:tc>
      </w:tr>
      <w:tr w:rsidR="004439E7" w:rsidRPr="00F10ED4" w14:paraId="0CEB3FC3" w14:textId="77777777" w:rsidTr="004E6C32">
        <w:trPr>
          <w:trHeight w:val="303"/>
        </w:trPr>
        <w:tc>
          <w:tcPr>
            <w:tcW w:w="1364" w:type="dxa"/>
            <w:vMerge/>
            <w:vAlign w:val="center"/>
          </w:tcPr>
          <w:p w14:paraId="00889A72" w14:textId="77777777" w:rsidR="004439E7" w:rsidRPr="00F10ED4" w:rsidRDefault="004439E7" w:rsidP="004E6C32">
            <w:pPr>
              <w:jc w:val="center"/>
              <w:rPr>
                <w:rFonts w:cstheme="minorHAnsi"/>
                <w:noProof/>
              </w:rPr>
            </w:pPr>
          </w:p>
        </w:tc>
        <w:tc>
          <w:tcPr>
            <w:tcW w:w="8837" w:type="dxa"/>
            <w:gridSpan w:val="4"/>
          </w:tcPr>
          <w:p w14:paraId="1399C36F" w14:textId="54550A55" w:rsidR="004439E7" w:rsidRPr="003E1CF5" w:rsidRDefault="00C16381" w:rsidP="00483E6D">
            <w:pPr>
              <w:rPr>
                <w:rFonts w:cstheme="minorHAnsi"/>
                <w:i/>
                <w:iCs/>
                <w:noProof/>
              </w:rPr>
            </w:pPr>
            <w:r w:rsidRPr="00F10ED4">
              <w:rPr>
                <w:rFonts w:cstheme="minorHAnsi"/>
                <w:i/>
                <w:noProof/>
              </w:rPr>
              <w:t>(Describe how this requirement is met.</w:t>
            </w:r>
            <w:r w:rsidR="00E11632">
              <w:rPr>
                <w:rFonts w:cstheme="minorHAnsi"/>
                <w:i/>
                <w:noProof/>
              </w:rPr>
              <w:t xml:space="preserve"> </w:t>
            </w:r>
            <w:r w:rsidR="00623591" w:rsidRPr="00F4163E">
              <w:rPr>
                <w:i/>
                <w:noProof/>
              </w:rPr>
              <w:t xml:space="preserve">Note </w:t>
            </w:r>
            <w:r w:rsidR="00623591" w:rsidRPr="00E11632">
              <w:rPr>
                <w:i/>
                <w:noProof/>
              </w:rPr>
              <w:t>that use should be made of the</w:t>
            </w:r>
            <w:r w:rsidR="00623591" w:rsidRPr="00F618C7">
              <w:rPr>
                <w:i/>
                <w:noProof/>
              </w:rPr>
              <w:t xml:space="preserve"> PSA-RoT </w:t>
            </w:r>
            <w:r w:rsidR="00623591">
              <w:rPr>
                <w:i/>
                <w:noProof/>
              </w:rPr>
              <w:t xml:space="preserve">secure attestation </w:t>
            </w:r>
            <w:r w:rsidR="00623591" w:rsidRPr="00F618C7">
              <w:rPr>
                <w:i/>
                <w:noProof/>
              </w:rPr>
              <w:t>service for the most secure solution</w:t>
            </w:r>
            <w:r w:rsidR="00E11632">
              <w:rPr>
                <w:rFonts w:cstheme="minorHAnsi"/>
                <w:i/>
                <w:noProof/>
              </w:rPr>
              <w:t>.</w:t>
            </w:r>
            <w:r w:rsidRPr="00F10ED4">
              <w:rPr>
                <w:rFonts w:cstheme="minorHAnsi"/>
                <w:i/>
                <w:noProof/>
              </w:rPr>
              <w:t>)</w:t>
            </w:r>
            <w:r w:rsidR="00E11632" w:rsidRPr="0073073D">
              <w:rPr>
                <w:noProof/>
              </w:rPr>
              <w:t xml:space="preserve"> </w:t>
            </w:r>
          </w:p>
        </w:tc>
      </w:tr>
      <w:tr w:rsidR="004439E7" w:rsidRPr="00F10ED4" w14:paraId="70DED561" w14:textId="77777777" w:rsidTr="00585CD7">
        <w:tc>
          <w:tcPr>
            <w:tcW w:w="1364" w:type="dxa"/>
            <w:vMerge w:val="restart"/>
            <w:vAlign w:val="center"/>
          </w:tcPr>
          <w:p w14:paraId="37F9D0ED" w14:textId="00C221A8" w:rsidR="004439E7" w:rsidRPr="00F10ED4" w:rsidRDefault="009D7DAC" w:rsidP="004E6C32">
            <w:pPr>
              <w:jc w:val="center"/>
              <w:rPr>
                <w:noProof/>
              </w:rPr>
            </w:pPr>
            <w:r>
              <w:rPr>
                <w:noProof/>
              </w:rPr>
              <w:t>S4</w:t>
            </w:r>
            <w:r w:rsidR="004439E7" w:rsidRPr="00F10ED4">
              <w:rPr>
                <w:noProof/>
              </w:rPr>
              <w:t>.2</w:t>
            </w:r>
          </w:p>
        </w:tc>
        <w:tc>
          <w:tcPr>
            <w:tcW w:w="6144" w:type="dxa"/>
          </w:tcPr>
          <w:p w14:paraId="05D0F552" w14:textId="0569F262" w:rsidR="004439E7" w:rsidRPr="00F10ED4" w:rsidRDefault="000159CA" w:rsidP="00557B40">
            <w:pPr>
              <w:spacing w:after="120"/>
              <w:rPr>
                <w:noProof/>
              </w:rPr>
            </w:pPr>
            <w:r w:rsidRPr="00F10ED4">
              <w:rPr>
                <w:noProof/>
              </w:rPr>
              <w:t xml:space="preserve">Functionality </w:t>
            </w:r>
            <w:r w:rsidR="004439E7" w:rsidRPr="00F10ED4">
              <w:rPr>
                <w:noProof/>
              </w:rPr>
              <w:t xml:space="preserve">that </w:t>
            </w:r>
            <w:r w:rsidRPr="00F10ED4">
              <w:rPr>
                <w:noProof/>
              </w:rPr>
              <w:t xml:space="preserve">is </w:t>
            </w:r>
            <w:r w:rsidR="004439E7" w:rsidRPr="00F10ED4">
              <w:rPr>
                <w:noProof/>
              </w:rPr>
              <w:t xml:space="preserve">not needed for the intended use of the </w:t>
            </w:r>
            <w:r w:rsidR="00AD24FC" w:rsidRPr="00F10ED4">
              <w:rPr>
                <w:noProof/>
              </w:rPr>
              <w:t>System software</w:t>
            </w:r>
            <w:r w:rsidR="004439E7" w:rsidRPr="00F10ED4">
              <w:rPr>
                <w:noProof/>
              </w:rPr>
              <w:t xml:space="preserve"> shall not</w:t>
            </w:r>
            <w:r w:rsidR="366E9F0C" w:rsidRPr="00F10ED4">
              <w:rPr>
                <w:noProof/>
              </w:rPr>
              <w:t xml:space="preserve"> </w:t>
            </w:r>
            <w:r w:rsidR="004439E7" w:rsidRPr="00F10ED4">
              <w:rPr>
                <w:noProof/>
              </w:rPr>
              <w:t>be installed</w:t>
            </w:r>
            <w:r w:rsidR="00B545E3" w:rsidRPr="00F10ED4">
              <w:rPr>
                <w:noProof/>
              </w:rPr>
              <w:t>,</w:t>
            </w:r>
            <w:r w:rsidR="00D341EF" w:rsidRPr="00F10ED4">
              <w:rPr>
                <w:noProof/>
              </w:rPr>
              <w:t xml:space="preserve"> or </w:t>
            </w:r>
            <w:r w:rsidR="00B545E3" w:rsidRPr="00F10ED4">
              <w:rPr>
                <w:noProof/>
              </w:rPr>
              <w:t xml:space="preserve">shall be </w:t>
            </w:r>
            <w:r w:rsidR="00D341EF" w:rsidRPr="00F10ED4">
              <w:rPr>
                <w:noProof/>
              </w:rPr>
              <w:t>disabled if non-installation is not practical</w:t>
            </w:r>
            <w:r w:rsidR="004439E7" w:rsidRPr="00F10ED4">
              <w:rPr>
                <w:noProof/>
              </w:rPr>
              <w:t>.</w:t>
            </w:r>
            <w:r w:rsidR="00122790" w:rsidRPr="00F10ED4">
              <w:rPr>
                <w:noProof/>
              </w:rPr>
              <w:t xml:space="preserve"> </w:t>
            </w:r>
          </w:p>
        </w:tc>
        <w:tc>
          <w:tcPr>
            <w:tcW w:w="896" w:type="dxa"/>
          </w:tcPr>
          <w:p w14:paraId="3C600515" w14:textId="77777777" w:rsidR="004439E7" w:rsidRPr="00F10ED4" w:rsidRDefault="004439E7" w:rsidP="00483E6D">
            <w:pPr>
              <w:rPr>
                <w:rFonts w:cstheme="minorHAnsi"/>
                <w:noProof/>
              </w:rPr>
            </w:pPr>
          </w:p>
        </w:tc>
        <w:tc>
          <w:tcPr>
            <w:tcW w:w="850" w:type="dxa"/>
          </w:tcPr>
          <w:p w14:paraId="4AAFDC9B" w14:textId="77777777" w:rsidR="004439E7" w:rsidRPr="00F10ED4" w:rsidRDefault="004439E7" w:rsidP="00483E6D">
            <w:pPr>
              <w:rPr>
                <w:rFonts w:cstheme="minorHAnsi"/>
                <w:noProof/>
              </w:rPr>
            </w:pPr>
          </w:p>
        </w:tc>
        <w:tc>
          <w:tcPr>
            <w:tcW w:w="947" w:type="dxa"/>
          </w:tcPr>
          <w:p w14:paraId="57AF0850" w14:textId="77777777" w:rsidR="004439E7" w:rsidRPr="00F10ED4" w:rsidRDefault="004439E7" w:rsidP="00483E6D">
            <w:pPr>
              <w:rPr>
                <w:rFonts w:cstheme="minorHAnsi"/>
                <w:noProof/>
              </w:rPr>
            </w:pPr>
          </w:p>
        </w:tc>
      </w:tr>
      <w:tr w:rsidR="004439E7" w:rsidRPr="00F10ED4" w14:paraId="19842AB0" w14:textId="77777777" w:rsidTr="004E6C32">
        <w:tc>
          <w:tcPr>
            <w:tcW w:w="1364" w:type="dxa"/>
            <w:vMerge/>
            <w:vAlign w:val="center"/>
          </w:tcPr>
          <w:p w14:paraId="2FACCECB" w14:textId="77777777" w:rsidR="004439E7" w:rsidRPr="00F10ED4" w:rsidRDefault="004439E7" w:rsidP="004E6C32">
            <w:pPr>
              <w:jc w:val="center"/>
              <w:rPr>
                <w:rFonts w:cstheme="minorHAnsi"/>
                <w:noProof/>
              </w:rPr>
            </w:pPr>
          </w:p>
        </w:tc>
        <w:tc>
          <w:tcPr>
            <w:tcW w:w="8837" w:type="dxa"/>
            <w:gridSpan w:val="4"/>
          </w:tcPr>
          <w:p w14:paraId="13861299" w14:textId="414152AB" w:rsidR="004439E7" w:rsidRPr="00F10ED4" w:rsidRDefault="00C16381" w:rsidP="00483E6D">
            <w:pPr>
              <w:rPr>
                <w:rFonts w:cstheme="minorHAnsi"/>
                <w:noProof/>
              </w:rPr>
            </w:pPr>
            <w:r w:rsidRPr="00F10ED4">
              <w:rPr>
                <w:rFonts w:cstheme="minorHAnsi"/>
                <w:i/>
                <w:noProof/>
              </w:rPr>
              <w:t>(Describe how this requirement is met.)</w:t>
            </w:r>
          </w:p>
        </w:tc>
      </w:tr>
      <w:tr w:rsidR="004439E7" w:rsidRPr="00F10ED4" w14:paraId="3CE5DDD9" w14:textId="77777777" w:rsidTr="00585CD7">
        <w:trPr>
          <w:cantSplit/>
        </w:trPr>
        <w:tc>
          <w:tcPr>
            <w:tcW w:w="1364" w:type="dxa"/>
            <w:vMerge w:val="restart"/>
            <w:vAlign w:val="center"/>
          </w:tcPr>
          <w:p w14:paraId="7E6650C4" w14:textId="3160383B" w:rsidR="004439E7" w:rsidRPr="00F10ED4" w:rsidRDefault="009D7DAC" w:rsidP="00FD7BD9">
            <w:pPr>
              <w:spacing w:after="0" w:line="240" w:lineRule="auto"/>
              <w:jc w:val="center"/>
              <w:rPr>
                <w:noProof/>
              </w:rPr>
            </w:pPr>
            <w:r>
              <w:rPr>
                <w:noProof/>
              </w:rPr>
              <w:t>S4</w:t>
            </w:r>
            <w:r w:rsidR="004439E7" w:rsidRPr="00F10ED4">
              <w:rPr>
                <w:noProof/>
              </w:rPr>
              <w:t>.3</w:t>
            </w:r>
          </w:p>
          <w:p w14:paraId="36355D33" w14:textId="77777777" w:rsidR="004439E7" w:rsidRPr="00F10ED4" w:rsidRDefault="004439E7" w:rsidP="00FD7BD9">
            <w:pPr>
              <w:spacing w:after="0" w:line="240" w:lineRule="auto"/>
              <w:jc w:val="center"/>
              <w:rPr>
                <w:rFonts w:cstheme="minorHAnsi"/>
                <w:noProof/>
              </w:rPr>
            </w:pPr>
            <w:r w:rsidRPr="00F10ED4">
              <w:rPr>
                <w:noProof/>
              </w:rPr>
              <w:t>(Optional)</w:t>
            </w:r>
          </w:p>
        </w:tc>
        <w:tc>
          <w:tcPr>
            <w:tcW w:w="6144" w:type="dxa"/>
          </w:tcPr>
          <w:p w14:paraId="3589875C" w14:textId="5DC0C97F" w:rsidR="004439E7" w:rsidRPr="00F10ED4" w:rsidRDefault="004439E7" w:rsidP="00557B40">
            <w:pPr>
              <w:spacing w:after="120"/>
              <w:rPr>
                <w:noProof/>
              </w:rPr>
            </w:pPr>
            <w:r w:rsidRPr="00F10ED4">
              <w:rPr>
                <w:noProof/>
              </w:rPr>
              <w:t xml:space="preserve">The </w:t>
            </w:r>
            <w:r w:rsidR="00AD24FC" w:rsidRPr="00F10ED4">
              <w:rPr>
                <w:noProof/>
              </w:rPr>
              <w:t>System software</w:t>
            </w:r>
            <w:r w:rsidRPr="00F10ED4">
              <w:rPr>
                <w:noProof/>
              </w:rPr>
              <w:t xml:space="preserve"> should provide logging of security relevant events and errors. The </w:t>
            </w:r>
            <w:r w:rsidR="00095784" w:rsidRPr="00F10ED4">
              <w:rPr>
                <w:noProof/>
              </w:rPr>
              <w:t>log</w:t>
            </w:r>
            <w:r w:rsidRPr="00F10ED4">
              <w:rPr>
                <w:noProof/>
              </w:rPr>
              <w:t xml:space="preserve"> </w:t>
            </w:r>
            <w:r w:rsidR="00095784" w:rsidRPr="00F10ED4">
              <w:rPr>
                <w:noProof/>
              </w:rPr>
              <w:t>should</w:t>
            </w:r>
            <w:r w:rsidRPr="00F10ED4">
              <w:rPr>
                <w:noProof/>
              </w:rPr>
              <w:t xml:space="preserve"> include sufficient detail to determine what happened</w:t>
            </w:r>
            <w:r w:rsidR="00C068B0" w:rsidRPr="00F10ED4">
              <w:rPr>
                <w:noProof/>
              </w:rPr>
              <w:t xml:space="preserve"> and should be </w:t>
            </w:r>
            <w:r w:rsidR="00AB3FA3" w:rsidRPr="00F10ED4">
              <w:rPr>
                <w:noProof/>
              </w:rPr>
              <w:t xml:space="preserve">integrity </w:t>
            </w:r>
            <w:r w:rsidR="00C068B0" w:rsidRPr="00F10ED4">
              <w:rPr>
                <w:noProof/>
              </w:rPr>
              <w:t>protected</w:t>
            </w:r>
            <w:r w:rsidRPr="00F10ED4">
              <w:rPr>
                <w:noProof/>
              </w:rPr>
              <w:t>.</w:t>
            </w:r>
          </w:p>
          <w:p w14:paraId="781AABEF" w14:textId="77777777" w:rsidR="004439E7" w:rsidRPr="00F10ED4" w:rsidRDefault="004439E7" w:rsidP="00557B40">
            <w:pPr>
              <w:spacing w:after="120"/>
              <w:rPr>
                <w:rFonts w:cstheme="minorHAnsi"/>
                <w:i/>
                <w:noProof/>
              </w:rPr>
            </w:pPr>
            <w:r w:rsidRPr="00F10ED4">
              <w:rPr>
                <w:rFonts w:cstheme="minorHAnsi"/>
                <w:i/>
                <w:noProof/>
              </w:rPr>
              <w:t>NB: Not all devices may support logging, due to constrained resources for instance. Logging is currently not mandatory but will become a requirement in future revisions of this document.</w:t>
            </w:r>
          </w:p>
        </w:tc>
        <w:tc>
          <w:tcPr>
            <w:tcW w:w="896" w:type="dxa"/>
          </w:tcPr>
          <w:p w14:paraId="3242F606" w14:textId="77777777" w:rsidR="004439E7" w:rsidRPr="00F10ED4" w:rsidRDefault="004439E7" w:rsidP="00483E6D">
            <w:pPr>
              <w:rPr>
                <w:rFonts w:cstheme="minorHAnsi"/>
                <w:noProof/>
              </w:rPr>
            </w:pPr>
          </w:p>
        </w:tc>
        <w:tc>
          <w:tcPr>
            <w:tcW w:w="850" w:type="dxa"/>
          </w:tcPr>
          <w:p w14:paraId="4DE503F1" w14:textId="77777777" w:rsidR="004439E7" w:rsidRPr="00F10ED4" w:rsidRDefault="004439E7" w:rsidP="00483E6D">
            <w:pPr>
              <w:rPr>
                <w:rFonts w:cstheme="minorHAnsi"/>
                <w:noProof/>
              </w:rPr>
            </w:pPr>
          </w:p>
        </w:tc>
        <w:tc>
          <w:tcPr>
            <w:tcW w:w="947" w:type="dxa"/>
          </w:tcPr>
          <w:p w14:paraId="65D5247E" w14:textId="77777777" w:rsidR="004439E7" w:rsidRPr="00F10ED4" w:rsidRDefault="004439E7" w:rsidP="00483E6D">
            <w:pPr>
              <w:rPr>
                <w:rFonts w:cstheme="minorHAnsi"/>
                <w:noProof/>
              </w:rPr>
            </w:pPr>
          </w:p>
        </w:tc>
      </w:tr>
      <w:tr w:rsidR="004439E7" w:rsidRPr="00F10ED4" w14:paraId="7DE77830" w14:textId="77777777" w:rsidTr="00EE58E9">
        <w:trPr>
          <w:cantSplit/>
        </w:trPr>
        <w:tc>
          <w:tcPr>
            <w:tcW w:w="1364" w:type="dxa"/>
            <w:vMerge/>
            <w:vAlign w:val="center"/>
          </w:tcPr>
          <w:p w14:paraId="597CB322" w14:textId="77777777" w:rsidR="004439E7" w:rsidRPr="00F10ED4" w:rsidRDefault="004439E7" w:rsidP="004E6C32">
            <w:pPr>
              <w:jc w:val="center"/>
              <w:rPr>
                <w:rFonts w:cstheme="minorHAnsi"/>
                <w:noProof/>
              </w:rPr>
            </w:pPr>
          </w:p>
        </w:tc>
        <w:tc>
          <w:tcPr>
            <w:tcW w:w="8837" w:type="dxa"/>
            <w:gridSpan w:val="4"/>
          </w:tcPr>
          <w:p w14:paraId="1FF10F5F" w14:textId="77777777" w:rsidR="004439E7" w:rsidRPr="00F10ED4" w:rsidRDefault="004439E7" w:rsidP="00483E6D">
            <w:pPr>
              <w:rPr>
                <w:rFonts w:cstheme="minorHAnsi"/>
                <w:noProof/>
              </w:rPr>
            </w:pPr>
            <w:r w:rsidRPr="00F10ED4">
              <w:rPr>
                <w:rFonts w:cstheme="minorHAnsi"/>
                <w:i/>
                <w:noProof/>
              </w:rPr>
              <w:t>(Describe how logs are protected and how they can be retrieved if necessary)</w:t>
            </w:r>
          </w:p>
        </w:tc>
      </w:tr>
      <w:tr w:rsidR="004439E7" w:rsidRPr="00F10ED4" w14:paraId="17DB8609" w14:textId="77777777" w:rsidTr="00585CD7">
        <w:trPr>
          <w:cantSplit/>
        </w:trPr>
        <w:tc>
          <w:tcPr>
            <w:tcW w:w="1364" w:type="dxa"/>
            <w:vMerge w:val="restart"/>
            <w:vAlign w:val="center"/>
          </w:tcPr>
          <w:p w14:paraId="33FAD0FC" w14:textId="4560BBA2" w:rsidR="00BC0623" w:rsidRPr="00F10ED4" w:rsidRDefault="009D7DAC" w:rsidP="005E1553">
            <w:pPr>
              <w:spacing w:after="0" w:line="240" w:lineRule="auto"/>
              <w:jc w:val="center"/>
              <w:rPr>
                <w:noProof/>
              </w:rPr>
            </w:pPr>
            <w:r>
              <w:rPr>
                <w:noProof/>
              </w:rPr>
              <w:t>S4</w:t>
            </w:r>
            <w:r w:rsidR="004439E7" w:rsidRPr="00F10ED4">
              <w:rPr>
                <w:noProof/>
              </w:rPr>
              <w:t>.4</w:t>
            </w:r>
            <w:r w:rsidR="005E1553">
              <w:rPr>
                <w:noProof/>
              </w:rPr>
              <w:br/>
            </w:r>
            <w:r w:rsidR="00BC0623" w:rsidRPr="00F10ED4">
              <w:rPr>
                <w:noProof/>
              </w:rPr>
              <w:t>(Optional)</w:t>
            </w:r>
          </w:p>
        </w:tc>
        <w:tc>
          <w:tcPr>
            <w:tcW w:w="6144" w:type="dxa"/>
          </w:tcPr>
          <w:p w14:paraId="38301DA7" w14:textId="73933896" w:rsidR="004439E7" w:rsidRPr="00F10ED4" w:rsidRDefault="48991F2B" w:rsidP="00557B40">
            <w:pPr>
              <w:spacing w:after="120"/>
              <w:rPr>
                <w:i/>
                <w:iCs/>
                <w:noProof/>
              </w:rPr>
            </w:pPr>
            <w:r w:rsidRPr="00F10ED4">
              <w:rPr>
                <w:noProof/>
              </w:rPr>
              <w:t>If t</w:t>
            </w:r>
            <w:r w:rsidR="004439E7" w:rsidRPr="00F10ED4">
              <w:rPr>
                <w:noProof/>
              </w:rPr>
              <w:t xml:space="preserve">he </w:t>
            </w:r>
            <w:r w:rsidR="00AD24FC" w:rsidRPr="00F10ED4">
              <w:rPr>
                <w:noProof/>
              </w:rPr>
              <w:t>System software</w:t>
            </w:r>
            <w:r w:rsidR="004439E7" w:rsidRPr="00F10ED4">
              <w:rPr>
                <w:noProof/>
              </w:rPr>
              <w:t xml:space="preserve"> </w:t>
            </w:r>
            <w:r w:rsidRPr="00F10ED4">
              <w:rPr>
                <w:noProof/>
              </w:rPr>
              <w:t xml:space="preserve">supports logging, it </w:t>
            </w:r>
            <w:r w:rsidR="004439E7" w:rsidRPr="00F10ED4">
              <w:rPr>
                <w:noProof/>
              </w:rPr>
              <w:t xml:space="preserve">shall restrict access to </w:t>
            </w:r>
            <w:r w:rsidR="00746AFB" w:rsidRPr="00F10ED4">
              <w:rPr>
                <w:noProof/>
              </w:rPr>
              <w:t xml:space="preserve">the </w:t>
            </w:r>
            <w:r w:rsidR="004439E7" w:rsidRPr="00F10ED4">
              <w:rPr>
                <w:noProof/>
              </w:rPr>
              <w:t xml:space="preserve">log files to </w:t>
            </w:r>
            <w:r w:rsidR="00A707B3" w:rsidRPr="00F10ED4">
              <w:rPr>
                <w:noProof/>
              </w:rPr>
              <w:t>authori</w:t>
            </w:r>
            <w:r w:rsidR="00A707B3">
              <w:rPr>
                <w:noProof/>
              </w:rPr>
              <w:t>z</w:t>
            </w:r>
            <w:r w:rsidR="00A707B3" w:rsidRPr="00F10ED4">
              <w:rPr>
                <w:noProof/>
              </w:rPr>
              <w:t xml:space="preserve">ed </w:t>
            </w:r>
            <w:r w:rsidR="004439E7" w:rsidRPr="00F10ED4">
              <w:rPr>
                <w:noProof/>
              </w:rPr>
              <w:t xml:space="preserve">users only (refer to </w:t>
            </w:r>
            <w:r w:rsidR="00C11564">
              <w:rPr>
                <w:noProof/>
              </w:rPr>
              <w:t>S5</w:t>
            </w:r>
            <w:r w:rsidR="004439E7" w:rsidRPr="00F10ED4">
              <w:rPr>
                <w:noProof/>
              </w:rPr>
              <w:t>.3).</w:t>
            </w:r>
          </w:p>
        </w:tc>
        <w:tc>
          <w:tcPr>
            <w:tcW w:w="896" w:type="dxa"/>
          </w:tcPr>
          <w:p w14:paraId="28EE5BCC" w14:textId="77777777" w:rsidR="004439E7" w:rsidRPr="00F10ED4" w:rsidRDefault="004439E7" w:rsidP="00483E6D">
            <w:pPr>
              <w:rPr>
                <w:rFonts w:cstheme="minorHAnsi"/>
                <w:noProof/>
              </w:rPr>
            </w:pPr>
          </w:p>
        </w:tc>
        <w:tc>
          <w:tcPr>
            <w:tcW w:w="850" w:type="dxa"/>
          </w:tcPr>
          <w:p w14:paraId="5B446990" w14:textId="77777777" w:rsidR="004439E7" w:rsidRPr="00F10ED4" w:rsidRDefault="004439E7" w:rsidP="00483E6D">
            <w:pPr>
              <w:rPr>
                <w:rFonts w:cstheme="minorHAnsi"/>
                <w:noProof/>
              </w:rPr>
            </w:pPr>
          </w:p>
        </w:tc>
        <w:tc>
          <w:tcPr>
            <w:tcW w:w="947" w:type="dxa"/>
          </w:tcPr>
          <w:p w14:paraId="6A92ABF3" w14:textId="77777777" w:rsidR="004439E7" w:rsidRPr="00F10ED4" w:rsidRDefault="004439E7" w:rsidP="00483E6D">
            <w:pPr>
              <w:rPr>
                <w:rFonts w:cstheme="minorHAnsi"/>
                <w:noProof/>
              </w:rPr>
            </w:pPr>
          </w:p>
        </w:tc>
      </w:tr>
      <w:tr w:rsidR="004439E7" w:rsidRPr="00F10ED4" w14:paraId="4D8999AD" w14:textId="77777777" w:rsidTr="00EE58E9">
        <w:trPr>
          <w:cantSplit/>
        </w:trPr>
        <w:tc>
          <w:tcPr>
            <w:tcW w:w="1364" w:type="dxa"/>
            <w:vMerge/>
            <w:vAlign w:val="center"/>
          </w:tcPr>
          <w:p w14:paraId="5BB1CB4E" w14:textId="77777777" w:rsidR="004439E7" w:rsidRPr="00F10ED4" w:rsidRDefault="004439E7" w:rsidP="004E6C32">
            <w:pPr>
              <w:jc w:val="center"/>
              <w:rPr>
                <w:rFonts w:cstheme="minorHAnsi"/>
                <w:noProof/>
              </w:rPr>
            </w:pPr>
          </w:p>
        </w:tc>
        <w:tc>
          <w:tcPr>
            <w:tcW w:w="8837" w:type="dxa"/>
            <w:gridSpan w:val="4"/>
          </w:tcPr>
          <w:p w14:paraId="4ED1467A" w14:textId="21405896" w:rsidR="004439E7" w:rsidRPr="00F10ED4" w:rsidRDefault="00C16381" w:rsidP="00483E6D">
            <w:pPr>
              <w:rPr>
                <w:rFonts w:cstheme="minorHAnsi"/>
                <w:noProof/>
              </w:rPr>
            </w:pPr>
            <w:r w:rsidRPr="00F10ED4">
              <w:rPr>
                <w:rFonts w:cstheme="minorHAnsi"/>
                <w:i/>
                <w:noProof/>
              </w:rPr>
              <w:t>(Describe how this requirement is met.)</w:t>
            </w:r>
          </w:p>
        </w:tc>
      </w:tr>
      <w:tr w:rsidR="004439E7" w:rsidRPr="00F10ED4" w14:paraId="23FBBFDF" w14:textId="77777777" w:rsidTr="006503F9">
        <w:trPr>
          <w:cantSplit/>
        </w:trPr>
        <w:tc>
          <w:tcPr>
            <w:tcW w:w="1364" w:type="dxa"/>
            <w:vMerge w:val="restart"/>
            <w:vAlign w:val="center"/>
          </w:tcPr>
          <w:p w14:paraId="32D95625" w14:textId="54682FB1" w:rsidR="004439E7" w:rsidRPr="00F10ED4" w:rsidRDefault="009D7DAC" w:rsidP="004E6C32">
            <w:pPr>
              <w:jc w:val="center"/>
              <w:rPr>
                <w:noProof/>
              </w:rPr>
            </w:pPr>
            <w:r>
              <w:rPr>
                <w:noProof/>
              </w:rPr>
              <w:t>S4</w:t>
            </w:r>
            <w:r w:rsidR="004439E7" w:rsidRPr="00F10ED4">
              <w:rPr>
                <w:noProof/>
              </w:rPr>
              <w:t>.5</w:t>
            </w:r>
          </w:p>
        </w:tc>
        <w:tc>
          <w:tcPr>
            <w:tcW w:w="6144" w:type="dxa"/>
          </w:tcPr>
          <w:p w14:paraId="794678DC" w14:textId="3D43320D" w:rsidR="00985F4F" w:rsidRDefault="004439E7" w:rsidP="00557B40">
            <w:pPr>
              <w:spacing w:after="120"/>
              <w:rPr>
                <w:noProof/>
              </w:rPr>
            </w:pPr>
            <w:r w:rsidRPr="00F10ED4">
              <w:rPr>
                <w:noProof/>
              </w:rPr>
              <w:t xml:space="preserve">Data input </w:t>
            </w:r>
            <w:r w:rsidR="00E0292D" w:rsidRPr="00F10ED4">
              <w:rPr>
                <w:noProof/>
              </w:rPr>
              <w:t xml:space="preserve">via </w:t>
            </w:r>
            <w:r w:rsidR="004C5DA5" w:rsidRPr="00F10ED4">
              <w:rPr>
                <w:noProof/>
              </w:rPr>
              <w:t>network</w:t>
            </w:r>
            <w:r w:rsidR="00F638D1">
              <w:rPr>
                <w:noProof/>
              </w:rPr>
              <w:t xml:space="preserve"> and </w:t>
            </w:r>
            <w:r w:rsidR="00DC01B3">
              <w:rPr>
                <w:noProof/>
              </w:rPr>
              <w:t>any other</w:t>
            </w:r>
            <w:r w:rsidR="004C5DA5" w:rsidRPr="00F10ED4">
              <w:rPr>
                <w:noProof/>
              </w:rPr>
              <w:t xml:space="preserve"> interfaces </w:t>
            </w:r>
            <w:r w:rsidR="00915D10" w:rsidRPr="00F10ED4">
              <w:rPr>
                <w:noProof/>
              </w:rPr>
              <w:t>shall be validated defensively against malformed input.</w:t>
            </w:r>
            <w:r w:rsidRPr="00F10ED4">
              <w:rPr>
                <w:noProof/>
              </w:rPr>
              <w:t xml:space="preserve"> </w:t>
            </w:r>
          </w:p>
          <w:p w14:paraId="2F971283" w14:textId="23FB3D7D" w:rsidR="00623591" w:rsidRPr="00623591" w:rsidRDefault="00623591" w:rsidP="00557B40">
            <w:pPr>
              <w:spacing w:after="120"/>
              <w:rPr>
                <w:i/>
                <w:iCs/>
                <w:noProof/>
              </w:rPr>
            </w:pPr>
            <w:r w:rsidRPr="00CA418D">
              <w:rPr>
                <w:i/>
                <w:iCs/>
                <w:noProof/>
              </w:rPr>
              <w:t xml:space="preserve">NB: </w:t>
            </w:r>
            <w:r>
              <w:rPr>
                <w:i/>
                <w:iCs/>
                <w:noProof/>
              </w:rPr>
              <w:t>S</w:t>
            </w:r>
            <w:r w:rsidRPr="00CA418D">
              <w:rPr>
                <w:i/>
                <w:iCs/>
                <w:noProof/>
              </w:rPr>
              <w:t xml:space="preserve">ystem software level </w:t>
            </w:r>
            <w:r>
              <w:rPr>
                <w:i/>
                <w:iCs/>
                <w:noProof/>
              </w:rPr>
              <w:t xml:space="preserve">validation </w:t>
            </w:r>
            <w:r w:rsidRPr="00CA418D">
              <w:rPr>
                <w:i/>
                <w:iCs/>
                <w:noProof/>
              </w:rPr>
              <w:t>may be limited</w:t>
            </w:r>
            <w:r>
              <w:rPr>
                <w:i/>
                <w:iCs/>
                <w:noProof/>
              </w:rPr>
              <w:t xml:space="preserve"> because any application specific validation may</w:t>
            </w:r>
            <w:r w:rsidRPr="00CA418D">
              <w:rPr>
                <w:i/>
                <w:iCs/>
                <w:noProof/>
              </w:rPr>
              <w:t xml:space="preserve"> only be </w:t>
            </w:r>
            <w:r>
              <w:rPr>
                <w:i/>
                <w:iCs/>
                <w:noProof/>
              </w:rPr>
              <w:t xml:space="preserve">practical </w:t>
            </w:r>
            <w:r w:rsidRPr="00F62B2B">
              <w:rPr>
                <w:i/>
                <w:iCs/>
                <w:noProof/>
              </w:rPr>
              <w:t>at the Device level,</w:t>
            </w:r>
            <w:r>
              <w:rPr>
                <w:i/>
                <w:iCs/>
                <w:noProof/>
              </w:rPr>
              <w:t xml:space="preserve"> so</w:t>
            </w:r>
            <w:r w:rsidRPr="00CA418D">
              <w:rPr>
                <w:i/>
                <w:iCs/>
                <w:noProof/>
              </w:rPr>
              <w:t xml:space="preserve"> </w:t>
            </w:r>
            <w:r w:rsidR="00E22C76">
              <w:rPr>
                <w:i/>
                <w:iCs/>
                <w:noProof/>
              </w:rPr>
              <w:t>is</w:t>
            </w:r>
            <w:r w:rsidRPr="00CA418D">
              <w:rPr>
                <w:i/>
                <w:iCs/>
                <w:noProof/>
              </w:rPr>
              <w:t xml:space="preserve"> out of scop</w:t>
            </w:r>
            <w:r>
              <w:rPr>
                <w:i/>
                <w:iCs/>
                <w:noProof/>
              </w:rPr>
              <w:t>e</w:t>
            </w:r>
            <w:r w:rsidRPr="00CA418D">
              <w:rPr>
                <w:i/>
                <w:iCs/>
                <w:noProof/>
              </w:rPr>
              <w:t xml:space="preserve">. </w:t>
            </w:r>
          </w:p>
          <w:p w14:paraId="56CA8A2E" w14:textId="77211CA2" w:rsidR="004439E7" w:rsidRPr="00F10ED4" w:rsidRDefault="00915D10" w:rsidP="00557B40">
            <w:pPr>
              <w:spacing w:after="120"/>
              <w:rPr>
                <w:noProof/>
              </w:rPr>
            </w:pPr>
            <w:r w:rsidRPr="00F10ED4">
              <w:rPr>
                <w:noProof/>
              </w:rPr>
              <w:t xml:space="preserve">Data </w:t>
            </w:r>
            <w:r w:rsidR="004439E7" w:rsidRPr="00F10ED4">
              <w:rPr>
                <w:noProof/>
              </w:rPr>
              <w:t xml:space="preserve">transferred via </w:t>
            </w:r>
            <w:r w:rsidRPr="00F10ED4">
              <w:rPr>
                <w:noProof/>
              </w:rPr>
              <w:t xml:space="preserve">critical </w:t>
            </w:r>
            <w:r w:rsidR="00F638D1">
              <w:rPr>
                <w:noProof/>
              </w:rPr>
              <w:t xml:space="preserve">system software </w:t>
            </w:r>
            <w:r w:rsidR="000333C4">
              <w:rPr>
                <w:noProof/>
              </w:rPr>
              <w:t>A</w:t>
            </w:r>
            <w:r w:rsidRPr="00F10ED4">
              <w:rPr>
                <w:noProof/>
              </w:rPr>
              <w:t xml:space="preserve">pplication Programming Interfaces </w:t>
            </w:r>
            <w:r w:rsidR="00CF145D" w:rsidRPr="00F10ED4">
              <w:rPr>
                <w:noProof/>
              </w:rPr>
              <w:t>(API</w:t>
            </w:r>
            <w:r w:rsidR="00574195" w:rsidRPr="00F10ED4">
              <w:rPr>
                <w:noProof/>
              </w:rPr>
              <w:t xml:space="preserve">) </w:t>
            </w:r>
            <w:r w:rsidRPr="00F10ED4">
              <w:rPr>
                <w:noProof/>
              </w:rPr>
              <w:t>shall be validated defensively against malformed input.</w:t>
            </w:r>
          </w:p>
        </w:tc>
        <w:tc>
          <w:tcPr>
            <w:tcW w:w="896" w:type="dxa"/>
          </w:tcPr>
          <w:p w14:paraId="3323DE27" w14:textId="77777777" w:rsidR="004439E7" w:rsidRPr="00F10ED4" w:rsidRDefault="004439E7" w:rsidP="00483E6D">
            <w:pPr>
              <w:rPr>
                <w:rFonts w:cstheme="minorHAnsi"/>
                <w:noProof/>
              </w:rPr>
            </w:pPr>
          </w:p>
        </w:tc>
        <w:tc>
          <w:tcPr>
            <w:tcW w:w="850" w:type="dxa"/>
          </w:tcPr>
          <w:p w14:paraId="020E5709" w14:textId="77777777" w:rsidR="004439E7" w:rsidRPr="00F10ED4" w:rsidRDefault="004439E7" w:rsidP="00483E6D">
            <w:pPr>
              <w:rPr>
                <w:rFonts w:cstheme="minorHAnsi"/>
                <w:noProof/>
              </w:rPr>
            </w:pPr>
          </w:p>
        </w:tc>
        <w:tc>
          <w:tcPr>
            <w:tcW w:w="947" w:type="dxa"/>
          </w:tcPr>
          <w:p w14:paraId="7B2DB814" w14:textId="77777777" w:rsidR="004439E7" w:rsidRPr="00F10ED4" w:rsidRDefault="004439E7" w:rsidP="00483E6D">
            <w:pPr>
              <w:rPr>
                <w:rFonts w:cstheme="minorHAnsi"/>
                <w:noProof/>
              </w:rPr>
            </w:pPr>
          </w:p>
        </w:tc>
      </w:tr>
      <w:tr w:rsidR="004439E7" w:rsidRPr="00F10ED4" w14:paraId="2026E766" w14:textId="77777777" w:rsidTr="00EE58E9">
        <w:trPr>
          <w:cantSplit/>
        </w:trPr>
        <w:tc>
          <w:tcPr>
            <w:tcW w:w="1364" w:type="dxa"/>
            <w:vMerge/>
            <w:vAlign w:val="center"/>
          </w:tcPr>
          <w:p w14:paraId="0BFC8816" w14:textId="77777777" w:rsidR="004439E7" w:rsidRPr="00F10ED4" w:rsidRDefault="004439E7" w:rsidP="004E6C32">
            <w:pPr>
              <w:jc w:val="center"/>
              <w:rPr>
                <w:rFonts w:cstheme="minorHAnsi"/>
                <w:noProof/>
              </w:rPr>
            </w:pPr>
          </w:p>
        </w:tc>
        <w:tc>
          <w:tcPr>
            <w:tcW w:w="8837" w:type="dxa"/>
            <w:gridSpan w:val="4"/>
          </w:tcPr>
          <w:p w14:paraId="71FD5EB3" w14:textId="04A4980B" w:rsidR="004439E7" w:rsidRPr="00F10ED4" w:rsidRDefault="00C16381" w:rsidP="00483E6D">
            <w:pPr>
              <w:rPr>
                <w:rFonts w:cstheme="minorHAnsi"/>
                <w:noProof/>
              </w:rPr>
            </w:pPr>
            <w:r w:rsidRPr="00F10ED4">
              <w:rPr>
                <w:rFonts w:cstheme="minorHAnsi"/>
                <w:i/>
                <w:noProof/>
              </w:rPr>
              <w:t>(Describe how this requirement is met.)</w:t>
            </w:r>
          </w:p>
        </w:tc>
      </w:tr>
      <w:tr w:rsidR="00237A17" w:rsidRPr="00F10ED4" w14:paraId="449EC46F" w14:textId="12C1A9ED" w:rsidTr="006908F1">
        <w:trPr>
          <w:cantSplit/>
        </w:trPr>
        <w:tc>
          <w:tcPr>
            <w:tcW w:w="1364" w:type="dxa"/>
            <w:vMerge w:val="restart"/>
            <w:vAlign w:val="center"/>
          </w:tcPr>
          <w:p w14:paraId="737D5B0D" w14:textId="44E06F08" w:rsidR="00237A17" w:rsidRPr="00F10ED4" w:rsidRDefault="009D7DAC" w:rsidP="002354E7">
            <w:pPr>
              <w:keepNext/>
              <w:keepLines/>
              <w:jc w:val="center"/>
              <w:rPr>
                <w:noProof/>
              </w:rPr>
            </w:pPr>
            <w:r>
              <w:rPr>
                <w:noProof/>
              </w:rPr>
              <w:lastRenderedPageBreak/>
              <w:t>S4</w:t>
            </w:r>
            <w:r w:rsidR="00237A17" w:rsidRPr="00F10ED4">
              <w:rPr>
                <w:noProof/>
              </w:rPr>
              <w:t>.</w:t>
            </w:r>
            <w:r w:rsidR="00002CA0" w:rsidRPr="00F10ED4">
              <w:rPr>
                <w:noProof/>
              </w:rPr>
              <w:t>6</w:t>
            </w:r>
          </w:p>
        </w:tc>
        <w:tc>
          <w:tcPr>
            <w:tcW w:w="6144" w:type="dxa"/>
            <w:tcBorders>
              <w:right w:val="single" w:sz="4" w:space="0" w:color="000000" w:themeColor="text1"/>
            </w:tcBorders>
          </w:tcPr>
          <w:p w14:paraId="247F8F1C" w14:textId="5D7A5005" w:rsidR="00623591" w:rsidRDefault="006D5A8D" w:rsidP="002354E7">
            <w:pPr>
              <w:pStyle w:val="CommentText"/>
              <w:keepNext/>
              <w:keepLines/>
              <w:rPr>
                <w:noProof/>
              </w:rPr>
            </w:pPr>
            <w:r>
              <w:rPr>
                <w:noProof/>
              </w:rPr>
              <w:t xml:space="preserve">If </w:t>
            </w:r>
            <w:r w:rsidR="00EC0340">
              <w:rPr>
                <w:noProof/>
              </w:rPr>
              <w:t>supported, t</w:t>
            </w:r>
            <w:r w:rsidR="00EC0340" w:rsidRPr="00F10ED4">
              <w:rPr>
                <w:noProof/>
              </w:rPr>
              <w:t xml:space="preserve">he </w:t>
            </w:r>
            <w:r w:rsidR="00AB35C1">
              <w:rPr>
                <w:noProof/>
              </w:rPr>
              <w:t xml:space="preserve">System </w:t>
            </w:r>
            <w:r w:rsidR="0071313B">
              <w:rPr>
                <w:noProof/>
              </w:rPr>
              <w:t>software</w:t>
            </w:r>
            <w:r w:rsidR="00B03407" w:rsidRPr="00F10ED4">
              <w:rPr>
                <w:noProof/>
              </w:rPr>
              <w:t xml:space="preserve"> shall </w:t>
            </w:r>
            <w:r w:rsidR="00574C2B">
              <w:rPr>
                <w:noProof/>
              </w:rPr>
              <w:t xml:space="preserve">enable </w:t>
            </w:r>
            <w:r w:rsidR="00D717CB">
              <w:rPr>
                <w:noProof/>
              </w:rPr>
              <w:t xml:space="preserve">the execution of </w:t>
            </w:r>
            <w:r w:rsidR="006D6827" w:rsidRPr="00F10ED4">
              <w:rPr>
                <w:noProof/>
              </w:rPr>
              <w:t>application</w:t>
            </w:r>
            <w:r w:rsidR="00B545E3" w:rsidRPr="00F10ED4">
              <w:rPr>
                <w:noProof/>
              </w:rPr>
              <w:t xml:space="preserve"> specific software and system software </w:t>
            </w:r>
            <w:r w:rsidR="00B03407" w:rsidRPr="00F10ED4">
              <w:rPr>
                <w:noProof/>
              </w:rPr>
              <w:t>with the lowest level of privilege</w:t>
            </w:r>
            <w:r w:rsidR="00680FA4" w:rsidRPr="00F10ED4">
              <w:rPr>
                <w:noProof/>
              </w:rPr>
              <w:t xml:space="preserve"> necessary for </w:t>
            </w:r>
            <w:r w:rsidR="00C34349" w:rsidRPr="00F10ED4">
              <w:rPr>
                <w:noProof/>
              </w:rPr>
              <w:t xml:space="preserve">the </w:t>
            </w:r>
            <w:r w:rsidR="00680FA4" w:rsidRPr="00F10ED4">
              <w:rPr>
                <w:noProof/>
              </w:rPr>
              <w:t>intended function.</w:t>
            </w:r>
            <w:r w:rsidR="004B4202" w:rsidRPr="00F10ED4">
              <w:rPr>
                <w:noProof/>
              </w:rPr>
              <w:t xml:space="preserve"> </w:t>
            </w:r>
          </w:p>
          <w:p w14:paraId="2B1AF7BC" w14:textId="29415425" w:rsidR="00237A17" w:rsidRPr="00F10ED4" w:rsidRDefault="00623591" w:rsidP="002354E7">
            <w:pPr>
              <w:pStyle w:val="CommentText"/>
              <w:keepNext/>
              <w:keepLines/>
              <w:rPr>
                <w:noProof/>
              </w:rPr>
            </w:pPr>
            <w:r>
              <w:rPr>
                <w:noProof/>
              </w:rPr>
              <w:t xml:space="preserve">Where supported, </w:t>
            </w:r>
            <w:r w:rsidR="004B4202" w:rsidRPr="00F10ED4">
              <w:rPr>
                <w:noProof/>
              </w:rPr>
              <w:t>each authenticated use</w:t>
            </w:r>
            <w:r w:rsidR="00F22CBE" w:rsidRPr="00F10ED4">
              <w:rPr>
                <w:noProof/>
              </w:rPr>
              <w:t>r</w:t>
            </w:r>
            <w:r>
              <w:rPr>
                <w:noProof/>
              </w:rPr>
              <w:t>, application, process, etc.,</w:t>
            </w:r>
            <w:r w:rsidR="004B4202" w:rsidRPr="00F10ED4">
              <w:rPr>
                <w:noProof/>
              </w:rPr>
              <w:t xml:space="preserve"> shall have limited privileges based on pre-determined and</w:t>
            </w:r>
            <w:r w:rsidR="00611FF1" w:rsidRPr="00F10ED4">
              <w:rPr>
                <w:noProof/>
              </w:rPr>
              <w:t>/or</w:t>
            </w:r>
            <w:r w:rsidR="004B4202" w:rsidRPr="00F10ED4">
              <w:rPr>
                <w:noProof/>
              </w:rPr>
              <w:t xml:space="preserve"> </w:t>
            </w:r>
            <w:r w:rsidR="00611FF1" w:rsidRPr="00F10ED4">
              <w:rPr>
                <w:noProof/>
              </w:rPr>
              <w:t xml:space="preserve">securely </w:t>
            </w:r>
            <w:r w:rsidR="004B4202" w:rsidRPr="00F10ED4">
              <w:rPr>
                <w:noProof/>
              </w:rPr>
              <w:t>configurable access controls</w:t>
            </w:r>
            <w:r w:rsidR="005240D2" w:rsidRPr="00F10ED4">
              <w:rPr>
                <w:noProof/>
              </w:rPr>
              <w:t>.</w:t>
            </w:r>
          </w:p>
        </w:tc>
        <w:tc>
          <w:tcPr>
            <w:tcW w:w="896" w:type="dxa"/>
            <w:tcBorders>
              <w:left w:val="single" w:sz="4" w:space="0" w:color="000000" w:themeColor="text1"/>
              <w:right w:val="single" w:sz="4" w:space="0" w:color="000000" w:themeColor="text1"/>
            </w:tcBorders>
          </w:tcPr>
          <w:p w14:paraId="58228D00" w14:textId="77777777" w:rsidR="00237A17" w:rsidRPr="00F10ED4" w:rsidRDefault="00237A17" w:rsidP="002354E7">
            <w:pPr>
              <w:keepNext/>
              <w:keepLines/>
              <w:rPr>
                <w:rFonts w:cstheme="minorHAnsi"/>
                <w:i/>
                <w:noProof/>
              </w:rPr>
            </w:pPr>
          </w:p>
        </w:tc>
        <w:tc>
          <w:tcPr>
            <w:tcW w:w="850" w:type="dxa"/>
            <w:tcBorders>
              <w:left w:val="single" w:sz="4" w:space="0" w:color="000000" w:themeColor="text1"/>
              <w:right w:val="single" w:sz="4" w:space="0" w:color="000000" w:themeColor="text1"/>
            </w:tcBorders>
          </w:tcPr>
          <w:p w14:paraId="17DBCA10" w14:textId="77777777" w:rsidR="00237A17" w:rsidRPr="00F10ED4" w:rsidRDefault="00237A17" w:rsidP="002354E7">
            <w:pPr>
              <w:keepNext/>
              <w:keepLines/>
              <w:rPr>
                <w:rFonts w:cstheme="minorHAnsi"/>
                <w:i/>
                <w:noProof/>
              </w:rPr>
            </w:pPr>
          </w:p>
        </w:tc>
        <w:tc>
          <w:tcPr>
            <w:tcW w:w="947" w:type="dxa"/>
            <w:tcBorders>
              <w:left w:val="single" w:sz="4" w:space="0" w:color="000000" w:themeColor="text1"/>
            </w:tcBorders>
          </w:tcPr>
          <w:p w14:paraId="2AA09FDF" w14:textId="77777777" w:rsidR="00237A17" w:rsidRPr="00F10ED4" w:rsidRDefault="00237A17" w:rsidP="002354E7">
            <w:pPr>
              <w:keepNext/>
              <w:keepLines/>
              <w:rPr>
                <w:rFonts w:cstheme="minorHAnsi"/>
                <w:i/>
                <w:noProof/>
              </w:rPr>
            </w:pPr>
          </w:p>
        </w:tc>
      </w:tr>
      <w:tr w:rsidR="00237A17" w:rsidRPr="00F10ED4" w14:paraId="19212235" w14:textId="77777777" w:rsidTr="00EE58E9">
        <w:trPr>
          <w:cantSplit/>
        </w:trPr>
        <w:tc>
          <w:tcPr>
            <w:tcW w:w="1364" w:type="dxa"/>
            <w:vMerge/>
          </w:tcPr>
          <w:p w14:paraId="19E2A7B3" w14:textId="77777777" w:rsidR="00237A17" w:rsidRPr="00F10ED4" w:rsidRDefault="00237A17" w:rsidP="002354E7">
            <w:pPr>
              <w:keepNext/>
              <w:keepLines/>
              <w:rPr>
                <w:rFonts w:cstheme="minorHAnsi"/>
                <w:noProof/>
              </w:rPr>
            </w:pPr>
          </w:p>
        </w:tc>
        <w:tc>
          <w:tcPr>
            <w:tcW w:w="8837" w:type="dxa"/>
            <w:gridSpan w:val="4"/>
          </w:tcPr>
          <w:p w14:paraId="27483B8C" w14:textId="38A58240" w:rsidR="00BD5548" w:rsidRPr="00F10ED4" w:rsidRDefault="00C16381" w:rsidP="002354E7">
            <w:pPr>
              <w:keepNext/>
              <w:keepLines/>
              <w:rPr>
                <w:rFonts w:cstheme="minorHAnsi"/>
                <w:i/>
                <w:noProof/>
              </w:rPr>
            </w:pPr>
            <w:r w:rsidRPr="00F10ED4">
              <w:rPr>
                <w:rFonts w:cstheme="minorHAnsi"/>
                <w:i/>
                <w:noProof/>
              </w:rPr>
              <w:t>(Describe how this requirement is met.)</w:t>
            </w:r>
          </w:p>
        </w:tc>
      </w:tr>
    </w:tbl>
    <w:p w14:paraId="14969010" w14:textId="40B08B60" w:rsidR="00BF5C36" w:rsidRPr="00F10ED4" w:rsidRDefault="004439E7" w:rsidP="004439E7">
      <w:pPr>
        <w:pStyle w:val="Heading2"/>
        <w:rPr>
          <w:noProof/>
          <w:lang w:val="en-US"/>
        </w:rPr>
      </w:pPr>
      <w:bookmarkStart w:id="142" w:name="_Toc529348323"/>
      <w:bookmarkStart w:id="143" w:name="_Toc23264582"/>
      <w:bookmarkStart w:id="144" w:name="_Toc102980399"/>
      <w:r w:rsidRPr="00F10ED4">
        <w:rPr>
          <w:noProof/>
          <w:lang w:val="en-US"/>
        </w:rPr>
        <w:t>Passwords</w:t>
      </w:r>
      <w:bookmarkEnd w:id="142"/>
      <w:bookmarkEnd w:id="143"/>
      <w:r w:rsidR="00A40432">
        <w:rPr>
          <w:noProof/>
          <w:lang w:val="en-US"/>
        </w:rPr>
        <w:t xml:space="preserve"> and Critical Security Parameters</w:t>
      </w:r>
      <w:bookmarkEnd w:id="144"/>
    </w:p>
    <w:tbl>
      <w:tblPr>
        <w:tblStyle w:val="TableGrid"/>
        <w:tblW w:w="10201" w:type="dxa"/>
        <w:tblLook w:val="04A0" w:firstRow="1" w:lastRow="0" w:firstColumn="1" w:lastColumn="0" w:noHBand="0" w:noVBand="1"/>
      </w:tblPr>
      <w:tblGrid>
        <w:gridCol w:w="1365"/>
        <w:gridCol w:w="6143"/>
        <w:gridCol w:w="851"/>
        <w:gridCol w:w="850"/>
        <w:gridCol w:w="992"/>
      </w:tblGrid>
      <w:tr w:rsidR="00254402" w:rsidRPr="00F10ED4" w14:paraId="63C5C023" w14:textId="77777777" w:rsidTr="00C3414B">
        <w:trPr>
          <w:tblHeader/>
        </w:trPr>
        <w:tc>
          <w:tcPr>
            <w:tcW w:w="1365" w:type="dxa"/>
            <w:vMerge w:val="restart"/>
            <w:shd w:val="clear" w:color="auto" w:fill="5BBCAB"/>
            <w:vAlign w:val="center"/>
          </w:tcPr>
          <w:p w14:paraId="70415023" w14:textId="77777777" w:rsidR="00254402" w:rsidRPr="00F10ED4" w:rsidRDefault="00254402" w:rsidP="004E6C32">
            <w:pPr>
              <w:jc w:val="center"/>
              <w:rPr>
                <w:rFonts w:cstheme="minorHAnsi"/>
                <w:b/>
                <w:noProof/>
              </w:rPr>
            </w:pPr>
            <w:r w:rsidRPr="00F10ED4">
              <w:rPr>
                <w:rFonts w:cstheme="minorHAnsi"/>
                <w:b/>
                <w:noProof/>
              </w:rPr>
              <w:t>ID</w:t>
            </w:r>
          </w:p>
        </w:tc>
        <w:tc>
          <w:tcPr>
            <w:tcW w:w="6143" w:type="dxa"/>
            <w:vMerge w:val="restart"/>
            <w:shd w:val="clear" w:color="auto" w:fill="5BBCAB"/>
            <w:vAlign w:val="center"/>
          </w:tcPr>
          <w:p w14:paraId="14AC366B" w14:textId="77777777" w:rsidR="00254402" w:rsidRPr="00F10ED4" w:rsidRDefault="00254402" w:rsidP="00C3414B">
            <w:pPr>
              <w:rPr>
                <w:rFonts w:cstheme="minorHAnsi"/>
                <w:b/>
                <w:noProof/>
              </w:rPr>
            </w:pPr>
            <w:r w:rsidRPr="00F10ED4">
              <w:rPr>
                <w:rFonts w:cstheme="minorHAnsi"/>
                <w:b/>
                <w:noProof/>
              </w:rPr>
              <w:t>Requirement</w:t>
            </w:r>
          </w:p>
        </w:tc>
        <w:tc>
          <w:tcPr>
            <w:tcW w:w="2693" w:type="dxa"/>
            <w:gridSpan w:val="3"/>
            <w:shd w:val="clear" w:color="auto" w:fill="5BBCAB"/>
          </w:tcPr>
          <w:p w14:paraId="2DB06955" w14:textId="77777777" w:rsidR="00254402" w:rsidRPr="00F10ED4" w:rsidRDefault="00254402" w:rsidP="00483E6D">
            <w:pPr>
              <w:rPr>
                <w:rFonts w:cstheme="minorHAnsi"/>
                <w:b/>
                <w:noProof/>
              </w:rPr>
            </w:pPr>
            <w:r w:rsidRPr="00F10ED4">
              <w:rPr>
                <w:rFonts w:cstheme="minorHAnsi"/>
                <w:b/>
                <w:noProof/>
              </w:rPr>
              <w:t>Supported?</w:t>
            </w:r>
          </w:p>
        </w:tc>
      </w:tr>
      <w:tr w:rsidR="00254402" w:rsidRPr="00F10ED4" w14:paraId="17082655" w14:textId="77777777" w:rsidTr="004E6C32">
        <w:trPr>
          <w:tblHeader/>
        </w:trPr>
        <w:tc>
          <w:tcPr>
            <w:tcW w:w="1365" w:type="dxa"/>
            <w:vMerge/>
            <w:vAlign w:val="center"/>
          </w:tcPr>
          <w:p w14:paraId="3468EBE3" w14:textId="77777777" w:rsidR="00254402" w:rsidRPr="00F10ED4" w:rsidRDefault="00254402" w:rsidP="004E6C32">
            <w:pPr>
              <w:jc w:val="center"/>
              <w:rPr>
                <w:rFonts w:cstheme="minorHAnsi"/>
                <w:b/>
                <w:noProof/>
              </w:rPr>
            </w:pPr>
          </w:p>
        </w:tc>
        <w:tc>
          <w:tcPr>
            <w:tcW w:w="6143" w:type="dxa"/>
            <w:vMerge/>
          </w:tcPr>
          <w:p w14:paraId="382E2FE4" w14:textId="77777777" w:rsidR="00254402" w:rsidRPr="00F10ED4" w:rsidRDefault="00254402" w:rsidP="00483E6D">
            <w:pPr>
              <w:rPr>
                <w:rFonts w:cstheme="minorHAnsi"/>
                <w:b/>
                <w:noProof/>
              </w:rPr>
            </w:pPr>
          </w:p>
        </w:tc>
        <w:tc>
          <w:tcPr>
            <w:tcW w:w="851" w:type="dxa"/>
            <w:shd w:val="clear" w:color="auto" w:fill="5BBCAB"/>
          </w:tcPr>
          <w:p w14:paraId="5EF02228" w14:textId="77777777" w:rsidR="00254402" w:rsidRPr="00F10ED4" w:rsidRDefault="00254402" w:rsidP="00483E6D">
            <w:pPr>
              <w:rPr>
                <w:rFonts w:cstheme="minorHAnsi"/>
                <w:b/>
                <w:noProof/>
              </w:rPr>
            </w:pPr>
            <w:r w:rsidRPr="00F10ED4">
              <w:rPr>
                <w:rFonts w:cstheme="minorHAnsi"/>
                <w:b/>
                <w:noProof/>
              </w:rPr>
              <w:t>Yes</w:t>
            </w:r>
          </w:p>
        </w:tc>
        <w:tc>
          <w:tcPr>
            <w:tcW w:w="850" w:type="dxa"/>
            <w:shd w:val="clear" w:color="auto" w:fill="5BBCAB"/>
          </w:tcPr>
          <w:p w14:paraId="3D5B3AB0" w14:textId="160EF46B" w:rsidR="00254402" w:rsidRPr="00F10ED4" w:rsidRDefault="00BB4DC6" w:rsidP="00483E6D">
            <w:pPr>
              <w:rPr>
                <w:rFonts w:cstheme="minorHAnsi"/>
                <w:b/>
                <w:noProof/>
              </w:rPr>
            </w:pPr>
            <w:r w:rsidRPr="00F10ED4">
              <w:rPr>
                <w:rFonts w:cstheme="minorHAnsi"/>
                <w:b/>
                <w:noProof/>
              </w:rPr>
              <w:t>Partial</w:t>
            </w:r>
          </w:p>
        </w:tc>
        <w:tc>
          <w:tcPr>
            <w:tcW w:w="992" w:type="dxa"/>
            <w:shd w:val="clear" w:color="auto" w:fill="5BBCAB"/>
          </w:tcPr>
          <w:p w14:paraId="6FE749D3" w14:textId="77777777" w:rsidR="00254402" w:rsidRPr="00F10ED4" w:rsidRDefault="00254402" w:rsidP="00483E6D">
            <w:pPr>
              <w:rPr>
                <w:rFonts w:cstheme="minorHAnsi"/>
                <w:b/>
                <w:noProof/>
              </w:rPr>
            </w:pPr>
            <w:r w:rsidRPr="00F10ED4">
              <w:rPr>
                <w:rFonts w:cstheme="minorHAnsi"/>
                <w:b/>
                <w:noProof/>
              </w:rPr>
              <w:t>N/A</w:t>
            </w:r>
          </w:p>
        </w:tc>
      </w:tr>
      <w:tr w:rsidR="00254402" w:rsidRPr="00F10ED4" w14:paraId="0B343DBC" w14:textId="77777777" w:rsidTr="004E6C32">
        <w:tc>
          <w:tcPr>
            <w:tcW w:w="1365" w:type="dxa"/>
            <w:vMerge w:val="restart"/>
            <w:vAlign w:val="center"/>
          </w:tcPr>
          <w:p w14:paraId="2EB335F7" w14:textId="63BD6D86" w:rsidR="0033518B" w:rsidRPr="00F10ED4" w:rsidRDefault="00C11564" w:rsidP="004E6C32">
            <w:pPr>
              <w:jc w:val="center"/>
              <w:rPr>
                <w:noProof/>
              </w:rPr>
            </w:pPr>
            <w:r>
              <w:rPr>
                <w:noProof/>
              </w:rPr>
              <w:t>S5</w:t>
            </w:r>
            <w:r w:rsidR="00254402" w:rsidRPr="00F10ED4">
              <w:rPr>
                <w:noProof/>
              </w:rPr>
              <w:t>.1</w:t>
            </w:r>
          </w:p>
        </w:tc>
        <w:tc>
          <w:tcPr>
            <w:tcW w:w="6143" w:type="dxa"/>
          </w:tcPr>
          <w:p w14:paraId="2C2A0937" w14:textId="433E7EA7" w:rsidR="00A251C7" w:rsidRPr="00F10ED4" w:rsidRDefault="00076B12" w:rsidP="00F479E0">
            <w:pPr>
              <w:rPr>
                <w:noProof/>
              </w:rPr>
            </w:pPr>
            <w:r w:rsidRPr="00F10ED4">
              <w:rPr>
                <w:noProof/>
              </w:rPr>
              <w:t>If</w:t>
            </w:r>
            <w:r w:rsidR="00254402" w:rsidRPr="00F10ED4">
              <w:rPr>
                <w:noProof/>
              </w:rPr>
              <w:t xml:space="preserve"> the </w:t>
            </w:r>
            <w:r w:rsidR="00AD24FC" w:rsidRPr="00F10ED4">
              <w:rPr>
                <w:noProof/>
              </w:rPr>
              <w:t>System software</w:t>
            </w:r>
            <w:r w:rsidR="00254402" w:rsidRPr="00F10ED4">
              <w:rPr>
                <w:noProof/>
              </w:rPr>
              <w:t xml:space="preserve"> </w:t>
            </w:r>
            <w:r w:rsidR="001A0BD0">
              <w:rPr>
                <w:noProof/>
              </w:rPr>
              <w:t xml:space="preserve">has a mechanism </w:t>
            </w:r>
            <w:r w:rsidR="00894FE7">
              <w:rPr>
                <w:noProof/>
              </w:rPr>
              <w:t xml:space="preserve">to reset passwords and </w:t>
            </w:r>
            <w:r w:rsidR="00254402" w:rsidRPr="00F10ED4">
              <w:rPr>
                <w:noProof/>
              </w:rPr>
              <w:t>critical security parameters</w:t>
            </w:r>
            <w:r w:rsidR="005027C3" w:rsidRPr="00F10ED4">
              <w:rPr>
                <w:noProof/>
              </w:rPr>
              <w:t xml:space="preserve"> </w:t>
            </w:r>
            <w:r w:rsidR="00894FE7">
              <w:rPr>
                <w:noProof/>
              </w:rPr>
              <w:t>t</w:t>
            </w:r>
            <w:r w:rsidR="00254402" w:rsidRPr="00F10ED4">
              <w:rPr>
                <w:noProof/>
              </w:rPr>
              <w:t>hey shall not be resettable to any universal factory default value</w:t>
            </w:r>
            <w:r w:rsidR="00D61C15">
              <w:rPr>
                <w:noProof/>
              </w:rPr>
              <w:t xml:space="preserve">. </w:t>
            </w:r>
            <w:r w:rsidR="00894FE7">
              <w:rPr>
                <w:noProof/>
              </w:rPr>
              <w:t>Such data</w:t>
            </w:r>
            <w:r w:rsidR="00F479E0">
              <w:rPr>
                <w:noProof/>
              </w:rPr>
              <w:t xml:space="preserve"> must </w:t>
            </w:r>
            <w:r w:rsidR="00DB1724" w:rsidRPr="00F10ED4">
              <w:rPr>
                <w:noProof/>
              </w:rPr>
              <w:t>not be easily determined by automated means or obtained from publicly available information.</w:t>
            </w:r>
          </w:p>
        </w:tc>
        <w:tc>
          <w:tcPr>
            <w:tcW w:w="851" w:type="dxa"/>
          </w:tcPr>
          <w:p w14:paraId="63B05D91" w14:textId="77777777" w:rsidR="00254402" w:rsidRPr="00F10ED4" w:rsidRDefault="00254402" w:rsidP="00483E6D">
            <w:pPr>
              <w:rPr>
                <w:rFonts w:cstheme="minorHAnsi"/>
                <w:noProof/>
              </w:rPr>
            </w:pPr>
          </w:p>
        </w:tc>
        <w:tc>
          <w:tcPr>
            <w:tcW w:w="850" w:type="dxa"/>
          </w:tcPr>
          <w:p w14:paraId="000274AC" w14:textId="77777777" w:rsidR="00254402" w:rsidRPr="00F10ED4" w:rsidRDefault="00254402" w:rsidP="00483E6D">
            <w:pPr>
              <w:rPr>
                <w:rFonts w:cstheme="minorHAnsi"/>
                <w:noProof/>
              </w:rPr>
            </w:pPr>
          </w:p>
        </w:tc>
        <w:tc>
          <w:tcPr>
            <w:tcW w:w="992" w:type="dxa"/>
          </w:tcPr>
          <w:p w14:paraId="79429AA9" w14:textId="77777777" w:rsidR="00254402" w:rsidRPr="00F10ED4" w:rsidRDefault="00254402" w:rsidP="00483E6D">
            <w:pPr>
              <w:rPr>
                <w:rFonts w:cstheme="minorHAnsi"/>
                <w:noProof/>
              </w:rPr>
            </w:pPr>
          </w:p>
        </w:tc>
      </w:tr>
      <w:tr w:rsidR="00254402" w:rsidRPr="00F10ED4" w14:paraId="32892A1D" w14:textId="77777777" w:rsidTr="004E6C32">
        <w:tc>
          <w:tcPr>
            <w:tcW w:w="1365" w:type="dxa"/>
            <w:vMerge/>
            <w:vAlign w:val="center"/>
          </w:tcPr>
          <w:p w14:paraId="6E310BC4" w14:textId="77777777" w:rsidR="00254402" w:rsidRPr="00F10ED4" w:rsidRDefault="00254402" w:rsidP="004E6C32">
            <w:pPr>
              <w:jc w:val="center"/>
              <w:rPr>
                <w:rFonts w:cstheme="minorHAnsi"/>
                <w:noProof/>
              </w:rPr>
            </w:pPr>
          </w:p>
        </w:tc>
        <w:tc>
          <w:tcPr>
            <w:tcW w:w="8836" w:type="dxa"/>
            <w:gridSpan w:val="4"/>
          </w:tcPr>
          <w:p w14:paraId="6A9D606D" w14:textId="441F668A" w:rsidR="00254402" w:rsidRPr="00F10ED4" w:rsidRDefault="00C16381" w:rsidP="00483E6D">
            <w:pPr>
              <w:rPr>
                <w:rFonts w:cstheme="minorHAnsi"/>
                <w:noProof/>
              </w:rPr>
            </w:pPr>
            <w:r w:rsidRPr="00F10ED4">
              <w:rPr>
                <w:rFonts w:cstheme="minorHAnsi"/>
                <w:i/>
                <w:noProof/>
              </w:rPr>
              <w:t>(Describe how this requirement is met.)</w:t>
            </w:r>
          </w:p>
        </w:tc>
      </w:tr>
      <w:tr w:rsidR="00254402" w:rsidRPr="00F10ED4" w14:paraId="65CEA10A" w14:textId="77777777" w:rsidTr="004E6C32">
        <w:tc>
          <w:tcPr>
            <w:tcW w:w="1365" w:type="dxa"/>
            <w:vMerge w:val="restart"/>
            <w:vAlign w:val="center"/>
          </w:tcPr>
          <w:p w14:paraId="53215F52" w14:textId="08D234B1" w:rsidR="0033518B" w:rsidRPr="00F10ED4" w:rsidRDefault="00C11564" w:rsidP="004E6C32">
            <w:pPr>
              <w:jc w:val="center"/>
              <w:rPr>
                <w:noProof/>
              </w:rPr>
            </w:pPr>
            <w:r>
              <w:rPr>
                <w:noProof/>
              </w:rPr>
              <w:t>S5</w:t>
            </w:r>
            <w:r w:rsidR="00254402" w:rsidRPr="00F10ED4">
              <w:rPr>
                <w:noProof/>
              </w:rPr>
              <w:t>.2</w:t>
            </w:r>
          </w:p>
        </w:tc>
        <w:tc>
          <w:tcPr>
            <w:tcW w:w="6143" w:type="dxa"/>
          </w:tcPr>
          <w:p w14:paraId="119973C3" w14:textId="310EF7E6" w:rsidR="000658B4" w:rsidRPr="00F10ED4" w:rsidRDefault="000658B4" w:rsidP="00DE430F">
            <w:pPr>
              <w:rPr>
                <w:noProof/>
              </w:rPr>
            </w:pPr>
            <w:r w:rsidRPr="00F10ED4">
              <w:rPr>
                <w:noProof/>
              </w:rPr>
              <w:t xml:space="preserve">If the System software makes use of passwords they should conform with security best practices, </w:t>
            </w:r>
            <w:r w:rsidR="00B67213" w:rsidRPr="00F10ED4">
              <w:rPr>
                <w:noProof/>
              </w:rPr>
              <w:t>in particular</w:t>
            </w:r>
            <w:r w:rsidR="006458E7" w:rsidRPr="00F10ED4">
              <w:rPr>
                <w:noProof/>
              </w:rPr>
              <w:t>,</w:t>
            </w:r>
            <w:r w:rsidRPr="00F10ED4">
              <w:rPr>
                <w:noProof/>
              </w:rPr>
              <w:t xml:space="preserve"> </w:t>
            </w:r>
            <w:r w:rsidR="000A3AFA" w:rsidRPr="00F10ED4">
              <w:rPr>
                <w:noProof/>
              </w:rPr>
              <w:t>password</w:t>
            </w:r>
            <w:r w:rsidRPr="00F10ED4">
              <w:rPr>
                <w:noProof/>
              </w:rPr>
              <w:t xml:space="preserve"> length</w:t>
            </w:r>
            <w:r w:rsidR="000A3AFA" w:rsidRPr="00F10ED4">
              <w:rPr>
                <w:noProof/>
              </w:rPr>
              <w:t xml:space="preserve"> and</w:t>
            </w:r>
            <w:r w:rsidRPr="00F10ED4">
              <w:rPr>
                <w:noProof/>
              </w:rPr>
              <w:t xml:space="preserve"> complexity</w:t>
            </w:r>
            <w:r w:rsidR="000A3AFA" w:rsidRPr="00F10ED4">
              <w:rPr>
                <w:noProof/>
              </w:rPr>
              <w:t>,</w:t>
            </w:r>
            <w:r w:rsidRPr="00F10ED4">
              <w:rPr>
                <w:noProof/>
              </w:rPr>
              <w:t xml:space="preserve"> and </w:t>
            </w:r>
            <w:r w:rsidR="000A3AFA" w:rsidRPr="00F10ED4">
              <w:rPr>
                <w:noProof/>
              </w:rPr>
              <w:t xml:space="preserve">the </w:t>
            </w:r>
            <w:r w:rsidRPr="00F10ED4">
              <w:rPr>
                <w:noProof/>
              </w:rPr>
              <w:t xml:space="preserve">number of failed authentication attempts (refer for instance to NIST SP 800-63B guidelines for memorized secrets). </w:t>
            </w:r>
          </w:p>
          <w:p w14:paraId="42529CE3" w14:textId="22EB9C04" w:rsidR="007C169D" w:rsidRPr="00F10ED4" w:rsidRDefault="000658B4" w:rsidP="00DE430F">
            <w:pPr>
              <w:rPr>
                <w:rFonts w:ascii="Times New Roman" w:hAnsi="Times New Roman"/>
                <w:noProof/>
                <w:sz w:val="24"/>
                <w:szCs w:val="24"/>
                <w:lang w:eastAsia="fr-FR"/>
              </w:rPr>
            </w:pPr>
            <w:r w:rsidRPr="00F10ED4">
              <w:rPr>
                <w:noProof/>
              </w:rPr>
              <w:t xml:space="preserve">Where default passwords are used, they must be unique per device and must not be easily determined </w:t>
            </w:r>
            <w:r w:rsidR="365043F8" w:rsidRPr="00F10ED4">
              <w:rPr>
                <w:noProof/>
              </w:rPr>
              <w:t>by automated means</w:t>
            </w:r>
            <w:r w:rsidR="5F6586D1" w:rsidRPr="00F10ED4">
              <w:rPr>
                <w:noProof/>
              </w:rPr>
              <w:t xml:space="preserve"> or</w:t>
            </w:r>
            <w:r w:rsidR="14852311" w:rsidRPr="00F10ED4">
              <w:rPr>
                <w:noProof/>
              </w:rPr>
              <w:t xml:space="preserve"> </w:t>
            </w:r>
            <w:r w:rsidR="10F18CE1" w:rsidRPr="00F10ED4">
              <w:rPr>
                <w:noProof/>
              </w:rPr>
              <w:t xml:space="preserve">obtained </w:t>
            </w:r>
            <w:r w:rsidRPr="00F10ED4">
              <w:rPr>
                <w:noProof/>
              </w:rPr>
              <w:t>from publicly available information.</w:t>
            </w:r>
          </w:p>
        </w:tc>
        <w:tc>
          <w:tcPr>
            <w:tcW w:w="851" w:type="dxa"/>
          </w:tcPr>
          <w:p w14:paraId="765990F8" w14:textId="77777777" w:rsidR="00254402" w:rsidRPr="00F10ED4" w:rsidRDefault="00254402" w:rsidP="00483E6D">
            <w:pPr>
              <w:rPr>
                <w:rFonts w:cstheme="minorHAnsi"/>
                <w:noProof/>
              </w:rPr>
            </w:pPr>
          </w:p>
        </w:tc>
        <w:tc>
          <w:tcPr>
            <w:tcW w:w="850" w:type="dxa"/>
          </w:tcPr>
          <w:p w14:paraId="651B787F" w14:textId="77777777" w:rsidR="00254402" w:rsidRPr="00F10ED4" w:rsidRDefault="00254402" w:rsidP="00483E6D">
            <w:pPr>
              <w:rPr>
                <w:rFonts w:cstheme="minorHAnsi"/>
                <w:noProof/>
              </w:rPr>
            </w:pPr>
          </w:p>
        </w:tc>
        <w:tc>
          <w:tcPr>
            <w:tcW w:w="992" w:type="dxa"/>
          </w:tcPr>
          <w:p w14:paraId="69EA8A75" w14:textId="77777777" w:rsidR="00254402" w:rsidRPr="00F10ED4" w:rsidRDefault="00254402" w:rsidP="00483E6D">
            <w:pPr>
              <w:rPr>
                <w:rFonts w:cstheme="minorHAnsi"/>
                <w:noProof/>
              </w:rPr>
            </w:pPr>
          </w:p>
        </w:tc>
      </w:tr>
      <w:tr w:rsidR="00254402" w:rsidRPr="00F10ED4" w14:paraId="638B33A3" w14:textId="77777777" w:rsidTr="004E6C32">
        <w:tc>
          <w:tcPr>
            <w:tcW w:w="1365" w:type="dxa"/>
            <w:vMerge/>
            <w:vAlign w:val="center"/>
          </w:tcPr>
          <w:p w14:paraId="4304E41C" w14:textId="77777777" w:rsidR="00254402" w:rsidRPr="00F10ED4" w:rsidRDefault="00254402" w:rsidP="004E6C32">
            <w:pPr>
              <w:jc w:val="center"/>
              <w:rPr>
                <w:rFonts w:cstheme="minorHAnsi"/>
                <w:noProof/>
              </w:rPr>
            </w:pPr>
          </w:p>
        </w:tc>
        <w:tc>
          <w:tcPr>
            <w:tcW w:w="8836" w:type="dxa"/>
            <w:gridSpan w:val="4"/>
          </w:tcPr>
          <w:p w14:paraId="36CFF8DE" w14:textId="4149E9F6" w:rsidR="00254402" w:rsidRPr="00F10ED4" w:rsidRDefault="00C16381" w:rsidP="00483E6D">
            <w:pPr>
              <w:rPr>
                <w:rFonts w:cstheme="minorHAnsi"/>
                <w:noProof/>
              </w:rPr>
            </w:pPr>
            <w:r w:rsidRPr="00F10ED4">
              <w:rPr>
                <w:rFonts w:cstheme="minorHAnsi"/>
                <w:i/>
                <w:noProof/>
              </w:rPr>
              <w:t>(Describe how this requirement is met.)</w:t>
            </w:r>
          </w:p>
        </w:tc>
      </w:tr>
      <w:tr w:rsidR="00254402" w:rsidRPr="00F10ED4" w14:paraId="18201EAE" w14:textId="77777777" w:rsidTr="004E6C32">
        <w:tc>
          <w:tcPr>
            <w:tcW w:w="1365" w:type="dxa"/>
            <w:vMerge w:val="restart"/>
            <w:vAlign w:val="center"/>
          </w:tcPr>
          <w:p w14:paraId="6E48EFFE" w14:textId="2908A0AC" w:rsidR="0033518B" w:rsidRPr="00F10ED4" w:rsidRDefault="00C11564" w:rsidP="004E6C32">
            <w:pPr>
              <w:jc w:val="center"/>
              <w:rPr>
                <w:noProof/>
              </w:rPr>
            </w:pPr>
            <w:r>
              <w:rPr>
                <w:noProof/>
              </w:rPr>
              <w:t>S5</w:t>
            </w:r>
            <w:r w:rsidR="00254402" w:rsidRPr="00F10ED4">
              <w:rPr>
                <w:noProof/>
              </w:rPr>
              <w:t>.3</w:t>
            </w:r>
          </w:p>
        </w:tc>
        <w:tc>
          <w:tcPr>
            <w:tcW w:w="6143" w:type="dxa"/>
          </w:tcPr>
          <w:p w14:paraId="7F2BE62B" w14:textId="55A8DA08" w:rsidR="00254402" w:rsidRPr="00F10ED4" w:rsidRDefault="00A9291A" w:rsidP="00DE430F">
            <w:pPr>
              <w:rPr>
                <w:rFonts w:ascii="Times New Roman" w:hAnsi="Times New Roman"/>
                <w:noProof/>
                <w:sz w:val="24"/>
                <w:lang w:eastAsia="fr-FR"/>
              </w:rPr>
            </w:pPr>
            <w:r w:rsidRPr="00F10ED4">
              <w:rPr>
                <w:noProof/>
              </w:rPr>
              <w:t>If the System software makes use of critical security parameters for user authentication, t</w:t>
            </w:r>
            <w:r w:rsidR="00254402" w:rsidRPr="00F10ED4">
              <w:rPr>
                <w:noProof/>
              </w:rPr>
              <w:t xml:space="preserve">he cryptography used for </w:t>
            </w:r>
            <w:r w:rsidRPr="00F10ED4">
              <w:rPr>
                <w:noProof/>
              </w:rPr>
              <w:t>that feature</w:t>
            </w:r>
            <w:r w:rsidR="00254402" w:rsidRPr="00F10ED4">
              <w:rPr>
                <w:noProof/>
              </w:rPr>
              <w:t xml:space="preserve"> shall comply with requirement </w:t>
            </w:r>
            <w:r w:rsidR="00BF2E6C">
              <w:rPr>
                <w:noProof/>
              </w:rPr>
              <w:t>S2</w:t>
            </w:r>
            <w:r w:rsidR="00254402" w:rsidRPr="00F10ED4">
              <w:rPr>
                <w:noProof/>
              </w:rPr>
              <w:t>.3.</w:t>
            </w:r>
          </w:p>
        </w:tc>
        <w:tc>
          <w:tcPr>
            <w:tcW w:w="851" w:type="dxa"/>
          </w:tcPr>
          <w:p w14:paraId="522A0C69" w14:textId="77777777" w:rsidR="00254402" w:rsidRPr="00F10ED4" w:rsidRDefault="00254402" w:rsidP="00483E6D">
            <w:pPr>
              <w:rPr>
                <w:rFonts w:cstheme="minorHAnsi"/>
                <w:noProof/>
              </w:rPr>
            </w:pPr>
          </w:p>
        </w:tc>
        <w:tc>
          <w:tcPr>
            <w:tcW w:w="850" w:type="dxa"/>
          </w:tcPr>
          <w:p w14:paraId="322AFDAC" w14:textId="77777777" w:rsidR="00254402" w:rsidRPr="00F10ED4" w:rsidRDefault="00254402" w:rsidP="00483E6D">
            <w:pPr>
              <w:rPr>
                <w:rFonts w:cstheme="minorHAnsi"/>
                <w:noProof/>
              </w:rPr>
            </w:pPr>
          </w:p>
        </w:tc>
        <w:tc>
          <w:tcPr>
            <w:tcW w:w="992" w:type="dxa"/>
          </w:tcPr>
          <w:p w14:paraId="36528E0B" w14:textId="77777777" w:rsidR="00254402" w:rsidRPr="00F10ED4" w:rsidRDefault="00254402" w:rsidP="00483E6D">
            <w:pPr>
              <w:rPr>
                <w:rFonts w:cstheme="minorHAnsi"/>
                <w:noProof/>
              </w:rPr>
            </w:pPr>
          </w:p>
        </w:tc>
      </w:tr>
      <w:tr w:rsidR="00254402" w:rsidRPr="00F10ED4" w14:paraId="6C6BD0B4" w14:textId="77777777" w:rsidTr="7D804B1A">
        <w:tc>
          <w:tcPr>
            <w:tcW w:w="1365" w:type="dxa"/>
            <w:vMerge/>
            <w:vAlign w:val="center"/>
          </w:tcPr>
          <w:p w14:paraId="2345B528" w14:textId="77777777" w:rsidR="00254402" w:rsidRPr="00F10ED4" w:rsidRDefault="00254402" w:rsidP="00483E6D">
            <w:pPr>
              <w:rPr>
                <w:rFonts w:cstheme="minorHAnsi"/>
                <w:noProof/>
              </w:rPr>
            </w:pPr>
          </w:p>
        </w:tc>
        <w:tc>
          <w:tcPr>
            <w:tcW w:w="8836" w:type="dxa"/>
            <w:gridSpan w:val="4"/>
          </w:tcPr>
          <w:p w14:paraId="44437EFF" w14:textId="7F92237F" w:rsidR="00254402" w:rsidRPr="00F10ED4" w:rsidRDefault="00200969" w:rsidP="00483E6D">
            <w:pPr>
              <w:rPr>
                <w:rFonts w:cstheme="minorHAnsi"/>
                <w:noProof/>
              </w:rPr>
            </w:pPr>
            <w:r w:rsidRPr="00F10ED4">
              <w:rPr>
                <w:rFonts w:cstheme="minorHAnsi"/>
                <w:i/>
                <w:noProof/>
              </w:rPr>
              <w:t>(</w:t>
            </w:r>
            <w:r w:rsidR="00D632DD" w:rsidRPr="00F10ED4">
              <w:rPr>
                <w:rFonts w:cstheme="minorHAnsi"/>
                <w:i/>
                <w:noProof/>
              </w:rPr>
              <w:t>Describe the cryptograph</w:t>
            </w:r>
            <w:r w:rsidR="00B5241E">
              <w:rPr>
                <w:rFonts w:cstheme="minorHAnsi"/>
                <w:i/>
                <w:noProof/>
              </w:rPr>
              <w:t>ic algorithms and key sizes</w:t>
            </w:r>
            <w:r w:rsidR="00B5241E" w:rsidRPr="00F10ED4">
              <w:rPr>
                <w:rFonts w:cstheme="minorHAnsi"/>
                <w:i/>
                <w:noProof/>
              </w:rPr>
              <w:t xml:space="preserve"> </w:t>
            </w:r>
            <w:r w:rsidR="00D632DD" w:rsidRPr="00F10ED4">
              <w:rPr>
                <w:rFonts w:cstheme="minorHAnsi"/>
                <w:i/>
                <w:noProof/>
              </w:rPr>
              <w:t>used for user authentication</w:t>
            </w:r>
            <w:r w:rsidRPr="00F10ED4">
              <w:rPr>
                <w:rFonts w:cstheme="minorHAnsi"/>
                <w:i/>
                <w:noProof/>
              </w:rPr>
              <w:t>)</w:t>
            </w:r>
          </w:p>
        </w:tc>
      </w:tr>
    </w:tbl>
    <w:p w14:paraId="5DC91E79" w14:textId="043346C9" w:rsidR="00254402" w:rsidRPr="00F10ED4" w:rsidRDefault="00254402" w:rsidP="00254402">
      <w:pPr>
        <w:pStyle w:val="Heading2"/>
        <w:rPr>
          <w:noProof/>
          <w:lang w:val="en-US"/>
        </w:rPr>
      </w:pPr>
      <w:bookmarkStart w:id="145" w:name="_Toc102980400"/>
      <w:bookmarkStart w:id="146" w:name="_Toc529348324"/>
      <w:bookmarkStart w:id="147" w:name="_Toc23264583"/>
      <w:r w:rsidRPr="00F10ED4">
        <w:rPr>
          <w:noProof/>
          <w:lang w:val="en-US"/>
        </w:rPr>
        <w:lastRenderedPageBreak/>
        <w:t>Configuration</w:t>
      </w:r>
      <w:bookmarkEnd w:id="145"/>
    </w:p>
    <w:tbl>
      <w:tblPr>
        <w:tblStyle w:val="TableGrid"/>
        <w:tblW w:w="10201" w:type="dxa"/>
        <w:tblLook w:val="04A0" w:firstRow="1" w:lastRow="0" w:firstColumn="1" w:lastColumn="0" w:noHBand="0" w:noVBand="1"/>
      </w:tblPr>
      <w:tblGrid>
        <w:gridCol w:w="1365"/>
        <w:gridCol w:w="6143"/>
        <w:gridCol w:w="851"/>
        <w:gridCol w:w="850"/>
        <w:gridCol w:w="992"/>
      </w:tblGrid>
      <w:tr w:rsidR="008A35DD" w:rsidRPr="00F10ED4" w14:paraId="47600158" w14:textId="77777777" w:rsidTr="00C3414B">
        <w:trPr>
          <w:cantSplit/>
          <w:tblHeader/>
        </w:trPr>
        <w:tc>
          <w:tcPr>
            <w:tcW w:w="1365" w:type="dxa"/>
            <w:vMerge w:val="restart"/>
            <w:shd w:val="clear" w:color="auto" w:fill="5BBCAB"/>
            <w:vAlign w:val="center"/>
          </w:tcPr>
          <w:p w14:paraId="057373E0" w14:textId="77777777" w:rsidR="008A35DD" w:rsidRPr="00F10ED4" w:rsidRDefault="008A35DD" w:rsidP="004E6C32">
            <w:pPr>
              <w:jc w:val="center"/>
              <w:rPr>
                <w:rFonts w:cstheme="minorHAnsi"/>
                <w:b/>
                <w:noProof/>
              </w:rPr>
            </w:pPr>
            <w:r w:rsidRPr="00F10ED4">
              <w:rPr>
                <w:rFonts w:cstheme="minorHAnsi"/>
                <w:b/>
                <w:noProof/>
              </w:rPr>
              <w:t>ID</w:t>
            </w:r>
          </w:p>
        </w:tc>
        <w:tc>
          <w:tcPr>
            <w:tcW w:w="6143" w:type="dxa"/>
            <w:vMerge w:val="restart"/>
            <w:shd w:val="clear" w:color="auto" w:fill="5BBCAB"/>
            <w:vAlign w:val="center"/>
          </w:tcPr>
          <w:p w14:paraId="39311D76" w14:textId="77777777" w:rsidR="008A35DD" w:rsidRPr="00F10ED4" w:rsidRDefault="008A35DD" w:rsidP="00C3414B">
            <w:pPr>
              <w:rPr>
                <w:rFonts w:cstheme="minorHAnsi"/>
                <w:b/>
                <w:noProof/>
              </w:rPr>
            </w:pPr>
            <w:r w:rsidRPr="00F10ED4">
              <w:rPr>
                <w:rFonts w:cstheme="minorHAnsi"/>
                <w:b/>
                <w:noProof/>
              </w:rPr>
              <w:t>Requirement</w:t>
            </w:r>
          </w:p>
        </w:tc>
        <w:tc>
          <w:tcPr>
            <w:tcW w:w="2693" w:type="dxa"/>
            <w:gridSpan w:val="3"/>
            <w:shd w:val="clear" w:color="auto" w:fill="5BBCAB"/>
          </w:tcPr>
          <w:p w14:paraId="2C43FD7A" w14:textId="77777777" w:rsidR="008A35DD" w:rsidRPr="00F10ED4" w:rsidRDefault="008A35DD" w:rsidP="00483E6D">
            <w:pPr>
              <w:rPr>
                <w:rFonts w:cstheme="minorHAnsi"/>
                <w:b/>
                <w:noProof/>
              </w:rPr>
            </w:pPr>
            <w:r w:rsidRPr="00F10ED4">
              <w:rPr>
                <w:rFonts w:cstheme="minorHAnsi"/>
                <w:b/>
                <w:noProof/>
              </w:rPr>
              <w:t>Supported?</w:t>
            </w:r>
          </w:p>
        </w:tc>
      </w:tr>
      <w:tr w:rsidR="008A35DD" w:rsidRPr="00F10ED4" w14:paraId="183A84E9" w14:textId="77777777" w:rsidTr="003F03C0">
        <w:trPr>
          <w:cantSplit/>
        </w:trPr>
        <w:tc>
          <w:tcPr>
            <w:tcW w:w="1365" w:type="dxa"/>
            <w:vMerge/>
          </w:tcPr>
          <w:p w14:paraId="49206682" w14:textId="77777777" w:rsidR="008A35DD" w:rsidRPr="00F10ED4" w:rsidRDefault="008A35DD" w:rsidP="00483E6D">
            <w:pPr>
              <w:rPr>
                <w:rFonts w:cstheme="minorHAnsi"/>
                <w:b/>
                <w:noProof/>
              </w:rPr>
            </w:pPr>
          </w:p>
        </w:tc>
        <w:tc>
          <w:tcPr>
            <w:tcW w:w="6143" w:type="dxa"/>
            <w:vMerge/>
          </w:tcPr>
          <w:p w14:paraId="7B096563" w14:textId="77777777" w:rsidR="008A35DD" w:rsidRPr="00F10ED4" w:rsidRDefault="008A35DD" w:rsidP="00483E6D">
            <w:pPr>
              <w:rPr>
                <w:rFonts w:cstheme="minorHAnsi"/>
                <w:b/>
                <w:noProof/>
              </w:rPr>
            </w:pPr>
          </w:p>
        </w:tc>
        <w:tc>
          <w:tcPr>
            <w:tcW w:w="851" w:type="dxa"/>
            <w:shd w:val="clear" w:color="auto" w:fill="5BBCAB"/>
          </w:tcPr>
          <w:p w14:paraId="328370D7" w14:textId="77777777" w:rsidR="008A35DD" w:rsidRPr="00F10ED4" w:rsidRDefault="008A35DD" w:rsidP="00483E6D">
            <w:pPr>
              <w:rPr>
                <w:rFonts w:cstheme="minorHAnsi"/>
                <w:b/>
                <w:noProof/>
              </w:rPr>
            </w:pPr>
            <w:r w:rsidRPr="00F10ED4">
              <w:rPr>
                <w:rFonts w:cstheme="minorHAnsi"/>
                <w:b/>
                <w:noProof/>
              </w:rPr>
              <w:t>Yes</w:t>
            </w:r>
          </w:p>
        </w:tc>
        <w:tc>
          <w:tcPr>
            <w:tcW w:w="850" w:type="dxa"/>
            <w:shd w:val="clear" w:color="auto" w:fill="5BBCAB"/>
          </w:tcPr>
          <w:p w14:paraId="778CB4E7" w14:textId="20D8420F" w:rsidR="008A35DD" w:rsidRPr="00F10ED4" w:rsidRDefault="00BB4DC6" w:rsidP="00483E6D">
            <w:pPr>
              <w:rPr>
                <w:rFonts w:cstheme="minorHAnsi"/>
                <w:b/>
                <w:noProof/>
              </w:rPr>
            </w:pPr>
            <w:r w:rsidRPr="00F10ED4">
              <w:rPr>
                <w:rFonts w:cstheme="minorHAnsi"/>
                <w:b/>
                <w:noProof/>
              </w:rPr>
              <w:t>Partial</w:t>
            </w:r>
          </w:p>
        </w:tc>
        <w:tc>
          <w:tcPr>
            <w:tcW w:w="992" w:type="dxa"/>
            <w:shd w:val="clear" w:color="auto" w:fill="5BBCAB"/>
          </w:tcPr>
          <w:p w14:paraId="6C050916" w14:textId="77777777" w:rsidR="008A35DD" w:rsidRPr="00F10ED4" w:rsidRDefault="008A35DD" w:rsidP="00483E6D">
            <w:pPr>
              <w:rPr>
                <w:rFonts w:cstheme="minorHAnsi"/>
                <w:b/>
                <w:noProof/>
              </w:rPr>
            </w:pPr>
            <w:r w:rsidRPr="00F10ED4">
              <w:rPr>
                <w:rFonts w:cstheme="minorHAnsi"/>
                <w:b/>
                <w:noProof/>
              </w:rPr>
              <w:t>N/A</w:t>
            </w:r>
          </w:p>
        </w:tc>
      </w:tr>
      <w:tr w:rsidR="008A35DD" w:rsidRPr="00F10ED4" w14:paraId="5DDA1286" w14:textId="77777777" w:rsidTr="004E6C32">
        <w:trPr>
          <w:cantSplit/>
        </w:trPr>
        <w:tc>
          <w:tcPr>
            <w:tcW w:w="1365" w:type="dxa"/>
            <w:vMerge w:val="restart"/>
            <w:vAlign w:val="center"/>
          </w:tcPr>
          <w:p w14:paraId="1809921F" w14:textId="67A6457B" w:rsidR="0033518B" w:rsidRPr="00F10ED4" w:rsidRDefault="00993690">
            <w:pPr>
              <w:jc w:val="center"/>
              <w:rPr>
                <w:noProof/>
              </w:rPr>
            </w:pPr>
            <w:r>
              <w:rPr>
                <w:noProof/>
              </w:rPr>
              <w:t>S6</w:t>
            </w:r>
            <w:r w:rsidR="008A35DD" w:rsidRPr="00F10ED4">
              <w:rPr>
                <w:noProof/>
              </w:rPr>
              <w:t>.1</w:t>
            </w:r>
          </w:p>
        </w:tc>
        <w:tc>
          <w:tcPr>
            <w:tcW w:w="6143" w:type="dxa"/>
          </w:tcPr>
          <w:p w14:paraId="2217623E" w14:textId="23514B12" w:rsidR="00BC41D2" w:rsidRPr="00F10ED4" w:rsidRDefault="00BC41D2" w:rsidP="00BC41D2">
            <w:pPr>
              <w:rPr>
                <w:noProof/>
              </w:rPr>
            </w:pPr>
            <w:r w:rsidRPr="00F10ED4">
              <w:rPr>
                <w:noProof/>
              </w:rPr>
              <w:t xml:space="preserve">If the System software allows security-relevant configuration changes via </w:t>
            </w:r>
            <w:r w:rsidR="004D282A" w:rsidRPr="00F10ED4">
              <w:rPr>
                <w:noProof/>
              </w:rPr>
              <w:t xml:space="preserve">a </w:t>
            </w:r>
            <w:r w:rsidRPr="00F10ED4">
              <w:rPr>
                <w:noProof/>
              </w:rPr>
              <w:t xml:space="preserve">network </w:t>
            </w:r>
            <w:r w:rsidR="00623591">
              <w:rPr>
                <w:noProof/>
              </w:rPr>
              <w:t xml:space="preserve">or other </w:t>
            </w:r>
            <w:r w:rsidRPr="00F10ED4">
              <w:rPr>
                <w:noProof/>
              </w:rPr>
              <w:t xml:space="preserve">interface, the related configuration </w:t>
            </w:r>
            <w:r w:rsidR="00A40443" w:rsidRPr="00F10ED4">
              <w:rPr>
                <w:noProof/>
              </w:rPr>
              <w:t xml:space="preserve">change </w:t>
            </w:r>
            <w:r w:rsidRPr="00F10ED4">
              <w:rPr>
                <w:noProof/>
              </w:rPr>
              <w:t>shall only be accepted after authentication (</w:t>
            </w:r>
            <w:r w:rsidR="00623591">
              <w:rPr>
                <w:noProof/>
              </w:rPr>
              <w:t>see</w:t>
            </w:r>
            <w:r w:rsidR="00623591" w:rsidRPr="00F10ED4">
              <w:rPr>
                <w:noProof/>
              </w:rPr>
              <w:t xml:space="preserve"> </w:t>
            </w:r>
            <w:r w:rsidR="00623591">
              <w:rPr>
                <w:noProof/>
              </w:rPr>
              <w:t>S1.1,</w:t>
            </w:r>
            <w:r w:rsidR="00623591" w:rsidRPr="00F10ED4">
              <w:rPr>
                <w:noProof/>
              </w:rPr>
              <w:t xml:space="preserve"> </w:t>
            </w:r>
            <w:r w:rsidR="00073E1C">
              <w:rPr>
                <w:noProof/>
              </w:rPr>
              <w:t>S3</w:t>
            </w:r>
            <w:r w:rsidRPr="00F10ED4">
              <w:rPr>
                <w:noProof/>
              </w:rPr>
              <w:t xml:space="preserve">.1, </w:t>
            </w:r>
            <w:r w:rsidR="00073E1C">
              <w:rPr>
                <w:noProof/>
              </w:rPr>
              <w:t>S3</w:t>
            </w:r>
            <w:r w:rsidRPr="00F10ED4">
              <w:rPr>
                <w:noProof/>
              </w:rPr>
              <w:t xml:space="preserve">.3 and </w:t>
            </w:r>
            <w:r w:rsidR="00C11564">
              <w:rPr>
                <w:noProof/>
              </w:rPr>
              <w:t>S5</w:t>
            </w:r>
            <w:r w:rsidRPr="00F10ED4">
              <w:rPr>
                <w:noProof/>
              </w:rPr>
              <w:t>.3).</w:t>
            </w:r>
          </w:p>
          <w:p w14:paraId="665A2A36" w14:textId="52C59A66" w:rsidR="008A35DD" w:rsidRPr="00F10ED4" w:rsidRDefault="00C16381" w:rsidP="00483E6D">
            <w:pPr>
              <w:rPr>
                <w:rFonts w:cstheme="minorHAnsi"/>
                <w:iCs/>
                <w:noProof/>
              </w:rPr>
            </w:pPr>
            <w:r w:rsidRPr="00F10ED4">
              <w:rPr>
                <w:rFonts w:cstheme="minorHAnsi"/>
                <w:iCs/>
                <w:noProof/>
              </w:rPr>
              <w:t>Examples of security</w:t>
            </w:r>
            <w:r w:rsidR="008A35DD" w:rsidRPr="00F10ED4">
              <w:rPr>
                <w:rFonts w:cstheme="minorHAnsi"/>
                <w:iCs/>
                <w:noProof/>
              </w:rPr>
              <w:t>-relevant changes include:</w:t>
            </w:r>
          </w:p>
          <w:p w14:paraId="554F1301" w14:textId="3192997C" w:rsidR="008A35DD" w:rsidRPr="00F10ED4" w:rsidRDefault="5223F076" w:rsidP="002774F2">
            <w:pPr>
              <w:pStyle w:val="ListParagraph"/>
              <w:numPr>
                <w:ilvl w:val="0"/>
                <w:numId w:val="27"/>
              </w:numPr>
              <w:rPr>
                <w:noProof/>
              </w:rPr>
            </w:pPr>
            <w:r w:rsidRPr="00F10ED4">
              <w:rPr>
                <w:noProof/>
              </w:rPr>
              <w:t xml:space="preserve">access control management for remote or local users, </w:t>
            </w:r>
            <w:r w:rsidR="008A35DD" w:rsidRPr="00F10ED4">
              <w:rPr>
                <w:noProof/>
              </w:rPr>
              <w:t xml:space="preserve">configuration of network keys, </w:t>
            </w:r>
          </w:p>
          <w:p w14:paraId="69967D45" w14:textId="2765553D" w:rsidR="008A35DD" w:rsidRPr="00F10ED4" w:rsidRDefault="008A35DD" w:rsidP="002774F2">
            <w:pPr>
              <w:pStyle w:val="ListParagraph"/>
              <w:numPr>
                <w:ilvl w:val="0"/>
                <w:numId w:val="27"/>
              </w:numPr>
              <w:rPr>
                <w:noProof/>
              </w:rPr>
            </w:pPr>
            <w:r w:rsidRPr="00F10ED4">
              <w:rPr>
                <w:noProof/>
              </w:rPr>
              <w:t>passwords policy (such as changes or thresholds), update policy (such as query frequency, automatic installation, server address, rollback),</w:t>
            </w:r>
          </w:p>
          <w:p w14:paraId="2D20D1EC" w14:textId="62A12EFC" w:rsidR="008A35DD" w:rsidRPr="00F10ED4" w:rsidRDefault="008A35DD" w:rsidP="002774F2">
            <w:pPr>
              <w:pStyle w:val="ListParagraph"/>
              <w:numPr>
                <w:ilvl w:val="0"/>
                <w:numId w:val="27"/>
              </w:numPr>
              <w:rPr>
                <w:noProof/>
              </w:rPr>
            </w:pPr>
            <w:r w:rsidRPr="00F10ED4">
              <w:rPr>
                <w:noProof/>
              </w:rPr>
              <w:t>configuration of cryptography (such as default key length),</w:t>
            </w:r>
            <w:r w:rsidR="00790ECD" w:rsidRPr="00F10ED4">
              <w:rPr>
                <w:noProof/>
              </w:rPr>
              <w:t xml:space="preserve"> </w:t>
            </w:r>
            <w:r w:rsidR="00147C48" w:rsidRPr="00F10ED4">
              <w:rPr>
                <w:noProof/>
              </w:rPr>
              <w:t>a</w:t>
            </w:r>
            <w:r w:rsidRPr="00F10ED4">
              <w:rPr>
                <w:noProof/>
              </w:rPr>
              <w:t>ccess to network interfaces and authentication policy (such as account lock thresholds after failed authentication attempts).</w:t>
            </w:r>
          </w:p>
        </w:tc>
        <w:tc>
          <w:tcPr>
            <w:tcW w:w="851" w:type="dxa"/>
          </w:tcPr>
          <w:p w14:paraId="5F2215D0" w14:textId="77777777" w:rsidR="008A35DD" w:rsidRPr="00F10ED4" w:rsidRDefault="008A35DD" w:rsidP="00483E6D">
            <w:pPr>
              <w:rPr>
                <w:rFonts w:cstheme="minorHAnsi"/>
                <w:noProof/>
              </w:rPr>
            </w:pPr>
          </w:p>
        </w:tc>
        <w:tc>
          <w:tcPr>
            <w:tcW w:w="850" w:type="dxa"/>
          </w:tcPr>
          <w:p w14:paraId="39ABA68D" w14:textId="77777777" w:rsidR="008A35DD" w:rsidRPr="00F10ED4" w:rsidRDefault="008A35DD" w:rsidP="00483E6D">
            <w:pPr>
              <w:rPr>
                <w:rFonts w:cstheme="minorHAnsi"/>
                <w:noProof/>
              </w:rPr>
            </w:pPr>
          </w:p>
        </w:tc>
        <w:tc>
          <w:tcPr>
            <w:tcW w:w="992" w:type="dxa"/>
          </w:tcPr>
          <w:p w14:paraId="09214ED6" w14:textId="77777777" w:rsidR="008A35DD" w:rsidRPr="00F10ED4" w:rsidRDefault="008A35DD" w:rsidP="00483E6D">
            <w:pPr>
              <w:rPr>
                <w:rFonts w:cstheme="minorHAnsi"/>
                <w:noProof/>
              </w:rPr>
            </w:pPr>
          </w:p>
        </w:tc>
      </w:tr>
      <w:tr w:rsidR="008A35DD" w:rsidRPr="00F10ED4" w14:paraId="21472C2D" w14:textId="77777777" w:rsidTr="7D804B1A">
        <w:tc>
          <w:tcPr>
            <w:tcW w:w="1365" w:type="dxa"/>
            <w:vMerge/>
            <w:vAlign w:val="center"/>
          </w:tcPr>
          <w:p w14:paraId="12059405" w14:textId="77777777" w:rsidR="008A35DD" w:rsidRPr="00F10ED4" w:rsidRDefault="008A35DD" w:rsidP="00483E6D">
            <w:pPr>
              <w:rPr>
                <w:rFonts w:cstheme="minorHAnsi"/>
                <w:noProof/>
              </w:rPr>
            </w:pPr>
          </w:p>
        </w:tc>
        <w:tc>
          <w:tcPr>
            <w:tcW w:w="8836" w:type="dxa"/>
            <w:gridSpan w:val="4"/>
          </w:tcPr>
          <w:p w14:paraId="7B0C4886" w14:textId="7E294FDB" w:rsidR="008A35DD" w:rsidRPr="00F10ED4" w:rsidRDefault="00726C5C" w:rsidP="00483E6D">
            <w:pPr>
              <w:rPr>
                <w:rFonts w:cstheme="minorHAnsi"/>
                <w:i/>
                <w:noProof/>
              </w:rPr>
            </w:pPr>
            <w:r w:rsidRPr="00F10ED4">
              <w:rPr>
                <w:rFonts w:cstheme="minorHAnsi"/>
                <w:i/>
                <w:noProof/>
              </w:rPr>
              <w:t>(Describe how this requirement is met.)</w:t>
            </w:r>
          </w:p>
        </w:tc>
      </w:tr>
    </w:tbl>
    <w:p w14:paraId="0FD437DB" w14:textId="5B6F740B" w:rsidR="002354E7" w:rsidRDefault="002354E7" w:rsidP="002354E7">
      <w:pPr>
        <w:rPr>
          <w:noProof/>
        </w:rPr>
      </w:pPr>
    </w:p>
    <w:p w14:paraId="3E2F407F" w14:textId="1A42255B" w:rsidR="00254402" w:rsidRPr="00F10ED4" w:rsidRDefault="00680303" w:rsidP="00266821">
      <w:pPr>
        <w:pStyle w:val="Heading2"/>
        <w:spacing w:line="240" w:lineRule="auto"/>
        <w:rPr>
          <w:noProof/>
          <w:lang w:val="en-US"/>
        </w:rPr>
      </w:pPr>
      <w:bookmarkStart w:id="148" w:name="_Toc102980401"/>
      <w:r w:rsidRPr="00F10ED4">
        <w:rPr>
          <w:noProof/>
          <w:lang w:val="en-US"/>
        </w:rPr>
        <w:t>Privacy</w:t>
      </w:r>
      <w:bookmarkEnd w:id="146"/>
      <w:bookmarkEnd w:id="147"/>
      <w:bookmarkEnd w:id="148"/>
    </w:p>
    <w:tbl>
      <w:tblPr>
        <w:tblStyle w:val="TableGrid"/>
        <w:tblW w:w="10201" w:type="dxa"/>
        <w:tblLook w:val="04A0" w:firstRow="1" w:lastRow="0" w:firstColumn="1" w:lastColumn="0" w:noHBand="0" w:noVBand="1"/>
      </w:tblPr>
      <w:tblGrid>
        <w:gridCol w:w="1365"/>
        <w:gridCol w:w="6143"/>
        <w:gridCol w:w="851"/>
        <w:gridCol w:w="850"/>
        <w:gridCol w:w="992"/>
      </w:tblGrid>
      <w:tr w:rsidR="004B206D" w:rsidRPr="00F10ED4" w14:paraId="7D6084BF" w14:textId="77777777" w:rsidTr="004E6C32">
        <w:tc>
          <w:tcPr>
            <w:tcW w:w="1365" w:type="dxa"/>
            <w:vMerge w:val="restart"/>
            <w:shd w:val="clear" w:color="auto" w:fill="5BBCAB"/>
            <w:vAlign w:val="center"/>
          </w:tcPr>
          <w:p w14:paraId="0E2FF8DC" w14:textId="77777777" w:rsidR="004B206D" w:rsidRPr="00F10ED4" w:rsidRDefault="004B206D" w:rsidP="00266821">
            <w:pPr>
              <w:keepNext/>
              <w:keepLines/>
              <w:spacing w:line="240" w:lineRule="auto"/>
              <w:jc w:val="center"/>
              <w:rPr>
                <w:rFonts w:cstheme="minorHAnsi"/>
                <w:b/>
                <w:noProof/>
              </w:rPr>
            </w:pPr>
            <w:r w:rsidRPr="00F10ED4">
              <w:rPr>
                <w:rFonts w:cstheme="minorHAnsi"/>
                <w:b/>
                <w:noProof/>
              </w:rPr>
              <w:t>ID</w:t>
            </w:r>
          </w:p>
        </w:tc>
        <w:tc>
          <w:tcPr>
            <w:tcW w:w="6143" w:type="dxa"/>
            <w:vMerge w:val="restart"/>
            <w:shd w:val="clear" w:color="auto" w:fill="5BBCAB"/>
            <w:vAlign w:val="center"/>
          </w:tcPr>
          <w:p w14:paraId="616AD1EF" w14:textId="77777777" w:rsidR="004B206D" w:rsidRPr="00F10ED4" w:rsidRDefault="004B206D" w:rsidP="00266821">
            <w:pPr>
              <w:keepNext/>
              <w:keepLines/>
              <w:spacing w:line="240" w:lineRule="auto"/>
              <w:rPr>
                <w:rFonts w:cstheme="minorHAnsi"/>
                <w:b/>
                <w:noProof/>
              </w:rPr>
            </w:pPr>
            <w:r w:rsidRPr="00F10ED4">
              <w:rPr>
                <w:rFonts w:cstheme="minorHAnsi"/>
                <w:b/>
                <w:noProof/>
              </w:rPr>
              <w:t>Requirement</w:t>
            </w:r>
          </w:p>
        </w:tc>
        <w:tc>
          <w:tcPr>
            <w:tcW w:w="2693" w:type="dxa"/>
            <w:gridSpan w:val="3"/>
            <w:shd w:val="clear" w:color="auto" w:fill="5BBCAB"/>
          </w:tcPr>
          <w:p w14:paraId="5A0498A3" w14:textId="77777777" w:rsidR="004B206D" w:rsidRPr="00F10ED4" w:rsidRDefault="004B206D" w:rsidP="00266821">
            <w:pPr>
              <w:keepNext/>
              <w:keepLines/>
              <w:spacing w:line="240" w:lineRule="auto"/>
              <w:rPr>
                <w:rFonts w:cstheme="minorHAnsi"/>
                <w:b/>
                <w:noProof/>
              </w:rPr>
            </w:pPr>
            <w:r w:rsidRPr="00F10ED4">
              <w:rPr>
                <w:rFonts w:cstheme="minorHAnsi"/>
                <w:b/>
                <w:noProof/>
              </w:rPr>
              <w:t>Supported?</w:t>
            </w:r>
          </w:p>
        </w:tc>
      </w:tr>
      <w:tr w:rsidR="004B206D" w:rsidRPr="00F10ED4" w14:paraId="1677DB4C" w14:textId="77777777" w:rsidTr="004E6C32">
        <w:tc>
          <w:tcPr>
            <w:tcW w:w="1365" w:type="dxa"/>
            <w:vMerge/>
            <w:shd w:val="clear" w:color="auto" w:fill="5BBCAB"/>
            <w:vAlign w:val="center"/>
          </w:tcPr>
          <w:p w14:paraId="7AD183ED" w14:textId="77777777" w:rsidR="004B206D" w:rsidRPr="00F10ED4" w:rsidRDefault="004B206D" w:rsidP="00266821">
            <w:pPr>
              <w:keepNext/>
              <w:keepLines/>
              <w:spacing w:line="240" w:lineRule="auto"/>
              <w:jc w:val="center"/>
              <w:rPr>
                <w:rFonts w:cstheme="minorHAnsi"/>
                <w:b/>
                <w:noProof/>
              </w:rPr>
            </w:pPr>
          </w:p>
        </w:tc>
        <w:tc>
          <w:tcPr>
            <w:tcW w:w="6143" w:type="dxa"/>
            <w:vMerge/>
            <w:shd w:val="clear" w:color="auto" w:fill="5BBCAB"/>
          </w:tcPr>
          <w:p w14:paraId="52BF14B5" w14:textId="77777777" w:rsidR="004B206D" w:rsidRPr="00F10ED4" w:rsidRDefault="004B206D" w:rsidP="00266821">
            <w:pPr>
              <w:keepNext/>
              <w:keepLines/>
              <w:spacing w:line="240" w:lineRule="auto"/>
              <w:rPr>
                <w:rFonts w:cstheme="minorHAnsi"/>
                <w:b/>
                <w:noProof/>
              </w:rPr>
            </w:pPr>
          </w:p>
        </w:tc>
        <w:tc>
          <w:tcPr>
            <w:tcW w:w="851" w:type="dxa"/>
            <w:shd w:val="clear" w:color="auto" w:fill="5BBCAB"/>
          </w:tcPr>
          <w:p w14:paraId="078A361B" w14:textId="77777777" w:rsidR="004B206D" w:rsidRPr="00F10ED4" w:rsidRDefault="004B206D" w:rsidP="00266821">
            <w:pPr>
              <w:keepNext/>
              <w:keepLines/>
              <w:spacing w:line="240" w:lineRule="auto"/>
              <w:rPr>
                <w:rFonts w:cstheme="minorHAnsi"/>
                <w:b/>
                <w:noProof/>
              </w:rPr>
            </w:pPr>
            <w:r w:rsidRPr="00F10ED4">
              <w:rPr>
                <w:rFonts w:cstheme="minorHAnsi"/>
                <w:b/>
                <w:noProof/>
              </w:rPr>
              <w:t>Yes</w:t>
            </w:r>
          </w:p>
        </w:tc>
        <w:tc>
          <w:tcPr>
            <w:tcW w:w="850" w:type="dxa"/>
            <w:shd w:val="clear" w:color="auto" w:fill="5BBCAB"/>
          </w:tcPr>
          <w:p w14:paraId="5C4A4ED2" w14:textId="7ED7BF3E" w:rsidR="004B206D" w:rsidRPr="00F10ED4" w:rsidRDefault="00BB4DC6" w:rsidP="00266821">
            <w:pPr>
              <w:keepNext/>
              <w:keepLines/>
              <w:spacing w:line="240" w:lineRule="auto"/>
              <w:rPr>
                <w:rFonts w:cstheme="minorHAnsi"/>
                <w:b/>
                <w:noProof/>
              </w:rPr>
            </w:pPr>
            <w:r w:rsidRPr="00F10ED4">
              <w:rPr>
                <w:rFonts w:cstheme="minorHAnsi"/>
                <w:b/>
                <w:noProof/>
              </w:rPr>
              <w:t>Partial</w:t>
            </w:r>
          </w:p>
        </w:tc>
        <w:tc>
          <w:tcPr>
            <w:tcW w:w="992" w:type="dxa"/>
            <w:shd w:val="clear" w:color="auto" w:fill="5BBCAB"/>
          </w:tcPr>
          <w:p w14:paraId="29BEC427" w14:textId="77777777" w:rsidR="004B206D" w:rsidRPr="00F10ED4" w:rsidRDefault="004B206D" w:rsidP="00266821">
            <w:pPr>
              <w:keepNext/>
              <w:keepLines/>
              <w:spacing w:line="240" w:lineRule="auto"/>
              <w:rPr>
                <w:rFonts w:cstheme="minorHAnsi"/>
                <w:b/>
                <w:noProof/>
              </w:rPr>
            </w:pPr>
            <w:r w:rsidRPr="00F10ED4">
              <w:rPr>
                <w:rFonts w:cstheme="minorHAnsi"/>
                <w:b/>
                <w:noProof/>
              </w:rPr>
              <w:t>N/A</w:t>
            </w:r>
          </w:p>
        </w:tc>
      </w:tr>
      <w:tr w:rsidR="004B206D" w:rsidRPr="00F10ED4" w14:paraId="1EDCC86E" w14:textId="77777777" w:rsidTr="004E6C32">
        <w:tc>
          <w:tcPr>
            <w:tcW w:w="1365" w:type="dxa"/>
            <w:vMerge w:val="restart"/>
            <w:vAlign w:val="center"/>
          </w:tcPr>
          <w:p w14:paraId="0F249EE5" w14:textId="4AA59A58" w:rsidR="0033518B" w:rsidRPr="00F10ED4" w:rsidRDefault="00E3191C" w:rsidP="00266821">
            <w:pPr>
              <w:keepNext/>
              <w:keepLines/>
              <w:spacing w:line="240" w:lineRule="auto"/>
              <w:jc w:val="center"/>
              <w:rPr>
                <w:noProof/>
              </w:rPr>
            </w:pPr>
            <w:r>
              <w:rPr>
                <w:noProof/>
              </w:rPr>
              <w:t>S7</w:t>
            </w:r>
            <w:r w:rsidR="004B206D" w:rsidRPr="00F10ED4">
              <w:rPr>
                <w:noProof/>
              </w:rPr>
              <w:t>.1</w:t>
            </w:r>
          </w:p>
        </w:tc>
        <w:tc>
          <w:tcPr>
            <w:tcW w:w="6143" w:type="dxa"/>
          </w:tcPr>
          <w:p w14:paraId="0AF07815" w14:textId="42D6FB9B" w:rsidR="004B206D" w:rsidRPr="00F10ED4" w:rsidRDefault="00076B12" w:rsidP="00266821">
            <w:pPr>
              <w:keepNext/>
              <w:keepLines/>
              <w:spacing w:line="240" w:lineRule="auto"/>
              <w:rPr>
                <w:noProof/>
              </w:rPr>
            </w:pPr>
            <w:r w:rsidRPr="00F10ED4">
              <w:rPr>
                <w:noProof/>
              </w:rPr>
              <w:t>If</w:t>
            </w:r>
            <w:r w:rsidR="004B206D" w:rsidRPr="00F10ED4">
              <w:rPr>
                <w:noProof/>
              </w:rPr>
              <w:t xml:space="preserve"> the </w:t>
            </w:r>
            <w:r w:rsidR="00AD24FC" w:rsidRPr="00F10ED4">
              <w:rPr>
                <w:noProof/>
              </w:rPr>
              <w:t>System software</w:t>
            </w:r>
            <w:r w:rsidR="004B206D" w:rsidRPr="00F10ED4">
              <w:rPr>
                <w:noProof/>
              </w:rPr>
              <w:t xml:space="preserve"> allows persistent storage of personal configuration</w:t>
            </w:r>
            <w:r w:rsidR="00CD2BBD" w:rsidRPr="00F10ED4">
              <w:rPr>
                <w:noProof/>
              </w:rPr>
              <w:t xml:space="preserve"> dat</w:t>
            </w:r>
            <w:r w:rsidR="00BE6DDE">
              <w:rPr>
                <w:noProof/>
              </w:rPr>
              <w:t>a</w:t>
            </w:r>
            <w:r w:rsidR="004B206D" w:rsidRPr="00F10ED4">
              <w:rPr>
                <w:noProof/>
              </w:rPr>
              <w:t xml:space="preserve"> it shall allow </w:t>
            </w:r>
            <w:r w:rsidR="006448DB" w:rsidRPr="00F10ED4">
              <w:rPr>
                <w:noProof/>
              </w:rPr>
              <w:t xml:space="preserve">only </w:t>
            </w:r>
            <w:r w:rsidR="004B206D" w:rsidRPr="00F10ED4">
              <w:rPr>
                <w:noProof/>
              </w:rPr>
              <w:t xml:space="preserve">the </w:t>
            </w:r>
            <w:r w:rsidR="00C71FE1" w:rsidRPr="00F10ED4">
              <w:rPr>
                <w:noProof/>
              </w:rPr>
              <w:t xml:space="preserve">owner </w:t>
            </w:r>
            <w:r w:rsidR="004C4020" w:rsidRPr="00F10ED4">
              <w:rPr>
                <w:noProof/>
              </w:rPr>
              <w:t xml:space="preserve">or an authorized entity </w:t>
            </w:r>
            <w:r w:rsidR="004B206D" w:rsidRPr="00F10ED4">
              <w:rPr>
                <w:noProof/>
              </w:rPr>
              <w:t>to</w:t>
            </w:r>
            <w:r w:rsidR="00BF61A5">
              <w:rPr>
                <w:noProof/>
              </w:rPr>
              <w:t xml:space="preserve"> read and</w:t>
            </w:r>
            <w:r w:rsidR="004B206D" w:rsidRPr="00F10ED4">
              <w:rPr>
                <w:noProof/>
              </w:rPr>
              <w:t xml:space="preserve"> erase this data</w:t>
            </w:r>
            <w:r w:rsidR="008457F7" w:rsidRPr="00F10ED4">
              <w:rPr>
                <w:noProof/>
              </w:rPr>
              <w:t>.</w:t>
            </w:r>
          </w:p>
        </w:tc>
        <w:tc>
          <w:tcPr>
            <w:tcW w:w="851" w:type="dxa"/>
          </w:tcPr>
          <w:p w14:paraId="463B7CA5" w14:textId="77777777" w:rsidR="004B206D" w:rsidRPr="00F10ED4" w:rsidRDefault="004B206D" w:rsidP="00266821">
            <w:pPr>
              <w:keepNext/>
              <w:keepLines/>
              <w:spacing w:line="240" w:lineRule="auto"/>
              <w:rPr>
                <w:rFonts w:cstheme="minorHAnsi"/>
                <w:noProof/>
              </w:rPr>
            </w:pPr>
          </w:p>
        </w:tc>
        <w:tc>
          <w:tcPr>
            <w:tcW w:w="850" w:type="dxa"/>
          </w:tcPr>
          <w:p w14:paraId="73299690" w14:textId="77777777" w:rsidR="004B206D" w:rsidRPr="00F10ED4" w:rsidRDefault="004B206D" w:rsidP="00266821">
            <w:pPr>
              <w:keepNext/>
              <w:keepLines/>
              <w:spacing w:line="240" w:lineRule="auto"/>
              <w:rPr>
                <w:rFonts w:cstheme="minorHAnsi"/>
                <w:noProof/>
              </w:rPr>
            </w:pPr>
          </w:p>
        </w:tc>
        <w:tc>
          <w:tcPr>
            <w:tcW w:w="992" w:type="dxa"/>
          </w:tcPr>
          <w:p w14:paraId="1D81FD3D" w14:textId="77777777" w:rsidR="004B206D" w:rsidRPr="00F10ED4" w:rsidRDefault="004B206D" w:rsidP="00266821">
            <w:pPr>
              <w:keepNext/>
              <w:keepLines/>
              <w:spacing w:line="240" w:lineRule="auto"/>
              <w:rPr>
                <w:rFonts w:cstheme="minorHAnsi"/>
                <w:noProof/>
              </w:rPr>
            </w:pPr>
          </w:p>
        </w:tc>
      </w:tr>
      <w:tr w:rsidR="004B206D" w:rsidRPr="00F10ED4" w14:paraId="0346A727" w14:textId="77777777" w:rsidTr="00483E6D">
        <w:tc>
          <w:tcPr>
            <w:tcW w:w="1365" w:type="dxa"/>
            <w:vMerge/>
            <w:vAlign w:val="center"/>
          </w:tcPr>
          <w:p w14:paraId="1701F171" w14:textId="77777777" w:rsidR="004B206D" w:rsidRPr="00F10ED4" w:rsidRDefault="004B206D" w:rsidP="00266821">
            <w:pPr>
              <w:keepNext/>
              <w:keepLines/>
              <w:spacing w:line="240" w:lineRule="auto"/>
              <w:rPr>
                <w:rFonts w:cstheme="minorHAnsi"/>
                <w:noProof/>
              </w:rPr>
            </w:pPr>
          </w:p>
        </w:tc>
        <w:tc>
          <w:tcPr>
            <w:tcW w:w="8836" w:type="dxa"/>
            <w:gridSpan w:val="4"/>
          </w:tcPr>
          <w:p w14:paraId="2855EBE0" w14:textId="5B83D095" w:rsidR="0036007B" w:rsidRPr="00F10ED4" w:rsidRDefault="00726C5C" w:rsidP="00FA566E">
            <w:pPr>
              <w:keepNext/>
              <w:keepLines/>
              <w:spacing w:line="240" w:lineRule="auto"/>
              <w:rPr>
                <w:rFonts w:cstheme="minorHAnsi"/>
                <w:i/>
                <w:noProof/>
              </w:rPr>
            </w:pPr>
            <w:r w:rsidRPr="00F10ED4">
              <w:rPr>
                <w:rFonts w:cstheme="minorHAnsi"/>
                <w:i/>
                <w:noProof/>
              </w:rPr>
              <w:t>(Describe how this requirement is met.)</w:t>
            </w:r>
          </w:p>
        </w:tc>
      </w:tr>
    </w:tbl>
    <w:p w14:paraId="07E79D6F" w14:textId="1EBBF78A" w:rsidR="00680303" w:rsidRPr="00F10ED4" w:rsidRDefault="004B206D" w:rsidP="004B206D">
      <w:pPr>
        <w:pStyle w:val="Heading1"/>
        <w:rPr>
          <w:noProof/>
          <w:lang w:val="en-US"/>
        </w:rPr>
      </w:pPr>
      <w:bookmarkStart w:id="149" w:name="_Appendices"/>
      <w:bookmarkStart w:id="150" w:name="_Ref526427845"/>
      <w:bookmarkStart w:id="151" w:name="_Toc529348325"/>
      <w:bookmarkStart w:id="152" w:name="_Toc23264584"/>
      <w:bookmarkStart w:id="153" w:name="_Ref31364295"/>
      <w:bookmarkStart w:id="154" w:name="_Toc102980402"/>
      <w:bookmarkEnd w:id="149"/>
      <w:r w:rsidRPr="00F10ED4">
        <w:rPr>
          <w:noProof/>
          <w:lang w:val="en-US"/>
        </w:rPr>
        <w:lastRenderedPageBreak/>
        <w:t>Device Assessment Questionnaire</w:t>
      </w:r>
      <w:bookmarkEnd w:id="150"/>
      <w:bookmarkEnd w:id="151"/>
      <w:bookmarkEnd w:id="152"/>
      <w:bookmarkEnd w:id="153"/>
      <w:bookmarkEnd w:id="154"/>
    </w:p>
    <w:p w14:paraId="640D8C54" w14:textId="212A7273" w:rsidR="004B206D" w:rsidRPr="00F10ED4" w:rsidRDefault="00F13987" w:rsidP="004B206D">
      <w:pPr>
        <w:rPr>
          <w:noProof/>
        </w:rPr>
      </w:pPr>
      <w:r w:rsidRPr="00F10ED4">
        <w:rPr>
          <w:noProof/>
        </w:rPr>
        <w:t xml:space="preserve">This section applies to a device built on the System software </w:t>
      </w:r>
      <w:r w:rsidR="00761274" w:rsidRPr="00F10ED4">
        <w:rPr>
          <w:noProof/>
        </w:rPr>
        <w:t xml:space="preserve">(section </w:t>
      </w:r>
      <w:r w:rsidR="00761274" w:rsidRPr="00F10ED4">
        <w:rPr>
          <w:noProof/>
        </w:rPr>
        <w:fldChar w:fldCharType="begin"/>
      </w:r>
      <w:r w:rsidR="00761274" w:rsidRPr="00F10ED4">
        <w:rPr>
          <w:noProof/>
        </w:rPr>
        <w:instrText xml:space="preserve"> REF _Ref519687706 \r \h </w:instrText>
      </w:r>
      <w:r w:rsidR="00761274" w:rsidRPr="00F10ED4">
        <w:rPr>
          <w:noProof/>
        </w:rPr>
      </w:r>
      <w:r w:rsidR="00761274" w:rsidRPr="00F10ED4">
        <w:rPr>
          <w:noProof/>
        </w:rPr>
        <w:fldChar w:fldCharType="separate"/>
      </w:r>
      <w:r w:rsidR="00F20916">
        <w:rPr>
          <w:noProof/>
        </w:rPr>
        <w:t>5</w:t>
      </w:r>
      <w:r w:rsidR="00761274" w:rsidRPr="00F10ED4">
        <w:rPr>
          <w:noProof/>
        </w:rPr>
        <w:fldChar w:fldCharType="end"/>
      </w:r>
      <w:r w:rsidR="00761274" w:rsidRPr="00F10ED4">
        <w:rPr>
          <w:noProof/>
        </w:rPr>
        <w:t xml:space="preserve">) </w:t>
      </w:r>
      <w:r w:rsidR="00F07BB4">
        <w:rPr>
          <w:noProof/>
        </w:rPr>
        <w:t xml:space="preserve">built on </w:t>
      </w:r>
      <w:r w:rsidRPr="00F10ED4">
        <w:rPr>
          <w:noProof/>
        </w:rPr>
        <w:t xml:space="preserve">the </w:t>
      </w:r>
      <w:r w:rsidR="00F50ED0">
        <w:rPr>
          <w:noProof/>
        </w:rPr>
        <w:t xml:space="preserve">Chip </w:t>
      </w:r>
      <w:r w:rsidR="00F50ED0" w:rsidRPr="00F10ED4">
        <w:rPr>
          <w:noProof/>
        </w:rPr>
        <w:t>PSA</w:t>
      </w:r>
      <w:r w:rsidR="00F50ED0">
        <w:rPr>
          <w:noProof/>
        </w:rPr>
        <w:t>-</w:t>
      </w:r>
      <w:r w:rsidRPr="00F10ED4">
        <w:rPr>
          <w:noProof/>
        </w:rPr>
        <w:t>R</w:t>
      </w:r>
      <w:r w:rsidR="00F50ED0">
        <w:rPr>
          <w:noProof/>
        </w:rPr>
        <w:t>o</w:t>
      </w:r>
      <w:r w:rsidRPr="00F10ED4">
        <w:rPr>
          <w:noProof/>
        </w:rPr>
        <w:t>T</w:t>
      </w:r>
      <w:r w:rsidR="00761274" w:rsidRPr="00F10ED4">
        <w:rPr>
          <w:noProof/>
        </w:rPr>
        <w:t xml:space="preserve"> (section</w:t>
      </w:r>
      <w:r w:rsidR="00922EB6" w:rsidRPr="00F10ED4">
        <w:rPr>
          <w:noProof/>
        </w:rPr>
        <w:t> </w:t>
      </w:r>
      <w:r w:rsidR="00761274" w:rsidRPr="00F10ED4">
        <w:rPr>
          <w:noProof/>
        </w:rPr>
        <w:fldChar w:fldCharType="begin"/>
      </w:r>
      <w:r w:rsidR="00761274" w:rsidRPr="00F10ED4">
        <w:rPr>
          <w:noProof/>
        </w:rPr>
        <w:instrText xml:space="preserve"> REF _Ref519686817 \r \h </w:instrText>
      </w:r>
      <w:r w:rsidR="00761274" w:rsidRPr="00F10ED4">
        <w:rPr>
          <w:noProof/>
        </w:rPr>
      </w:r>
      <w:r w:rsidR="00761274" w:rsidRPr="00F10ED4">
        <w:rPr>
          <w:noProof/>
        </w:rPr>
        <w:fldChar w:fldCharType="separate"/>
      </w:r>
      <w:r w:rsidR="00F20916">
        <w:rPr>
          <w:noProof/>
        </w:rPr>
        <w:t>4</w:t>
      </w:r>
      <w:r w:rsidR="00761274" w:rsidRPr="00F10ED4">
        <w:rPr>
          <w:noProof/>
        </w:rPr>
        <w:fldChar w:fldCharType="end"/>
      </w:r>
      <w:r w:rsidR="00761274" w:rsidRPr="00F10ED4">
        <w:rPr>
          <w:noProof/>
        </w:rPr>
        <w:t>)</w:t>
      </w:r>
      <w:r w:rsidRPr="00F10ED4">
        <w:rPr>
          <w:noProof/>
        </w:rPr>
        <w:t xml:space="preserve">. </w:t>
      </w:r>
      <w:r w:rsidR="004B206D" w:rsidRPr="00F10ED4">
        <w:rPr>
          <w:noProof/>
        </w:rPr>
        <w:t>Skip this section if the scope of evaluation does not include the device.</w:t>
      </w:r>
      <w:r w:rsidR="000478B8">
        <w:rPr>
          <w:noProof/>
        </w:rPr>
        <w:t xml:space="preserve"> </w:t>
      </w:r>
      <w:r w:rsidR="00560E30">
        <w:rPr>
          <w:noProof/>
        </w:rPr>
        <w:t xml:space="preserve">Instructions are given in section </w:t>
      </w:r>
      <w:r w:rsidR="00560E30">
        <w:rPr>
          <w:noProof/>
        </w:rPr>
        <w:fldChar w:fldCharType="begin"/>
      </w:r>
      <w:r w:rsidR="00560E30">
        <w:rPr>
          <w:noProof/>
        </w:rPr>
        <w:instrText xml:space="preserve"> REF _Ref57622377 \r \h </w:instrText>
      </w:r>
      <w:r w:rsidR="00560E30">
        <w:rPr>
          <w:noProof/>
        </w:rPr>
      </w:r>
      <w:r w:rsidR="00560E30">
        <w:rPr>
          <w:noProof/>
        </w:rPr>
        <w:fldChar w:fldCharType="separate"/>
      </w:r>
      <w:r w:rsidR="00F20916">
        <w:rPr>
          <w:noProof/>
        </w:rPr>
        <w:t>2.5</w:t>
      </w:r>
      <w:r w:rsidR="00560E30">
        <w:rPr>
          <w:noProof/>
        </w:rPr>
        <w:fldChar w:fldCharType="end"/>
      </w:r>
      <w:r w:rsidR="00560E30">
        <w:rPr>
          <w:noProof/>
        </w:rPr>
        <w:t xml:space="preserve"> on selection of one of “Yes”, “Partial” or “N/A” as the answer</w:t>
      </w:r>
      <w:r w:rsidR="000478B8">
        <w:rPr>
          <w:noProof/>
        </w:rPr>
        <w:t>.</w:t>
      </w:r>
    </w:p>
    <w:p w14:paraId="018DEE9A" w14:textId="284EDDF1" w:rsidR="004B206D" w:rsidRPr="00F10ED4" w:rsidRDefault="004B206D" w:rsidP="004B206D">
      <w:pPr>
        <w:pStyle w:val="Heading2"/>
        <w:rPr>
          <w:noProof/>
          <w:lang w:val="en-US"/>
        </w:rPr>
      </w:pPr>
      <w:bookmarkStart w:id="155" w:name="_Toc23264585"/>
      <w:bookmarkStart w:id="156" w:name="_Toc102980403"/>
      <w:r w:rsidRPr="00F10ED4">
        <w:rPr>
          <w:noProof/>
          <w:lang w:val="en-US"/>
        </w:rPr>
        <w:t>Code Integrity</w:t>
      </w:r>
      <w:bookmarkEnd w:id="155"/>
      <w:bookmarkEnd w:id="156"/>
    </w:p>
    <w:tbl>
      <w:tblPr>
        <w:tblStyle w:val="TableGrid"/>
        <w:tblW w:w="10201" w:type="dxa"/>
        <w:tblLook w:val="04A0" w:firstRow="1" w:lastRow="0" w:firstColumn="1" w:lastColumn="0" w:noHBand="0" w:noVBand="1"/>
      </w:tblPr>
      <w:tblGrid>
        <w:gridCol w:w="1366"/>
        <w:gridCol w:w="6086"/>
        <w:gridCol w:w="56"/>
        <w:gridCol w:w="858"/>
        <w:gridCol w:w="844"/>
        <w:gridCol w:w="58"/>
        <w:gridCol w:w="933"/>
      </w:tblGrid>
      <w:tr w:rsidR="00336389" w:rsidRPr="00F10ED4" w14:paraId="4085C892" w14:textId="77777777" w:rsidTr="004E6C32">
        <w:tc>
          <w:tcPr>
            <w:tcW w:w="1366" w:type="dxa"/>
            <w:vMerge w:val="restart"/>
            <w:shd w:val="clear" w:color="auto" w:fill="5BBCAB"/>
            <w:vAlign w:val="center"/>
          </w:tcPr>
          <w:p w14:paraId="4C85D837" w14:textId="77777777" w:rsidR="00336389" w:rsidRPr="00F10ED4" w:rsidRDefault="00336389" w:rsidP="004E6C32">
            <w:pPr>
              <w:jc w:val="center"/>
              <w:rPr>
                <w:rFonts w:cstheme="minorHAnsi"/>
                <w:b/>
                <w:noProof/>
              </w:rPr>
            </w:pPr>
            <w:r w:rsidRPr="00F10ED4">
              <w:rPr>
                <w:rFonts w:cstheme="minorHAnsi"/>
                <w:b/>
                <w:noProof/>
              </w:rPr>
              <w:t>ID</w:t>
            </w:r>
          </w:p>
        </w:tc>
        <w:tc>
          <w:tcPr>
            <w:tcW w:w="6142" w:type="dxa"/>
            <w:gridSpan w:val="2"/>
            <w:vMerge w:val="restart"/>
            <w:shd w:val="clear" w:color="auto" w:fill="5BBCAB"/>
            <w:vAlign w:val="center"/>
          </w:tcPr>
          <w:p w14:paraId="45C49151" w14:textId="77777777" w:rsidR="00336389" w:rsidRPr="00F10ED4" w:rsidRDefault="00336389" w:rsidP="00483E6D">
            <w:pPr>
              <w:rPr>
                <w:rFonts w:cstheme="minorHAnsi"/>
                <w:b/>
                <w:noProof/>
              </w:rPr>
            </w:pPr>
            <w:r w:rsidRPr="00F10ED4">
              <w:rPr>
                <w:rFonts w:cstheme="minorHAnsi"/>
                <w:b/>
                <w:noProof/>
              </w:rPr>
              <w:t>Requirement</w:t>
            </w:r>
          </w:p>
        </w:tc>
        <w:tc>
          <w:tcPr>
            <w:tcW w:w="2693" w:type="dxa"/>
            <w:gridSpan w:val="4"/>
            <w:shd w:val="clear" w:color="auto" w:fill="5BBCAB"/>
          </w:tcPr>
          <w:p w14:paraId="2107BA60" w14:textId="77777777" w:rsidR="00336389" w:rsidRPr="00F10ED4" w:rsidRDefault="00336389" w:rsidP="00483E6D">
            <w:pPr>
              <w:rPr>
                <w:rFonts w:cstheme="minorHAnsi"/>
                <w:b/>
                <w:noProof/>
              </w:rPr>
            </w:pPr>
            <w:r w:rsidRPr="00F10ED4">
              <w:rPr>
                <w:rFonts w:cstheme="minorHAnsi"/>
                <w:b/>
                <w:noProof/>
              </w:rPr>
              <w:t>Supported?</w:t>
            </w:r>
          </w:p>
        </w:tc>
      </w:tr>
      <w:tr w:rsidR="00336389" w:rsidRPr="00F10ED4" w14:paraId="7D465B73" w14:textId="77777777" w:rsidTr="00BC672F">
        <w:tc>
          <w:tcPr>
            <w:tcW w:w="1366" w:type="dxa"/>
            <w:vMerge/>
            <w:vAlign w:val="center"/>
          </w:tcPr>
          <w:p w14:paraId="676C5EC1" w14:textId="77777777" w:rsidR="00336389" w:rsidRPr="00F10ED4" w:rsidRDefault="00336389" w:rsidP="004E6C32">
            <w:pPr>
              <w:jc w:val="center"/>
              <w:rPr>
                <w:rFonts w:cstheme="minorHAnsi"/>
                <w:b/>
                <w:noProof/>
              </w:rPr>
            </w:pPr>
          </w:p>
        </w:tc>
        <w:tc>
          <w:tcPr>
            <w:tcW w:w="6142" w:type="dxa"/>
            <w:gridSpan w:val="2"/>
            <w:vMerge/>
          </w:tcPr>
          <w:p w14:paraId="437C0A86" w14:textId="77777777" w:rsidR="00336389" w:rsidRPr="00F10ED4" w:rsidRDefault="00336389" w:rsidP="00483E6D">
            <w:pPr>
              <w:rPr>
                <w:rFonts w:cstheme="minorHAnsi"/>
                <w:b/>
                <w:noProof/>
              </w:rPr>
            </w:pPr>
          </w:p>
        </w:tc>
        <w:tc>
          <w:tcPr>
            <w:tcW w:w="858" w:type="dxa"/>
            <w:shd w:val="clear" w:color="auto" w:fill="5BBCAB"/>
          </w:tcPr>
          <w:p w14:paraId="08AC8C8D" w14:textId="77777777" w:rsidR="00336389" w:rsidRPr="00F10ED4" w:rsidRDefault="00336389" w:rsidP="00483E6D">
            <w:pPr>
              <w:rPr>
                <w:rFonts w:cstheme="minorHAnsi"/>
                <w:b/>
                <w:noProof/>
              </w:rPr>
            </w:pPr>
            <w:r w:rsidRPr="00F10ED4">
              <w:rPr>
                <w:rFonts w:cstheme="minorHAnsi"/>
                <w:b/>
                <w:noProof/>
              </w:rPr>
              <w:t>Yes</w:t>
            </w:r>
          </w:p>
        </w:tc>
        <w:tc>
          <w:tcPr>
            <w:tcW w:w="844" w:type="dxa"/>
            <w:shd w:val="clear" w:color="auto" w:fill="5BBCAB"/>
          </w:tcPr>
          <w:p w14:paraId="5E98B6D7" w14:textId="22D91C8E" w:rsidR="00336389" w:rsidRPr="00F10ED4" w:rsidRDefault="00BB4DC6" w:rsidP="00483E6D">
            <w:pPr>
              <w:rPr>
                <w:rFonts w:cstheme="minorHAnsi"/>
                <w:b/>
                <w:noProof/>
              </w:rPr>
            </w:pPr>
            <w:r w:rsidRPr="00F10ED4">
              <w:rPr>
                <w:rFonts w:cstheme="minorHAnsi"/>
                <w:b/>
                <w:noProof/>
              </w:rPr>
              <w:t>Partial</w:t>
            </w:r>
          </w:p>
        </w:tc>
        <w:tc>
          <w:tcPr>
            <w:tcW w:w="991" w:type="dxa"/>
            <w:gridSpan w:val="2"/>
            <w:shd w:val="clear" w:color="auto" w:fill="5BBCAB"/>
          </w:tcPr>
          <w:p w14:paraId="23AB4A19" w14:textId="77777777" w:rsidR="00336389" w:rsidRPr="00F10ED4" w:rsidRDefault="00336389" w:rsidP="00483E6D">
            <w:pPr>
              <w:rPr>
                <w:rFonts w:cstheme="minorHAnsi"/>
                <w:b/>
                <w:noProof/>
              </w:rPr>
            </w:pPr>
            <w:r w:rsidRPr="00F10ED4">
              <w:rPr>
                <w:rFonts w:cstheme="minorHAnsi"/>
                <w:b/>
                <w:noProof/>
              </w:rPr>
              <w:t>N/A</w:t>
            </w:r>
          </w:p>
        </w:tc>
      </w:tr>
      <w:tr w:rsidR="008B71D5" w:rsidRPr="00F10ED4" w14:paraId="0DBBE8E1" w14:textId="77777777" w:rsidTr="00BC672F">
        <w:tc>
          <w:tcPr>
            <w:tcW w:w="1366" w:type="dxa"/>
            <w:vMerge w:val="restart"/>
            <w:vAlign w:val="center"/>
          </w:tcPr>
          <w:p w14:paraId="0F2F37BA" w14:textId="210A0B52" w:rsidR="008B71D5" w:rsidRPr="00F10ED4" w:rsidRDefault="008B71D5" w:rsidP="008B71D5">
            <w:pPr>
              <w:jc w:val="center"/>
              <w:rPr>
                <w:noProof/>
              </w:rPr>
            </w:pPr>
            <w:r w:rsidRPr="00F10ED4">
              <w:rPr>
                <w:noProof/>
              </w:rPr>
              <w:t>D1.1</w:t>
            </w:r>
          </w:p>
        </w:tc>
        <w:tc>
          <w:tcPr>
            <w:tcW w:w="6142" w:type="dxa"/>
            <w:gridSpan w:val="2"/>
          </w:tcPr>
          <w:p w14:paraId="4FEC2CCA" w14:textId="5E5AC3C5" w:rsidR="008B71D5" w:rsidRPr="00F10ED4" w:rsidRDefault="008B71D5" w:rsidP="008B71D5">
            <w:pPr>
              <w:rPr>
                <w:i/>
                <w:noProof/>
              </w:rPr>
            </w:pPr>
            <w:r w:rsidRPr="00F10ED4">
              <w:rPr>
                <w:noProof/>
              </w:rPr>
              <w:t xml:space="preserve">The device shall be configured to enforce Secure Boot for the PSA-RoT, any Application RoT Services and at least the first </w:t>
            </w:r>
            <w:r w:rsidR="00BA0A3E">
              <w:rPr>
                <w:noProof/>
              </w:rPr>
              <w:t>executable code of</w:t>
            </w:r>
            <w:r w:rsidRPr="00F10ED4">
              <w:rPr>
                <w:noProof/>
              </w:rPr>
              <w:t xml:space="preserve"> the NSPE </w:t>
            </w:r>
            <w:r w:rsidR="001A3E3E">
              <w:rPr>
                <w:noProof/>
              </w:rPr>
              <w:t xml:space="preserve">System </w:t>
            </w:r>
            <w:r w:rsidR="0071313B">
              <w:rPr>
                <w:noProof/>
              </w:rPr>
              <w:t>software</w:t>
            </w:r>
            <w:r w:rsidR="00CC3A93">
              <w:rPr>
                <w:noProof/>
              </w:rPr>
              <w:t>,</w:t>
            </w:r>
            <w:r w:rsidR="00CC3A93" w:rsidRPr="00F10ED4">
              <w:rPr>
                <w:noProof/>
              </w:rPr>
              <w:t xml:space="preserve"> </w:t>
            </w:r>
            <w:r w:rsidR="0003086F">
              <w:rPr>
                <w:noProof/>
              </w:rPr>
              <w:t>and which ensures device security in the event of a failure.</w:t>
            </w:r>
          </w:p>
        </w:tc>
        <w:tc>
          <w:tcPr>
            <w:tcW w:w="858" w:type="dxa"/>
          </w:tcPr>
          <w:p w14:paraId="327F1A2D" w14:textId="77777777" w:rsidR="008B71D5" w:rsidRPr="00F10ED4" w:rsidRDefault="008B71D5" w:rsidP="008B71D5">
            <w:pPr>
              <w:rPr>
                <w:rFonts w:cstheme="minorHAnsi"/>
                <w:noProof/>
              </w:rPr>
            </w:pPr>
          </w:p>
        </w:tc>
        <w:tc>
          <w:tcPr>
            <w:tcW w:w="844" w:type="dxa"/>
          </w:tcPr>
          <w:p w14:paraId="511BED30" w14:textId="77777777" w:rsidR="008B71D5" w:rsidRPr="00F10ED4" w:rsidRDefault="008B71D5" w:rsidP="008B71D5">
            <w:pPr>
              <w:rPr>
                <w:rFonts w:cstheme="minorHAnsi"/>
                <w:noProof/>
              </w:rPr>
            </w:pPr>
          </w:p>
        </w:tc>
        <w:tc>
          <w:tcPr>
            <w:tcW w:w="991" w:type="dxa"/>
            <w:gridSpan w:val="2"/>
          </w:tcPr>
          <w:p w14:paraId="37673729" w14:textId="77777777" w:rsidR="008B71D5" w:rsidRPr="00F10ED4" w:rsidRDefault="008B71D5" w:rsidP="008B71D5">
            <w:pPr>
              <w:rPr>
                <w:rFonts w:cstheme="minorHAnsi"/>
                <w:noProof/>
              </w:rPr>
            </w:pPr>
          </w:p>
        </w:tc>
      </w:tr>
      <w:tr w:rsidR="008B71D5" w:rsidRPr="00F10ED4" w14:paraId="5A688B3B" w14:textId="77777777" w:rsidTr="00483E6D">
        <w:tc>
          <w:tcPr>
            <w:tcW w:w="1366" w:type="dxa"/>
            <w:vMerge/>
            <w:vAlign w:val="center"/>
          </w:tcPr>
          <w:p w14:paraId="7CE1B010" w14:textId="77777777" w:rsidR="008B71D5" w:rsidRPr="00F10ED4" w:rsidRDefault="008B71D5" w:rsidP="008B71D5">
            <w:pPr>
              <w:rPr>
                <w:rFonts w:cstheme="minorHAnsi"/>
                <w:noProof/>
              </w:rPr>
            </w:pPr>
          </w:p>
        </w:tc>
        <w:tc>
          <w:tcPr>
            <w:tcW w:w="8835" w:type="dxa"/>
            <w:gridSpan w:val="6"/>
          </w:tcPr>
          <w:p w14:paraId="35D57EA7" w14:textId="4C33C634" w:rsidR="008B71D5" w:rsidRPr="00F10ED4" w:rsidRDefault="008B71D5" w:rsidP="008B71D5">
            <w:pPr>
              <w:rPr>
                <w:rFonts w:cstheme="minorHAnsi"/>
                <w:noProof/>
              </w:rPr>
            </w:pPr>
            <w:r w:rsidRPr="00F10ED4">
              <w:rPr>
                <w:rFonts w:cstheme="minorHAnsi"/>
                <w:i/>
                <w:noProof/>
              </w:rPr>
              <w:t>(Describe how this requirement is met.</w:t>
            </w:r>
            <w:r w:rsidR="00A9089F">
              <w:rPr>
                <w:rFonts w:cstheme="minorHAnsi"/>
                <w:i/>
                <w:noProof/>
              </w:rPr>
              <w:t xml:space="preserve"> Describe how a Secure Boot failure is handled and how the security of the device is maintained.)</w:t>
            </w:r>
          </w:p>
        </w:tc>
      </w:tr>
      <w:tr w:rsidR="00BC672F" w:rsidRPr="00F10ED4" w14:paraId="2024D4E9" w14:textId="0FBD2746" w:rsidTr="00BC672F">
        <w:tc>
          <w:tcPr>
            <w:tcW w:w="1366" w:type="dxa"/>
            <w:vMerge w:val="restart"/>
            <w:vAlign w:val="center"/>
          </w:tcPr>
          <w:p w14:paraId="3560C3F3" w14:textId="7CC49EB6" w:rsidR="00BC672F" w:rsidRPr="00F10ED4" w:rsidRDefault="00BC672F" w:rsidP="00BC672F">
            <w:pPr>
              <w:jc w:val="center"/>
              <w:rPr>
                <w:rFonts w:cstheme="minorHAnsi"/>
                <w:noProof/>
              </w:rPr>
            </w:pPr>
            <w:r>
              <w:rPr>
                <w:rFonts w:cstheme="minorHAnsi"/>
                <w:noProof/>
              </w:rPr>
              <w:t>D1.2</w:t>
            </w:r>
          </w:p>
        </w:tc>
        <w:tc>
          <w:tcPr>
            <w:tcW w:w="6086" w:type="dxa"/>
          </w:tcPr>
          <w:p w14:paraId="6D3CC120" w14:textId="5F79D295" w:rsidR="002A3FAA" w:rsidRDefault="0023468D" w:rsidP="0023468D">
            <w:pPr>
              <w:rPr>
                <w:noProof/>
              </w:rPr>
            </w:pPr>
            <w:r w:rsidRPr="00F10ED4">
              <w:rPr>
                <w:noProof/>
              </w:rPr>
              <w:t xml:space="preserve">The device shall be configured to </w:t>
            </w:r>
            <w:r>
              <w:rPr>
                <w:noProof/>
              </w:rPr>
              <w:t xml:space="preserve">ensure that </w:t>
            </w:r>
            <w:r w:rsidR="00803E14">
              <w:rPr>
                <w:noProof/>
              </w:rPr>
              <w:t xml:space="preserve">the </w:t>
            </w:r>
            <w:r>
              <w:rPr>
                <w:noProof/>
              </w:rPr>
              <w:t xml:space="preserve">PSA-RoT </w:t>
            </w:r>
            <w:r w:rsidR="00672F0B">
              <w:rPr>
                <w:noProof/>
              </w:rPr>
              <w:t xml:space="preserve">and any </w:t>
            </w:r>
            <w:r w:rsidR="00544EE3">
              <w:rPr>
                <w:noProof/>
              </w:rPr>
              <w:t xml:space="preserve">Application RoT Services </w:t>
            </w:r>
            <w:r>
              <w:rPr>
                <w:noProof/>
              </w:rPr>
              <w:t>updates are performed</w:t>
            </w:r>
            <w:r w:rsidR="0075616C">
              <w:rPr>
                <w:noProof/>
              </w:rPr>
              <w:t xml:space="preserve"> in accordance with</w:t>
            </w:r>
            <w:r>
              <w:rPr>
                <w:noProof/>
              </w:rPr>
              <w:t xml:space="preserve"> C2</w:t>
            </w:r>
            <w:r w:rsidR="00385338">
              <w:rPr>
                <w:noProof/>
              </w:rPr>
              <w:t>.1</w:t>
            </w:r>
            <w:r w:rsidR="002A3FAA">
              <w:rPr>
                <w:noProof/>
              </w:rPr>
              <w:t xml:space="preserve">, and that </w:t>
            </w:r>
            <w:r w:rsidR="000379AA">
              <w:rPr>
                <w:noProof/>
              </w:rPr>
              <w:t xml:space="preserve">any </w:t>
            </w:r>
            <w:r w:rsidR="002A3FAA">
              <w:rPr>
                <w:noProof/>
              </w:rPr>
              <w:t xml:space="preserve">anti-rollback </w:t>
            </w:r>
            <w:r w:rsidR="0075616C">
              <w:rPr>
                <w:noProof/>
              </w:rPr>
              <w:t xml:space="preserve">checks are performed in accordance with </w:t>
            </w:r>
            <w:r w:rsidR="00385338">
              <w:rPr>
                <w:noProof/>
              </w:rPr>
              <w:t>C2.2.</w:t>
            </w:r>
          </w:p>
          <w:p w14:paraId="5E81FDF6" w14:textId="5D215BAE" w:rsidR="00BC672F" w:rsidRDefault="0023468D" w:rsidP="008B71D5">
            <w:pPr>
              <w:rPr>
                <w:noProof/>
              </w:rPr>
            </w:pPr>
            <w:r>
              <w:rPr>
                <w:noProof/>
              </w:rPr>
              <w:t xml:space="preserve">The device shall be configured to ensure that any system software and application software updates are performed, </w:t>
            </w:r>
            <w:r w:rsidR="0089175D">
              <w:rPr>
                <w:noProof/>
              </w:rPr>
              <w:t>in accor</w:t>
            </w:r>
            <w:r w:rsidR="0011656E">
              <w:rPr>
                <w:noProof/>
              </w:rPr>
              <w:t xml:space="preserve">dance with </w:t>
            </w:r>
            <w:r>
              <w:rPr>
                <w:noProof/>
              </w:rPr>
              <w:t>S1.1</w:t>
            </w:r>
            <w:r w:rsidR="005E4B35">
              <w:rPr>
                <w:noProof/>
              </w:rPr>
              <w:t xml:space="preserve">, and that </w:t>
            </w:r>
            <w:r w:rsidR="00B129AE">
              <w:rPr>
                <w:noProof/>
              </w:rPr>
              <w:t xml:space="preserve">any </w:t>
            </w:r>
            <w:r w:rsidR="005E4B35">
              <w:rPr>
                <w:noProof/>
              </w:rPr>
              <w:t>anti-rollback</w:t>
            </w:r>
            <w:r w:rsidR="006E3CE4">
              <w:rPr>
                <w:noProof/>
              </w:rPr>
              <w:t xml:space="preserve"> checks are performed in acc</w:t>
            </w:r>
            <w:r w:rsidR="00971B69">
              <w:rPr>
                <w:noProof/>
              </w:rPr>
              <w:t>ordance with</w:t>
            </w:r>
            <w:r w:rsidR="00FE20F5">
              <w:rPr>
                <w:noProof/>
              </w:rPr>
              <w:t xml:space="preserve"> </w:t>
            </w:r>
            <w:r w:rsidR="00703C05">
              <w:rPr>
                <w:noProof/>
              </w:rPr>
              <w:t>S1</w:t>
            </w:r>
            <w:r w:rsidR="00FE20F5">
              <w:rPr>
                <w:noProof/>
              </w:rPr>
              <w:t>.2</w:t>
            </w:r>
            <w:r w:rsidR="0017480C">
              <w:rPr>
                <w:noProof/>
              </w:rPr>
              <w:t>.</w:t>
            </w:r>
            <w:r w:rsidR="00E95575">
              <w:rPr>
                <w:noProof/>
              </w:rPr>
              <w:t xml:space="preserve"> </w:t>
            </w:r>
          </w:p>
          <w:p w14:paraId="5C4A0EC0" w14:textId="407DDEE4" w:rsidR="00E95575" w:rsidRPr="008C03ED" w:rsidRDefault="00631489" w:rsidP="008B71D5">
            <w:pPr>
              <w:rPr>
                <w:i/>
                <w:iCs/>
                <w:noProof/>
              </w:rPr>
            </w:pPr>
            <w:r w:rsidRPr="008C03ED">
              <w:rPr>
                <w:i/>
                <w:iCs/>
                <w:noProof/>
              </w:rPr>
              <w:t xml:space="preserve">NB: </w:t>
            </w:r>
            <w:r w:rsidR="00E95575" w:rsidRPr="008C03ED">
              <w:rPr>
                <w:i/>
                <w:iCs/>
                <w:noProof/>
              </w:rPr>
              <w:t xml:space="preserve">Anti-rollback </w:t>
            </w:r>
            <w:r w:rsidR="001C6DB9" w:rsidRPr="008C03ED">
              <w:rPr>
                <w:i/>
                <w:iCs/>
                <w:noProof/>
              </w:rPr>
              <w:t>is</w:t>
            </w:r>
            <w:r w:rsidR="00E95575" w:rsidRPr="008C03ED">
              <w:rPr>
                <w:i/>
                <w:iCs/>
                <w:noProof/>
              </w:rPr>
              <w:t xml:space="preserve"> strongly recommended but not mandatory in PSA Level 1 V2.</w:t>
            </w:r>
            <w:r w:rsidR="0029137B">
              <w:rPr>
                <w:i/>
                <w:iCs/>
                <w:noProof/>
              </w:rPr>
              <w:t>2</w:t>
            </w:r>
            <w:r w:rsidR="00E05D13" w:rsidRPr="008C03ED">
              <w:rPr>
                <w:i/>
                <w:iCs/>
                <w:noProof/>
              </w:rPr>
              <w:t>.</w:t>
            </w:r>
          </w:p>
        </w:tc>
        <w:tc>
          <w:tcPr>
            <w:tcW w:w="914" w:type="dxa"/>
            <w:gridSpan w:val="2"/>
          </w:tcPr>
          <w:p w14:paraId="629DF9D6" w14:textId="77777777" w:rsidR="00BC672F" w:rsidRPr="00F10ED4" w:rsidRDefault="00BC672F" w:rsidP="008B71D5">
            <w:pPr>
              <w:rPr>
                <w:rFonts w:cstheme="minorHAnsi"/>
                <w:i/>
                <w:noProof/>
              </w:rPr>
            </w:pPr>
          </w:p>
        </w:tc>
        <w:tc>
          <w:tcPr>
            <w:tcW w:w="902" w:type="dxa"/>
            <w:gridSpan w:val="2"/>
          </w:tcPr>
          <w:p w14:paraId="5DCC4444" w14:textId="77777777" w:rsidR="00BC672F" w:rsidRPr="00F10ED4" w:rsidRDefault="00BC672F" w:rsidP="008B71D5">
            <w:pPr>
              <w:rPr>
                <w:rFonts w:cstheme="minorHAnsi"/>
                <w:i/>
                <w:noProof/>
              </w:rPr>
            </w:pPr>
          </w:p>
        </w:tc>
        <w:tc>
          <w:tcPr>
            <w:tcW w:w="933" w:type="dxa"/>
          </w:tcPr>
          <w:p w14:paraId="6698541C" w14:textId="77777777" w:rsidR="00BC672F" w:rsidRPr="00F10ED4" w:rsidRDefault="00BC672F" w:rsidP="008B71D5">
            <w:pPr>
              <w:rPr>
                <w:rFonts w:cstheme="minorHAnsi"/>
                <w:i/>
                <w:noProof/>
              </w:rPr>
            </w:pPr>
          </w:p>
        </w:tc>
      </w:tr>
      <w:tr w:rsidR="00BC672F" w:rsidRPr="00F10ED4" w14:paraId="46D2B44E" w14:textId="77777777" w:rsidTr="00483E6D">
        <w:tc>
          <w:tcPr>
            <w:tcW w:w="1366" w:type="dxa"/>
            <w:vMerge/>
            <w:vAlign w:val="center"/>
          </w:tcPr>
          <w:p w14:paraId="4008BD78" w14:textId="77777777" w:rsidR="00BC672F" w:rsidRPr="00F10ED4" w:rsidRDefault="00BC672F" w:rsidP="008B71D5">
            <w:pPr>
              <w:rPr>
                <w:rFonts w:cstheme="minorHAnsi"/>
                <w:noProof/>
              </w:rPr>
            </w:pPr>
          </w:p>
        </w:tc>
        <w:tc>
          <w:tcPr>
            <w:tcW w:w="8835" w:type="dxa"/>
            <w:gridSpan w:val="6"/>
          </w:tcPr>
          <w:p w14:paraId="2A5981BB" w14:textId="2E99103E" w:rsidR="00BC672F" w:rsidRPr="00F10ED4" w:rsidRDefault="00C75B8B" w:rsidP="008B71D5">
            <w:pPr>
              <w:rPr>
                <w:rFonts w:cstheme="minorHAnsi"/>
                <w:i/>
                <w:noProof/>
              </w:rPr>
            </w:pPr>
            <w:r w:rsidRPr="00F10ED4">
              <w:rPr>
                <w:rFonts w:cstheme="minorHAnsi"/>
                <w:i/>
                <w:noProof/>
              </w:rPr>
              <w:t>(Describe how this requirement is met.)</w:t>
            </w:r>
          </w:p>
        </w:tc>
      </w:tr>
    </w:tbl>
    <w:p w14:paraId="494342D8" w14:textId="626F4FAF" w:rsidR="004B206D" w:rsidRPr="00F10ED4" w:rsidRDefault="00336389" w:rsidP="00336389">
      <w:pPr>
        <w:pStyle w:val="Heading2"/>
        <w:rPr>
          <w:noProof/>
          <w:lang w:val="en-US"/>
        </w:rPr>
      </w:pPr>
      <w:bookmarkStart w:id="157" w:name="_Toc529348326"/>
      <w:bookmarkStart w:id="158" w:name="_Toc23264586"/>
      <w:bookmarkStart w:id="159" w:name="_Toc102980404"/>
      <w:r w:rsidRPr="00F10ED4">
        <w:rPr>
          <w:noProof/>
          <w:lang w:val="en-US"/>
        </w:rPr>
        <w:t>Communication</w:t>
      </w:r>
      <w:bookmarkEnd w:id="157"/>
      <w:bookmarkEnd w:id="158"/>
      <w:bookmarkEnd w:id="159"/>
    </w:p>
    <w:tbl>
      <w:tblPr>
        <w:tblStyle w:val="TableGrid"/>
        <w:tblW w:w="10201" w:type="dxa"/>
        <w:tblLook w:val="04A0" w:firstRow="1" w:lastRow="0" w:firstColumn="1" w:lastColumn="0" w:noHBand="0" w:noVBand="1"/>
      </w:tblPr>
      <w:tblGrid>
        <w:gridCol w:w="1364"/>
        <w:gridCol w:w="6144"/>
        <w:gridCol w:w="851"/>
        <w:gridCol w:w="850"/>
        <w:gridCol w:w="992"/>
      </w:tblGrid>
      <w:tr w:rsidR="007B58AC" w:rsidRPr="00F10ED4" w14:paraId="6D35C4BD" w14:textId="77777777" w:rsidTr="00C3414B">
        <w:trPr>
          <w:tblHeader/>
        </w:trPr>
        <w:tc>
          <w:tcPr>
            <w:tcW w:w="1364" w:type="dxa"/>
            <w:vMerge w:val="restart"/>
            <w:shd w:val="clear" w:color="auto" w:fill="5BBCAB"/>
            <w:vAlign w:val="center"/>
          </w:tcPr>
          <w:p w14:paraId="31DE4BCF" w14:textId="77777777" w:rsidR="007B58AC" w:rsidRPr="00F10ED4" w:rsidRDefault="007B58AC" w:rsidP="004E6C32">
            <w:pPr>
              <w:jc w:val="center"/>
              <w:rPr>
                <w:rFonts w:cstheme="minorHAnsi"/>
                <w:b/>
                <w:noProof/>
              </w:rPr>
            </w:pPr>
            <w:r w:rsidRPr="00F10ED4">
              <w:rPr>
                <w:rFonts w:cstheme="minorHAnsi"/>
                <w:b/>
                <w:noProof/>
              </w:rPr>
              <w:t>ID</w:t>
            </w:r>
          </w:p>
        </w:tc>
        <w:tc>
          <w:tcPr>
            <w:tcW w:w="6144" w:type="dxa"/>
            <w:vMerge w:val="restart"/>
            <w:shd w:val="clear" w:color="auto" w:fill="5BBCAB"/>
            <w:vAlign w:val="center"/>
          </w:tcPr>
          <w:p w14:paraId="380F19EB" w14:textId="77777777" w:rsidR="007B58AC" w:rsidRPr="00F10ED4" w:rsidRDefault="007B58AC" w:rsidP="00C3414B">
            <w:pPr>
              <w:rPr>
                <w:rFonts w:cstheme="minorHAnsi"/>
                <w:b/>
                <w:noProof/>
              </w:rPr>
            </w:pPr>
            <w:r w:rsidRPr="00F10ED4">
              <w:rPr>
                <w:rFonts w:cstheme="minorHAnsi"/>
                <w:b/>
                <w:noProof/>
              </w:rPr>
              <w:t>Requirement</w:t>
            </w:r>
          </w:p>
        </w:tc>
        <w:tc>
          <w:tcPr>
            <w:tcW w:w="2693" w:type="dxa"/>
            <w:gridSpan w:val="3"/>
            <w:shd w:val="clear" w:color="auto" w:fill="5BBCAB"/>
          </w:tcPr>
          <w:p w14:paraId="36621E6B" w14:textId="77777777" w:rsidR="007B58AC" w:rsidRPr="00F10ED4" w:rsidRDefault="007B58AC" w:rsidP="00483E6D">
            <w:pPr>
              <w:rPr>
                <w:rFonts w:cstheme="minorHAnsi"/>
                <w:b/>
                <w:noProof/>
              </w:rPr>
            </w:pPr>
            <w:r w:rsidRPr="00F10ED4">
              <w:rPr>
                <w:rFonts w:cstheme="minorHAnsi"/>
                <w:b/>
                <w:noProof/>
              </w:rPr>
              <w:t>Supported?</w:t>
            </w:r>
          </w:p>
        </w:tc>
      </w:tr>
      <w:tr w:rsidR="007B58AC" w:rsidRPr="00F10ED4" w14:paraId="630A915A" w14:textId="77777777" w:rsidTr="004E6C32">
        <w:trPr>
          <w:tblHeader/>
        </w:trPr>
        <w:tc>
          <w:tcPr>
            <w:tcW w:w="1364" w:type="dxa"/>
            <w:vMerge/>
            <w:vAlign w:val="center"/>
          </w:tcPr>
          <w:p w14:paraId="42C966A5" w14:textId="77777777" w:rsidR="007B58AC" w:rsidRPr="00F10ED4" w:rsidRDefault="007B58AC" w:rsidP="004E6C32">
            <w:pPr>
              <w:jc w:val="center"/>
              <w:rPr>
                <w:rFonts w:cstheme="minorHAnsi"/>
                <w:b/>
                <w:noProof/>
              </w:rPr>
            </w:pPr>
          </w:p>
        </w:tc>
        <w:tc>
          <w:tcPr>
            <w:tcW w:w="6144" w:type="dxa"/>
            <w:vMerge/>
          </w:tcPr>
          <w:p w14:paraId="437395A4" w14:textId="77777777" w:rsidR="007B58AC" w:rsidRPr="00F10ED4" w:rsidRDefault="007B58AC" w:rsidP="00483E6D">
            <w:pPr>
              <w:rPr>
                <w:rFonts w:cstheme="minorHAnsi"/>
                <w:b/>
                <w:noProof/>
              </w:rPr>
            </w:pPr>
          </w:p>
        </w:tc>
        <w:tc>
          <w:tcPr>
            <w:tcW w:w="851" w:type="dxa"/>
            <w:shd w:val="clear" w:color="auto" w:fill="5BBCAB"/>
          </w:tcPr>
          <w:p w14:paraId="44409C47" w14:textId="77777777" w:rsidR="007B58AC" w:rsidRPr="00F10ED4" w:rsidRDefault="007B58AC" w:rsidP="00483E6D">
            <w:pPr>
              <w:rPr>
                <w:rFonts w:cstheme="minorHAnsi"/>
                <w:b/>
                <w:noProof/>
              </w:rPr>
            </w:pPr>
            <w:r w:rsidRPr="00F10ED4">
              <w:rPr>
                <w:rFonts w:cstheme="minorHAnsi"/>
                <w:b/>
                <w:noProof/>
              </w:rPr>
              <w:t>Yes</w:t>
            </w:r>
          </w:p>
        </w:tc>
        <w:tc>
          <w:tcPr>
            <w:tcW w:w="850" w:type="dxa"/>
            <w:shd w:val="clear" w:color="auto" w:fill="5BBCAB"/>
          </w:tcPr>
          <w:p w14:paraId="7DB8389D" w14:textId="10BA49B7" w:rsidR="007B58AC" w:rsidRPr="00F10ED4" w:rsidRDefault="00BB4DC6" w:rsidP="00483E6D">
            <w:pPr>
              <w:rPr>
                <w:rFonts w:cstheme="minorHAnsi"/>
                <w:b/>
                <w:noProof/>
              </w:rPr>
            </w:pPr>
            <w:r w:rsidRPr="00F10ED4">
              <w:rPr>
                <w:rFonts w:cstheme="minorHAnsi"/>
                <w:b/>
                <w:noProof/>
              </w:rPr>
              <w:t>Partial</w:t>
            </w:r>
          </w:p>
        </w:tc>
        <w:tc>
          <w:tcPr>
            <w:tcW w:w="992" w:type="dxa"/>
            <w:shd w:val="clear" w:color="auto" w:fill="5BBCAB"/>
          </w:tcPr>
          <w:p w14:paraId="1F60E3A9" w14:textId="77777777" w:rsidR="007B58AC" w:rsidRPr="00F10ED4" w:rsidRDefault="007B58AC" w:rsidP="00483E6D">
            <w:pPr>
              <w:rPr>
                <w:rFonts w:cstheme="minorHAnsi"/>
                <w:b/>
                <w:noProof/>
              </w:rPr>
            </w:pPr>
            <w:r w:rsidRPr="00F10ED4">
              <w:rPr>
                <w:rFonts w:cstheme="minorHAnsi"/>
                <w:b/>
                <w:noProof/>
              </w:rPr>
              <w:t>N/A</w:t>
            </w:r>
          </w:p>
        </w:tc>
      </w:tr>
      <w:tr w:rsidR="007B58AC" w:rsidRPr="00F10ED4" w14:paraId="780CAB2E" w14:textId="77777777" w:rsidTr="004E6C32">
        <w:tc>
          <w:tcPr>
            <w:tcW w:w="1364" w:type="dxa"/>
            <w:vMerge w:val="restart"/>
            <w:vAlign w:val="center"/>
          </w:tcPr>
          <w:p w14:paraId="27770410" w14:textId="035519ED" w:rsidR="007B58AC" w:rsidRPr="00F10ED4" w:rsidRDefault="007B58AC" w:rsidP="004E6C32">
            <w:pPr>
              <w:jc w:val="center"/>
              <w:rPr>
                <w:rFonts w:cstheme="minorHAnsi"/>
                <w:noProof/>
              </w:rPr>
            </w:pPr>
            <w:r w:rsidRPr="00F10ED4">
              <w:rPr>
                <w:noProof/>
              </w:rPr>
              <w:t>D2.1</w:t>
            </w:r>
          </w:p>
        </w:tc>
        <w:tc>
          <w:tcPr>
            <w:tcW w:w="6144" w:type="dxa"/>
          </w:tcPr>
          <w:p w14:paraId="580BF210" w14:textId="40919B37" w:rsidR="00B545E3" w:rsidRPr="00F10ED4" w:rsidRDefault="007B58AC" w:rsidP="00483E6D">
            <w:pPr>
              <w:rPr>
                <w:noProof/>
              </w:rPr>
            </w:pPr>
            <w:r w:rsidRPr="00F10ED4">
              <w:rPr>
                <w:noProof/>
              </w:rPr>
              <w:t xml:space="preserve">The device shall close </w:t>
            </w:r>
            <w:r w:rsidR="00B545E3" w:rsidRPr="00F10ED4">
              <w:rPr>
                <w:noProof/>
              </w:rPr>
              <w:t xml:space="preserve">all </w:t>
            </w:r>
            <w:r w:rsidRPr="00F10ED4">
              <w:rPr>
                <w:noProof/>
              </w:rPr>
              <w:t>logical interfaces</w:t>
            </w:r>
            <w:r w:rsidR="00B545E3" w:rsidRPr="00F10ED4">
              <w:rPr>
                <w:noProof/>
              </w:rPr>
              <w:t xml:space="preserve"> not necessary for the intended use of the device.</w:t>
            </w:r>
          </w:p>
          <w:p w14:paraId="1BE38F8A" w14:textId="5FFA4512" w:rsidR="002D1265" w:rsidRPr="00F10ED4" w:rsidRDefault="00B545E3" w:rsidP="00B545E3">
            <w:pPr>
              <w:rPr>
                <w:noProof/>
              </w:rPr>
            </w:pPr>
            <w:r w:rsidRPr="00F10ED4">
              <w:rPr>
                <w:noProof/>
              </w:rPr>
              <w:t>E</w:t>
            </w:r>
            <w:r w:rsidR="005765E1" w:rsidRPr="00F10ED4">
              <w:rPr>
                <w:noProof/>
              </w:rPr>
              <w:t>xample</w:t>
            </w:r>
            <w:r w:rsidRPr="00F10ED4">
              <w:rPr>
                <w:noProof/>
              </w:rPr>
              <w:t>s include</w:t>
            </w:r>
            <w:r w:rsidR="005765E1" w:rsidRPr="00F10ED4">
              <w:rPr>
                <w:noProof/>
              </w:rPr>
              <w:t xml:space="preserve">, network </w:t>
            </w:r>
            <w:r w:rsidR="00535735" w:rsidRPr="00F10ED4">
              <w:rPr>
                <w:noProof/>
              </w:rPr>
              <w:t xml:space="preserve">TCP/UDP </w:t>
            </w:r>
            <w:r w:rsidR="005765E1" w:rsidRPr="00F10ED4">
              <w:rPr>
                <w:noProof/>
              </w:rPr>
              <w:t>ports</w:t>
            </w:r>
            <w:r w:rsidR="00CD2E7E" w:rsidRPr="00F10ED4">
              <w:rPr>
                <w:noProof/>
              </w:rPr>
              <w:t xml:space="preserve"> </w:t>
            </w:r>
            <w:r w:rsidR="00B340A9" w:rsidRPr="00F10ED4">
              <w:rPr>
                <w:noProof/>
              </w:rPr>
              <w:t>and</w:t>
            </w:r>
            <w:r w:rsidR="00120CC1" w:rsidRPr="00F10ED4">
              <w:rPr>
                <w:noProof/>
              </w:rPr>
              <w:t>/</w:t>
            </w:r>
            <w:r w:rsidR="00B340A9" w:rsidRPr="00F10ED4">
              <w:rPr>
                <w:noProof/>
              </w:rPr>
              <w:t xml:space="preserve">or sockets </w:t>
            </w:r>
            <w:r w:rsidR="00CD2E7E" w:rsidRPr="00F10ED4">
              <w:rPr>
                <w:noProof/>
              </w:rPr>
              <w:t>relating to services not</w:t>
            </w:r>
            <w:r w:rsidR="002E0E3D" w:rsidRPr="00F10ED4">
              <w:rPr>
                <w:noProof/>
              </w:rPr>
              <w:t xml:space="preserve"> required</w:t>
            </w:r>
            <w:r w:rsidRPr="00F10ED4">
              <w:rPr>
                <w:noProof/>
              </w:rPr>
              <w:t>.</w:t>
            </w:r>
            <w:r w:rsidR="002D1265" w:rsidRPr="00F10ED4">
              <w:rPr>
                <w:noProof/>
              </w:rPr>
              <w:t xml:space="preserve"> </w:t>
            </w:r>
          </w:p>
        </w:tc>
        <w:tc>
          <w:tcPr>
            <w:tcW w:w="851" w:type="dxa"/>
          </w:tcPr>
          <w:p w14:paraId="04065DAE" w14:textId="77777777" w:rsidR="007B58AC" w:rsidRPr="00F10ED4" w:rsidRDefault="007B58AC" w:rsidP="00CC35B8">
            <w:pPr>
              <w:rPr>
                <w:rFonts w:cstheme="minorHAnsi"/>
                <w:noProof/>
              </w:rPr>
            </w:pPr>
          </w:p>
        </w:tc>
        <w:tc>
          <w:tcPr>
            <w:tcW w:w="850" w:type="dxa"/>
          </w:tcPr>
          <w:p w14:paraId="034486B3" w14:textId="77777777" w:rsidR="007B58AC" w:rsidRPr="00F10ED4" w:rsidRDefault="007B58AC" w:rsidP="00D73B16">
            <w:pPr>
              <w:rPr>
                <w:rFonts w:cstheme="minorHAnsi"/>
                <w:noProof/>
              </w:rPr>
            </w:pPr>
          </w:p>
        </w:tc>
        <w:tc>
          <w:tcPr>
            <w:tcW w:w="992" w:type="dxa"/>
          </w:tcPr>
          <w:p w14:paraId="76F03420" w14:textId="77777777" w:rsidR="007B58AC" w:rsidRPr="00F10ED4" w:rsidRDefault="007B58AC" w:rsidP="00F4300B">
            <w:pPr>
              <w:rPr>
                <w:rFonts w:cstheme="minorHAnsi"/>
                <w:noProof/>
              </w:rPr>
            </w:pPr>
          </w:p>
        </w:tc>
      </w:tr>
      <w:tr w:rsidR="007B58AC" w:rsidRPr="00F10ED4" w14:paraId="657EBA79" w14:textId="77777777" w:rsidTr="004E6C32">
        <w:tc>
          <w:tcPr>
            <w:tcW w:w="1364" w:type="dxa"/>
            <w:vMerge/>
            <w:vAlign w:val="center"/>
          </w:tcPr>
          <w:p w14:paraId="191008B6" w14:textId="77777777" w:rsidR="007B58AC" w:rsidRPr="00F10ED4" w:rsidRDefault="007B58AC" w:rsidP="004E6C32">
            <w:pPr>
              <w:jc w:val="center"/>
              <w:rPr>
                <w:rFonts w:cstheme="minorHAnsi"/>
                <w:noProof/>
              </w:rPr>
            </w:pPr>
          </w:p>
        </w:tc>
        <w:tc>
          <w:tcPr>
            <w:tcW w:w="8837" w:type="dxa"/>
            <w:gridSpan w:val="4"/>
          </w:tcPr>
          <w:p w14:paraId="172AF17B" w14:textId="11EF326B" w:rsidR="007B58AC" w:rsidRPr="00F10ED4" w:rsidRDefault="00726C5C" w:rsidP="007C458C">
            <w:pPr>
              <w:rPr>
                <w:rFonts w:cstheme="minorHAnsi"/>
                <w:noProof/>
              </w:rPr>
            </w:pPr>
            <w:r w:rsidRPr="00F10ED4">
              <w:rPr>
                <w:rFonts w:cstheme="minorHAnsi"/>
                <w:i/>
                <w:noProof/>
              </w:rPr>
              <w:t>(Describe how this requirement is met.)</w:t>
            </w:r>
          </w:p>
        </w:tc>
      </w:tr>
      <w:tr w:rsidR="007B58AC" w:rsidRPr="00F10ED4" w14:paraId="490DCA92" w14:textId="77777777" w:rsidTr="004E6C32">
        <w:tc>
          <w:tcPr>
            <w:tcW w:w="1364" w:type="dxa"/>
            <w:vMerge w:val="restart"/>
            <w:vAlign w:val="center"/>
          </w:tcPr>
          <w:p w14:paraId="49C4960A" w14:textId="77777777" w:rsidR="007B58AC" w:rsidRPr="00F10ED4" w:rsidRDefault="007B58AC" w:rsidP="004E6C32">
            <w:pPr>
              <w:jc w:val="center"/>
              <w:rPr>
                <w:noProof/>
              </w:rPr>
            </w:pPr>
            <w:r w:rsidRPr="00F10ED4">
              <w:rPr>
                <w:noProof/>
              </w:rPr>
              <w:lastRenderedPageBreak/>
              <w:t>D2.2</w:t>
            </w:r>
          </w:p>
        </w:tc>
        <w:tc>
          <w:tcPr>
            <w:tcW w:w="6144" w:type="dxa"/>
          </w:tcPr>
          <w:p w14:paraId="49DFE48F" w14:textId="415DEC66" w:rsidR="007B58AC" w:rsidRPr="00F10ED4" w:rsidRDefault="007B58AC" w:rsidP="0666AB2B">
            <w:pPr>
              <w:rPr>
                <w:noProof/>
              </w:rPr>
            </w:pPr>
            <w:r w:rsidRPr="00F10ED4">
              <w:rPr>
                <w:noProof/>
              </w:rPr>
              <w:t xml:space="preserve">For two-way communication protocols, the device shall provide the ability to authenticate remote </w:t>
            </w:r>
            <w:r w:rsidR="002722A8" w:rsidRPr="00F10ED4">
              <w:rPr>
                <w:noProof/>
              </w:rPr>
              <w:t xml:space="preserve">devices and </w:t>
            </w:r>
            <w:r w:rsidRPr="00F10ED4">
              <w:rPr>
                <w:noProof/>
              </w:rPr>
              <w:t xml:space="preserve">servers </w:t>
            </w:r>
            <w:r w:rsidR="002722A8" w:rsidRPr="00F10ED4">
              <w:rPr>
                <w:noProof/>
              </w:rPr>
              <w:t xml:space="preserve">when </w:t>
            </w:r>
            <w:r w:rsidRPr="00F10ED4">
              <w:rPr>
                <w:noProof/>
              </w:rPr>
              <w:t>establishing a connection.</w:t>
            </w:r>
          </w:p>
          <w:p w14:paraId="15BCCE8F" w14:textId="21E67DD6" w:rsidR="007B58AC" w:rsidRPr="0058211B" w:rsidRDefault="0B112213" w:rsidP="00483E6D">
            <w:pPr>
              <w:rPr>
                <w:i/>
                <w:iCs/>
                <w:noProof/>
              </w:rPr>
            </w:pPr>
            <w:r w:rsidRPr="0058211B">
              <w:rPr>
                <w:i/>
                <w:iCs/>
                <w:noProof/>
              </w:rPr>
              <w:t xml:space="preserve">NB: </w:t>
            </w:r>
            <w:r w:rsidR="00422C31" w:rsidRPr="0058211B">
              <w:rPr>
                <w:i/>
                <w:iCs/>
                <w:noProof/>
              </w:rPr>
              <w:t xml:space="preserve">Protocols </w:t>
            </w:r>
            <w:r w:rsidR="43150B9F" w:rsidRPr="0058211B">
              <w:rPr>
                <w:i/>
                <w:iCs/>
                <w:noProof/>
              </w:rPr>
              <w:t>sh</w:t>
            </w:r>
            <w:r w:rsidR="1D278F5C" w:rsidRPr="0058211B">
              <w:rPr>
                <w:i/>
                <w:iCs/>
                <w:noProof/>
              </w:rPr>
              <w:t>ould</w:t>
            </w:r>
            <w:r w:rsidR="00422C31" w:rsidRPr="0058211B">
              <w:rPr>
                <w:i/>
                <w:iCs/>
                <w:noProof/>
              </w:rPr>
              <w:t xml:space="preserve"> be selected such that the process of authentication does not leak data that would lead to the identification of vulnerable devices.</w:t>
            </w:r>
          </w:p>
        </w:tc>
        <w:tc>
          <w:tcPr>
            <w:tcW w:w="851" w:type="dxa"/>
          </w:tcPr>
          <w:p w14:paraId="074CFE06" w14:textId="77777777" w:rsidR="007B58AC" w:rsidRPr="00F10ED4" w:rsidRDefault="007B58AC" w:rsidP="00CC35B8">
            <w:pPr>
              <w:rPr>
                <w:rFonts w:cstheme="minorHAnsi"/>
                <w:noProof/>
              </w:rPr>
            </w:pPr>
          </w:p>
        </w:tc>
        <w:tc>
          <w:tcPr>
            <w:tcW w:w="850" w:type="dxa"/>
          </w:tcPr>
          <w:p w14:paraId="2FB9D6E4" w14:textId="77777777" w:rsidR="007B58AC" w:rsidRPr="00F10ED4" w:rsidRDefault="007B58AC" w:rsidP="00D73B16">
            <w:pPr>
              <w:rPr>
                <w:rFonts w:cstheme="minorHAnsi"/>
                <w:noProof/>
              </w:rPr>
            </w:pPr>
          </w:p>
        </w:tc>
        <w:tc>
          <w:tcPr>
            <w:tcW w:w="992" w:type="dxa"/>
          </w:tcPr>
          <w:p w14:paraId="0775B0D7" w14:textId="77777777" w:rsidR="007B58AC" w:rsidRPr="00F10ED4" w:rsidRDefault="007B58AC" w:rsidP="00F4300B">
            <w:pPr>
              <w:rPr>
                <w:rFonts w:cstheme="minorHAnsi"/>
                <w:noProof/>
              </w:rPr>
            </w:pPr>
          </w:p>
        </w:tc>
      </w:tr>
      <w:tr w:rsidR="007B58AC" w:rsidRPr="00F10ED4" w14:paraId="2222CF7C" w14:textId="77777777" w:rsidTr="00CD03ED">
        <w:trPr>
          <w:cantSplit/>
        </w:trPr>
        <w:tc>
          <w:tcPr>
            <w:tcW w:w="1364" w:type="dxa"/>
            <w:vMerge/>
            <w:vAlign w:val="center"/>
          </w:tcPr>
          <w:p w14:paraId="31213229" w14:textId="77777777" w:rsidR="007B58AC" w:rsidRPr="00F10ED4" w:rsidRDefault="007B58AC" w:rsidP="007C458C">
            <w:pPr>
              <w:rPr>
                <w:rFonts w:cstheme="minorHAnsi"/>
                <w:noProof/>
              </w:rPr>
            </w:pPr>
          </w:p>
        </w:tc>
        <w:tc>
          <w:tcPr>
            <w:tcW w:w="8837" w:type="dxa"/>
            <w:gridSpan w:val="4"/>
          </w:tcPr>
          <w:p w14:paraId="618E10AE" w14:textId="2BE92CDE" w:rsidR="007B58AC" w:rsidRPr="00F10ED4" w:rsidRDefault="00726C5C" w:rsidP="007C458C">
            <w:pPr>
              <w:rPr>
                <w:rFonts w:cstheme="minorHAnsi"/>
                <w:noProof/>
              </w:rPr>
            </w:pPr>
            <w:r w:rsidRPr="00F10ED4">
              <w:rPr>
                <w:rFonts w:cstheme="minorHAnsi"/>
                <w:i/>
                <w:noProof/>
              </w:rPr>
              <w:t>(Describe how this requirement is met.)</w:t>
            </w:r>
          </w:p>
        </w:tc>
      </w:tr>
      <w:tr w:rsidR="007B58AC" w:rsidRPr="00F10ED4" w14:paraId="1483B484" w14:textId="77777777" w:rsidTr="00CD03ED">
        <w:trPr>
          <w:cantSplit/>
        </w:trPr>
        <w:tc>
          <w:tcPr>
            <w:tcW w:w="1364" w:type="dxa"/>
            <w:vMerge w:val="restart"/>
            <w:vAlign w:val="center"/>
          </w:tcPr>
          <w:p w14:paraId="2C7E8D95" w14:textId="77777777" w:rsidR="007B58AC" w:rsidRPr="00F10ED4" w:rsidRDefault="007B58AC" w:rsidP="004E6C32">
            <w:pPr>
              <w:jc w:val="center"/>
              <w:rPr>
                <w:noProof/>
              </w:rPr>
            </w:pPr>
            <w:r w:rsidRPr="00F10ED4">
              <w:rPr>
                <w:noProof/>
              </w:rPr>
              <w:t>D2.3</w:t>
            </w:r>
          </w:p>
        </w:tc>
        <w:tc>
          <w:tcPr>
            <w:tcW w:w="6144" w:type="dxa"/>
          </w:tcPr>
          <w:p w14:paraId="0E0A5630" w14:textId="33573383" w:rsidR="007B58AC" w:rsidRPr="00F10ED4" w:rsidRDefault="007B58AC" w:rsidP="00483E6D">
            <w:pPr>
              <w:rPr>
                <w:noProof/>
              </w:rPr>
            </w:pPr>
            <w:r w:rsidRPr="00F10ED4">
              <w:rPr>
                <w:noProof/>
              </w:rPr>
              <w:t xml:space="preserve">The device shall encrypt by default all data exchanged with remote </w:t>
            </w:r>
            <w:r w:rsidR="00C641A2" w:rsidRPr="00F10ED4">
              <w:rPr>
                <w:noProof/>
              </w:rPr>
              <w:t xml:space="preserve">devices and </w:t>
            </w:r>
            <w:r w:rsidRPr="00F10ED4">
              <w:rPr>
                <w:noProof/>
              </w:rPr>
              <w:t xml:space="preserve">servers. </w:t>
            </w:r>
            <w:r w:rsidR="00C30517">
              <w:rPr>
                <w:noProof/>
              </w:rPr>
              <w:t>C</w:t>
            </w:r>
            <w:r w:rsidRPr="00F10ED4">
              <w:rPr>
                <w:noProof/>
              </w:rPr>
              <w:t xml:space="preserve">ritical security parameters </w:t>
            </w:r>
            <w:r w:rsidR="00936AAF">
              <w:rPr>
                <w:noProof/>
              </w:rPr>
              <w:t xml:space="preserve">and any </w:t>
            </w:r>
            <w:r w:rsidR="006266A2">
              <w:rPr>
                <w:noProof/>
              </w:rPr>
              <w:t xml:space="preserve">service or </w:t>
            </w:r>
            <w:r w:rsidR="00936AAF">
              <w:rPr>
                <w:noProof/>
              </w:rPr>
              <w:t xml:space="preserve">personal sensitive </w:t>
            </w:r>
            <w:r w:rsidR="00C30517">
              <w:rPr>
                <w:noProof/>
              </w:rPr>
              <w:t xml:space="preserve">data </w:t>
            </w:r>
            <w:r w:rsidRPr="00F10ED4">
              <w:rPr>
                <w:noProof/>
              </w:rPr>
              <w:t>shall always be encrypted</w:t>
            </w:r>
            <w:r w:rsidR="00936AAF">
              <w:rPr>
                <w:noProof/>
              </w:rPr>
              <w:t>.</w:t>
            </w:r>
          </w:p>
        </w:tc>
        <w:tc>
          <w:tcPr>
            <w:tcW w:w="851" w:type="dxa"/>
          </w:tcPr>
          <w:p w14:paraId="3D9926BC" w14:textId="77777777" w:rsidR="007B58AC" w:rsidRPr="00F10ED4" w:rsidRDefault="007B58AC" w:rsidP="00483E6D">
            <w:pPr>
              <w:rPr>
                <w:rFonts w:cstheme="minorHAnsi"/>
                <w:noProof/>
              </w:rPr>
            </w:pPr>
          </w:p>
        </w:tc>
        <w:tc>
          <w:tcPr>
            <w:tcW w:w="850" w:type="dxa"/>
          </w:tcPr>
          <w:p w14:paraId="376FD616" w14:textId="77777777" w:rsidR="007B58AC" w:rsidRPr="00F10ED4" w:rsidRDefault="007B58AC" w:rsidP="00CC35B8">
            <w:pPr>
              <w:rPr>
                <w:rFonts w:cstheme="minorHAnsi"/>
                <w:noProof/>
              </w:rPr>
            </w:pPr>
          </w:p>
        </w:tc>
        <w:tc>
          <w:tcPr>
            <w:tcW w:w="992" w:type="dxa"/>
          </w:tcPr>
          <w:p w14:paraId="5874D106" w14:textId="77777777" w:rsidR="007B58AC" w:rsidRPr="00F10ED4" w:rsidRDefault="007B58AC" w:rsidP="00D73B16">
            <w:pPr>
              <w:rPr>
                <w:rFonts w:cstheme="minorHAnsi"/>
                <w:noProof/>
              </w:rPr>
            </w:pPr>
          </w:p>
        </w:tc>
      </w:tr>
      <w:tr w:rsidR="007B58AC" w:rsidRPr="00F10ED4" w14:paraId="0C65B3AF" w14:textId="77777777" w:rsidTr="00CD03ED">
        <w:trPr>
          <w:cantSplit/>
        </w:trPr>
        <w:tc>
          <w:tcPr>
            <w:tcW w:w="1364" w:type="dxa"/>
            <w:vMerge/>
            <w:vAlign w:val="center"/>
          </w:tcPr>
          <w:p w14:paraId="1BB0DD8F" w14:textId="77777777" w:rsidR="007B58AC" w:rsidRPr="00F10ED4" w:rsidRDefault="007B58AC" w:rsidP="004E6C32">
            <w:pPr>
              <w:jc w:val="center"/>
              <w:rPr>
                <w:rFonts w:cstheme="minorHAnsi"/>
                <w:noProof/>
              </w:rPr>
            </w:pPr>
          </w:p>
        </w:tc>
        <w:tc>
          <w:tcPr>
            <w:tcW w:w="8837" w:type="dxa"/>
            <w:gridSpan w:val="4"/>
          </w:tcPr>
          <w:p w14:paraId="3CD9D8FA" w14:textId="727FA039" w:rsidR="007B58AC" w:rsidRPr="00F10ED4" w:rsidRDefault="00726C5C" w:rsidP="007C458C">
            <w:pPr>
              <w:rPr>
                <w:rFonts w:cstheme="minorHAnsi"/>
                <w:noProof/>
              </w:rPr>
            </w:pPr>
            <w:r w:rsidRPr="00F10ED4">
              <w:rPr>
                <w:rFonts w:cstheme="minorHAnsi"/>
                <w:i/>
                <w:noProof/>
              </w:rPr>
              <w:t>(Describe how this requirement is met.)</w:t>
            </w:r>
          </w:p>
        </w:tc>
      </w:tr>
      <w:tr w:rsidR="007B58AC" w:rsidRPr="00F10ED4" w14:paraId="61E7C580" w14:textId="77777777" w:rsidTr="004E6C32">
        <w:tc>
          <w:tcPr>
            <w:tcW w:w="1364" w:type="dxa"/>
            <w:vMerge w:val="restart"/>
            <w:vAlign w:val="center"/>
          </w:tcPr>
          <w:p w14:paraId="34AAF147" w14:textId="77777777" w:rsidR="007B58AC" w:rsidRPr="00F10ED4" w:rsidRDefault="007B58AC" w:rsidP="004E6C32">
            <w:pPr>
              <w:jc w:val="center"/>
              <w:rPr>
                <w:noProof/>
              </w:rPr>
            </w:pPr>
            <w:r w:rsidRPr="00F10ED4">
              <w:rPr>
                <w:noProof/>
              </w:rPr>
              <w:t>D2.4</w:t>
            </w:r>
          </w:p>
        </w:tc>
        <w:tc>
          <w:tcPr>
            <w:tcW w:w="6144" w:type="dxa"/>
          </w:tcPr>
          <w:p w14:paraId="335B2822" w14:textId="4B42EE54" w:rsidR="00095784" w:rsidRPr="00F10ED4" w:rsidRDefault="00095784" w:rsidP="00095784">
            <w:pPr>
              <w:rPr>
                <w:noProof/>
              </w:rPr>
            </w:pPr>
            <w:r w:rsidRPr="00F10ED4">
              <w:rPr>
                <w:noProof/>
              </w:rPr>
              <w:t xml:space="preserve">The device shall use secure protocols, compliant to requirement </w:t>
            </w:r>
            <w:r w:rsidR="00BF2E6C">
              <w:rPr>
                <w:noProof/>
              </w:rPr>
              <w:t>S2</w:t>
            </w:r>
            <w:r w:rsidRPr="00F10ED4">
              <w:rPr>
                <w:noProof/>
              </w:rPr>
              <w:t>.3, for authentication and encryption of two-way communication.</w:t>
            </w:r>
          </w:p>
          <w:p w14:paraId="1CF70D2F" w14:textId="1BAF00CE" w:rsidR="00FF1C8E" w:rsidRPr="0058211B" w:rsidRDefault="002C7CB6" w:rsidP="00095784">
            <w:pPr>
              <w:rPr>
                <w:rFonts w:cstheme="minorHAnsi"/>
                <w:i/>
                <w:iCs/>
                <w:noProof/>
              </w:rPr>
            </w:pPr>
            <w:r w:rsidRPr="0058211B">
              <w:rPr>
                <w:i/>
                <w:iCs/>
                <w:noProof/>
              </w:rPr>
              <w:t xml:space="preserve">NB: </w:t>
            </w:r>
            <w:r w:rsidR="00095784" w:rsidRPr="0058211B">
              <w:rPr>
                <w:i/>
                <w:iCs/>
                <w:noProof/>
              </w:rPr>
              <w:t>If the device relies on TLS, the version shall be 1.2 or later, and it shall forbid the fallback to legacy cipher suite publicly known to be unsecure (such as cipher suites with 3DES, DES, IDEA, RC4, or Null).</w:t>
            </w:r>
          </w:p>
        </w:tc>
        <w:tc>
          <w:tcPr>
            <w:tcW w:w="851" w:type="dxa"/>
          </w:tcPr>
          <w:p w14:paraId="4CC17620" w14:textId="77777777" w:rsidR="007B58AC" w:rsidRPr="00F10ED4" w:rsidRDefault="007B58AC" w:rsidP="00CC35B8">
            <w:pPr>
              <w:rPr>
                <w:rFonts w:cstheme="minorHAnsi"/>
                <w:noProof/>
              </w:rPr>
            </w:pPr>
          </w:p>
        </w:tc>
        <w:tc>
          <w:tcPr>
            <w:tcW w:w="850" w:type="dxa"/>
          </w:tcPr>
          <w:p w14:paraId="34DD905A" w14:textId="77777777" w:rsidR="007B58AC" w:rsidRPr="00F10ED4" w:rsidRDefault="007B58AC" w:rsidP="00D73B16">
            <w:pPr>
              <w:rPr>
                <w:rFonts w:cstheme="minorHAnsi"/>
                <w:noProof/>
              </w:rPr>
            </w:pPr>
          </w:p>
        </w:tc>
        <w:tc>
          <w:tcPr>
            <w:tcW w:w="992" w:type="dxa"/>
          </w:tcPr>
          <w:p w14:paraId="32F7A7A9" w14:textId="77777777" w:rsidR="007B58AC" w:rsidRPr="00F10ED4" w:rsidRDefault="007B58AC" w:rsidP="00F4300B">
            <w:pPr>
              <w:rPr>
                <w:rFonts w:cstheme="minorHAnsi"/>
                <w:noProof/>
              </w:rPr>
            </w:pPr>
          </w:p>
        </w:tc>
      </w:tr>
      <w:tr w:rsidR="007B58AC" w:rsidRPr="00F10ED4" w14:paraId="31910215" w14:textId="77777777" w:rsidTr="00483E6D">
        <w:tc>
          <w:tcPr>
            <w:tcW w:w="1364" w:type="dxa"/>
            <w:vMerge/>
            <w:vAlign w:val="center"/>
          </w:tcPr>
          <w:p w14:paraId="1390A7CE" w14:textId="77777777" w:rsidR="007B58AC" w:rsidRPr="00F10ED4" w:rsidRDefault="007B58AC" w:rsidP="007C458C">
            <w:pPr>
              <w:rPr>
                <w:rFonts w:cstheme="minorHAnsi"/>
                <w:noProof/>
              </w:rPr>
            </w:pPr>
          </w:p>
        </w:tc>
        <w:tc>
          <w:tcPr>
            <w:tcW w:w="8837" w:type="dxa"/>
            <w:gridSpan w:val="4"/>
          </w:tcPr>
          <w:p w14:paraId="2F823752" w14:textId="685147A8" w:rsidR="007B58AC" w:rsidRPr="00F10ED4" w:rsidRDefault="00726C5C" w:rsidP="007C458C">
            <w:pPr>
              <w:rPr>
                <w:rFonts w:cstheme="minorHAnsi"/>
                <w:noProof/>
              </w:rPr>
            </w:pPr>
            <w:r w:rsidRPr="00F10ED4">
              <w:rPr>
                <w:rFonts w:cstheme="minorHAnsi"/>
                <w:i/>
                <w:noProof/>
              </w:rPr>
              <w:t>(Describe how this requirement is met.)</w:t>
            </w:r>
          </w:p>
        </w:tc>
      </w:tr>
    </w:tbl>
    <w:p w14:paraId="07EF54F0" w14:textId="6F49A3A0" w:rsidR="00336389" w:rsidRPr="00F10ED4" w:rsidRDefault="007B58AC" w:rsidP="007B58AC">
      <w:pPr>
        <w:pStyle w:val="Heading2"/>
        <w:rPr>
          <w:noProof/>
          <w:lang w:val="en-US"/>
        </w:rPr>
      </w:pPr>
      <w:bookmarkStart w:id="160" w:name="_Toc529348327"/>
      <w:bookmarkStart w:id="161" w:name="_Toc23264587"/>
      <w:bookmarkStart w:id="162" w:name="_Toc102980405"/>
      <w:r w:rsidRPr="00F10ED4">
        <w:rPr>
          <w:noProof/>
          <w:lang w:val="en-US"/>
        </w:rPr>
        <w:t>Hardening</w:t>
      </w:r>
      <w:bookmarkEnd w:id="160"/>
      <w:bookmarkEnd w:id="161"/>
      <w:bookmarkEnd w:id="162"/>
    </w:p>
    <w:tbl>
      <w:tblPr>
        <w:tblStyle w:val="TableGrid"/>
        <w:tblW w:w="10201" w:type="dxa"/>
        <w:tblLook w:val="04A0" w:firstRow="1" w:lastRow="0" w:firstColumn="1" w:lastColumn="0" w:noHBand="0" w:noVBand="1"/>
      </w:tblPr>
      <w:tblGrid>
        <w:gridCol w:w="1364"/>
        <w:gridCol w:w="6106"/>
        <w:gridCol w:w="860"/>
        <w:gridCol w:w="24"/>
        <w:gridCol w:w="855"/>
        <w:gridCol w:w="11"/>
        <w:gridCol w:w="981"/>
      </w:tblGrid>
      <w:tr w:rsidR="009A37F6" w:rsidRPr="00F10ED4" w14:paraId="59E8DC0A" w14:textId="77777777" w:rsidTr="008B425E">
        <w:trPr>
          <w:tblHeader/>
        </w:trPr>
        <w:tc>
          <w:tcPr>
            <w:tcW w:w="1364" w:type="dxa"/>
            <w:vMerge w:val="restart"/>
            <w:shd w:val="clear" w:color="auto" w:fill="5BBCAB"/>
            <w:vAlign w:val="center"/>
          </w:tcPr>
          <w:p w14:paraId="18AB6E80" w14:textId="77777777" w:rsidR="009A37F6" w:rsidRPr="00F10ED4" w:rsidRDefault="009A37F6" w:rsidP="00CC3FDF">
            <w:pPr>
              <w:jc w:val="center"/>
              <w:rPr>
                <w:rFonts w:cstheme="minorHAnsi"/>
                <w:b/>
                <w:noProof/>
              </w:rPr>
            </w:pPr>
            <w:r w:rsidRPr="00F10ED4">
              <w:rPr>
                <w:rFonts w:cstheme="minorHAnsi"/>
                <w:b/>
                <w:noProof/>
              </w:rPr>
              <w:t>ID</w:t>
            </w:r>
          </w:p>
        </w:tc>
        <w:tc>
          <w:tcPr>
            <w:tcW w:w="6106" w:type="dxa"/>
            <w:vMerge w:val="restart"/>
            <w:shd w:val="clear" w:color="auto" w:fill="5BBCAB"/>
            <w:vAlign w:val="center"/>
          </w:tcPr>
          <w:p w14:paraId="03BADC2D" w14:textId="77777777" w:rsidR="009A37F6" w:rsidRPr="00F10ED4" w:rsidRDefault="009A37F6" w:rsidP="00C3414B">
            <w:pPr>
              <w:rPr>
                <w:rFonts w:cstheme="minorHAnsi"/>
                <w:b/>
                <w:noProof/>
              </w:rPr>
            </w:pPr>
            <w:r w:rsidRPr="00F10ED4">
              <w:rPr>
                <w:rFonts w:cstheme="minorHAnsi"/>
                <w:b/>
                <w:noProof/>
              </w:rPr>
              <w:t>Requirement</w:t>
            </w:r>
          </w:p>
        </w:tc>
        <w:tc>
          <w:tcPr>
            <w:tcW w:w="2731" w:type="dxa"/>
            <w:gridSpan w:val="5"/>
            <w:shd w:val="clear" w:color="auto" w:fill="5BBCAB"/>
          </w:tcPr>
          <w:p w14:paraId="329D5C40" w14:textId="77777777" w:rsidR="009A37F6" w:rsidRPr="00F10ED4" w:rsidRDefault="009A37F6" w:rsidP="00483E6D">
            <w:pPr>
              <w:rPr>
                <w:rFonts w:cstheme="minorHAnsi"/>
                <w:b/>
                <w:noProof/>
              </w:rPr>
            </w:pPr>
            <w:r w:rsidRPr="00F10ED4">
              <w:rPr>
                <w:rFonts w:cstheme="minorHAnsi"/>
                <w:b/>
                <w:noProof/>
              </w:rPr>
              <w:t>Supported?</w:t>
            </w:r>
          </w:p>
        </w:tc>
      </w:tr>
      <w:tr w:rsidR="009A37F6" w:rsidRPr="00F10ED4" w14:paraId="1D03CD55" w14:textId="77777777" w:rsidTr="008B425E">
        <w:trPr>
          <w:tblHeader/>
        </w:trPr>
        <w:tc>
          <w:tcPr>
            <w:tcW w:w="1364" w:type="dxa"/>
            <w:vMerge/>
            <w:vAlign w:val="center"/>
          </w:tcPr>
          <w:p w14:paraId="554E4ED6" w14:textId="77777777" w:rsidR="009A37F6" w:rsidRPr="00F10ED4" w:rsidRDefault="009A37F6" w:rsidP="00CC3FDF">
            <w:pPr>
              <w:jc w:val="center"/>
              <w:rPr>
                <w:rFonts w:cstheme="minorHAnsi"/>
                <w:b/>
                <w:noProof/>
              </w:rPr>
            </w:pPr>
          </w:p>
        </w:tc>
        <w:tc>
          <w:tcPr>
            <w:tcW w:w="6106" w:type="dxa"/>
            <w:vMerge/>
          </w:tcPr>
          <w:p w14:paraId="38335477" w14:textId="77777777" w:rsidR="009A37F6" w:rsidRPr="00F10ED4" w:rsidRDefault="009A37F6" w:rsidP="00483E6D">
            <w:pPr>
              <w:rPr>
                <w:rFonts w:cstheme="minorHAnsi"/>
                <w:b/>
                <w:noProof/>
              </w:rPr>
            </w:pPr>
          </w:p>
        </w:tc>
        <w:tc>
          <w:tcPr>
            <w:tcW w:w="884" w:type="dxa"/>
            <w:gridSpan w:val="2"/>
            <w:shd w:val="clear" w:color="auto" w:fill="5BBCAB"/>
          </w:tcPr>
          <w:p w14:paraId="243C2236" w14:textId="77777777" w:rsidR="009A37F6" w:rsidRPr="00F10ED4" w:rsidRDefault="009A37F6" w:rsidP="00483E6D">
            <w:pPr>
              <w:rPr>
                <w:rFonts w:cstheme="minorHAnsi"/>
                <w:b/>
                <w:noProof/>
              </w:rPr>
            </w:pPr>
            <w:r w:rsidRPr="00F10ED4">
              <w:rPr>
                <w:rFonts w:cstheme="minorHAnsi"/>
                <w:b/>
                <w:noProof/>
              </w:rPr>
              <w:t>Yes</w:t>
            </w:r>
          </w:p>
        </w:tc>
        <w:tc>
          <w:tcPr>
            <w:tcW w:w="855" w:type="dxa"/>
            <w:shd w:val="clear" w:color="auto" w:fill="5BBCAB"/>
          </w:tcPr>
          <w:p w14:paraId="31F9484F" w14:textId="0D8FE7CD" w:rsidR="009A37F6" w:rsidRPr="00F10ED4" w:rsidRDefault="00BB4DC6" w:rsidP="00483E6D">
            <w:pPr>
              <w:rPr>
                <w:rFonts w:cstheme="minorHAnsi"/>
                <w:b/>
                <w:noProof/>
              </w:rPr>
            </w:pPr>
            <w:r w:rsidRPr="00F10ED4">
              <w:rPr>
                <w:rFonts w:cstheme="minorHAnsi"/>
                <w:b/>
                <w:noProof/>
              </w:rPr>
              <w:t>Partial</w:t>
            </w:r>
          </w:p>
        </w:tc>
        <w:tc>
          <w:tcPr>
            <w:tcW w:w="992" w:type="dxa"/>
            <w:gridSpan w:val="2"/>
            <w:shd w:val="clear" w:color="auto" w:fill="5BBCAB"/>
          </w:tcPr>
          <w:p w14:paraId="4357DE9C" w14:textId="77777777" w:rsidR="009A37F6" w:rsidRPr="00F10ED4" w:rsidRDefault="009A37F6" w:rsidP="00483E6D">
            <w:pPr>
              <w:rPr>
                <w:rFonts w:cstheme="minorHAnsi"/>
                <w:b/>
                <w:noProof/>
              </w:rPr>
            </w:pPr>
            <w:r w:rsidRPr="00F10ED4">
              <w:rPr>
                <w:rFonts w:cstheme="minorHAnsi"/>
                <w:b/>
                <w:noProof/>
              </w:rPr>
              <w:t>N/A</w:t>
            </w:r>
          </w:p>
        </w:tc>
      </w:tr>
      <w:tr w:rsidR="009A37F6" w:rsidRPr="00F10ED4" w14:paraId="1A5D18D7" w14:textId="77777777" w:rsidTr="008B425E">
        <w:tc>
          <w:tcPr>
            <w:tcW w:w="1364" w:type="dxa"/>
            <w:vMerge w:val="restart"/>
            <w:vAlign w:val="center"/>
          </w:tcPr>
          <w:p w14:paraId="35E8F45F" w14:textId="77777777" w:rsidR="009A37F6" w:rsidRPr="00F10ED4" w:rsidRDefault="009A37F6" w:rsidP="00CC3FDF">
            <w:pPr>
              <w:jc w:val="center"/>
              <w:rPr>
                <w:noProof/>
              </w:rPr>
            </w:pPr>
            <w:r w:rsidRPr="00F10ED4">
              <w:rPr>
                <w:noProof/>
              </w:rPr>
              <w:t>D3.1</w:t>
            </w:r>
          </w:p>
        </w:tc>
        <w:tc>
          <w:tcPr>
            <w:tcW w:w="6106" w:type="dxa"/>
          </w:tcPr>
          <w:p w14:paraId="44F3A6B8" w14:textId="6CCEFA40" w:rsidR="009A37F6" w:rsidRPr="00F10ED4" w:rsidRDefault="00623591" w:rsidP="00483E6D">
            <w:pPr>
              <w:rPr>
                <w:noProof/>
              </w:rPr>
            </w:pPr>
            <w:r>
              <w:rPr>
                <w:noProof/>
              </w:rPr>
              <w:t xml:space="preserve">Deployed (production) </w:t>
            </w:r>
            <w:r w:rsidR="009A37F6" w:rsidRPr="00F10ED4">
              <w:rPr>
                <w:noProof/>
              </w:rPr>
              <w:t>device</w:t>
            </w:r>
            <w:r>
              <w:rPr>
                <w:noProof/>
              </w:rPr>
              <w:t>s</w:t>
            </w:r>
            <w:r w:rsidR="009A37F6" w:rsidRPr="00F10ED4">
              <w:rPr>
                <w:noProof/>
              </w:rPr>
              <w:t xml:space="preserve"> shall be protected against unauthorised use of debug or test features, possibly with rules depending on device lifecycle state.</w:t>
            </w:r>
            <w:r w:rsidR="55B8E458" w:rsidRPr="00F10ED4">
              <w:rPr>
                <w:noProof/>
              </w:rPr>
              <w:t xml:space="preserve"> </w:t>
            </w:r>
            <w:r w:rsidR="009F2788" w:rsidRPr="00F10ED4">
              <w:rPr>
                <w:noProof/>
              </w:rPr>
              <w:t>Where</w:t>
            </w:r>
            <w:r w:rsidR="00976527" w:rsidRPr="00F10ED4">
              <w:rPr>
                <w:noProof/>
              </w:rPr>
              <w:t xml:space="preserve"> </w:t>
            </w:r>
            <w:r w:rsidR="009F2788" w:rsidRPr="00F10ED4">
              <w:rPr>
                <w:noProof/>
              </w:rPr>
              <w:t xml:space="preserve">debug </w:t>
            </w:r>
            <w:r w:rsidR="00976527" w:rsidRPr="00F10ED4">
              <w:rPr>
                <w:noProof/>
              </w:rPr>
              <w:t xml:space="preserve">is not </w:t>
            </w:r>
            <w:r w:rsidR="00CC61AE" w:rsidRPr="00F10ED4">
              <w:rPr>
                <w:noProof/>
              </w:rPr>
              <w:t>permitt</w:t>
            </w:r>
            <w:r w:rsidR="00947019" w:rsidRPr="00F10ED4">
              <w:rPr>
                <w:noProof/>
              </w:rPr>
              <w:t>ed, debug</w:t>
            </w:r>
            <w:r w:rsidR="55B8E458" w:rsidRPr="00F10ED4">
              <w:rPr>
                <w:noProof/>
              </w:rPr>
              <w:t xml:space="preserve"> symbols shall not be present </w:t>
            </w:r>
            <w:r w:rsidR="00947019" w:rsidRPr="00F10ED4">
              <w:rPr>
                <w:noProof/>
              </w:rPr>
              <w:t>in the code images</w:t>
            </w:r>
            <w:r w:rsidR="00126930">
              <w:rPr>
                <w:noProof/>
              </w:rPr>
              <w:t xml:space="preserve"> on the device</w:t>
            </w:r>
            <w:r w:rsidR="55B8E458" w:rsidRPr="00F10ED4">
              <w:rPr>
                <w:noProof/>
              </w:rPr>
              <w:t>.</w:t>
            </w:r>
          </w:p>
          <w:p w14:paraId="524FC240" w14:textId="5DBFFEAD" w:rsidR="009A37F6" w:rsidRPr="00F10ED4" w:rsidRDefault="009A37F6" w:rsidP="00483E6D">
            <w:pPr>
              <w:rPr>
                <w:noProof/>
              </w:rPr>
            </w:pPr>
            <w:r w:rsidRPr="00F10ED4">
              <w:rPr>
                <w:noProof/>
              </w:rPr>
              <w:t xml:space="preserve">The device shall </w:t>
            </w:r>
            <w:r w:rsidR="004B2320" w:rsidRPr="00F10ED4">
              <w:rPr>
                <w:noProof/>
              </w:rPr>
              <w:t xml:space="preserve">make inaccessible or </w:t>
            </w:r>
            <w:r w:rsidRPr="00F10ED4">
              <w:rPr>
                <w:noProof/>
              </w:rPr>
              <w:t xml:space="preserve">erase sensitive user assets and credentials </w:t>
            </w:r>
            <w:r w:rsidR="0037380B" w:rsidRPr="00F10ED4">
              <w:rPr>
                <w:noProof/>
              </w:rPr>
              <w:t xml:space="preserve">when </w:t>
            </w:r>
            <w:r w:rsidRPr="00F10ED4">
              <w:rPr>
                <w:noProof/>
              </w:rPr>
              <w:t xml:space="preserve">these </w:t>
            </w:r>
            <w:r w:rsidR="52457B98" w:rsidRPr="00F10ED4">
              <w:rPr>
                <w:noProof/>
              </w:rPr>
              <w:t xml:space="preserve">debug and test </w:t>
            </w:r>
            <w:r w:rsidRPr="00F10ED4">
              <w:rPr>
                <w:noProof/>
              </w:rPr>
              <w:t>features</w:t>
            </w:r>
            <w:r w:rsidR="0037380B" w:rsidRPr="00F10ED4">
              <w:rPr>
                <w:noProof/>
              </w:rPr>
              <w:t xml:space="preserve"> are enabled</w:t>
            </w:r>
            <w:r w:rsidRPr="00F10ED4">
              <w:rPr>
                <w:noProof/>
              </w:rPr>
              <w:t>.</w:t>
            </w:r>
          </w:p>
        </w:tc>
        <w:tc>
          <w:tcPr>
            <w:tcW w:w="884" w:type="dxa"/>
            <w:gridSpan w:val="2"/>
          </w:tcPr>
          <w:p w14:paraId="58DBF02F" w14:textId="77777777" w:rsidR="009A37F6" w:rsidRPr="00F10ED4" w:rsidRDefault="009A37F6" w:rsidP="00CC35B8">
            <w:pPr>
              <w:rPr>
                <w:rFonts w:cstheme="minorHAnsi"/>
                <w:noProof/>
              </w:rPr>
            </w:pPr>
          </w:p>
        </w:tc>
        <w:tc>
          <w:tcPr>
            <w:tcW w:w="855" w:type="dxa"/>
          </w:tcPr>
          <w:p w14:paraId="089A1A3D" w14:textId="77777777" w:rsidR="009A37F6" w:rsidRPr="00F10ED4" w:rsidRDefault="009A37F6" w:rsidP="00D73B16">
            <w:pPr>
              <w:rPr>
                <w:rFonts w:cstheme="minorHAnsi"/>
                <w:noProof/>
              </w:rPr>
            </w:pPr>
          </w:p>
        </w:tc>
        <w:tc>
          <w:tcPr>
            <w:tcW w:w="992" w:type="dxa"/>
            <w:gridSpan w:val="2"/>
          </w:tcPr>
          <w:p w14:paraId="1AED3D80" w14:textId="77777777" w:rsidR="009A37F6" w:rsidRPr="00F10ED4" w:rsidRDefault="009A37F6" w:rsidP="00F4300B">
            <w:pPr>
              <w:rPr>
                <w:rFonts w:cstheme="minorHAnsi"/>
                <w:noProof/>
              </w:rPr>
            </w:pPr>
          </w:p>
        </w:tc>
      </w:tr>
      <w:tr w:rsidR="009A37F6" w:rsidRPr="00F10ED4" w14:paraId="30C5B7FF" w14:textId="77777777" w:rsidTr="00CC3FDF">
        <w:tc>
          <w:tcPr>
            <w:tcW w:w="1364" w:type="dxa"/>
            <w:vMerge/>
            <w:vAlign w:val="center"/>
          </w:tcPr>
          <w:p w14:paraId="008EB292" w14:textId="77777777" w:rsidR="009A37F6" w:rsidRPr="00F10ED4" w:rsidRDefault="009A37F6" w:rsidP="00CC3FDF">
            <w:pPr>
              <w:jc w:val="center"/>
              <w:rPr>
                <w:rFonts w:cstheme="minorHAnsi"/>
                <w:noProof/>
              </w:rPr>
            </w:pPr>
          </w:p>
        </w:tc>
        <w:tc>
          <w:tcPr>
            <w:tcW w:w="8837" w:type="dxa"/>
            <w:gridSpan w:val="6"/>
          </w:tcPr>
          <w:p w14:paraId="7D6542EF" w14:textId="77777777" w:rsidR="009A37F6" w:rsidRPr="00F10ED4" w:rsidRDefault="009A37F6" w:rsidP="007C458C">
            <w:pPr>
              <w:rPr>
                <w:rFonts w:cstheme="minorHAnsi"/>
                <w:noProof/>
              </w:rPr>
            </w:pPr>
            <w:r w:rsidRPr="00F10ED4">
              <w:rPr>
                <w:rFonts w:cstheme="minorHAnsi"/>
                <w:i/>
                <w:noProof/>
              </w:rPr>
              <w:t>(Describe which technical measures disable or deactivate debug)</w:t>
            </w:r>
          </w:p>
        </w:tc>
      </w:tr>
      <w:tr w:rsidR="009A37F6" w:rsidRPr="00F10ED4" w14:paraId="6A106745" w14:textId="77777777" w:rsidTr="00F96172">
        <w:trPr>
          <w:cantSplit/>
        </w:trPr>
        <w:tc>
          <w:tcPr>
            <w:tcW w:w="1364" w:type="dxa"/>
            <w:vMerge w:val="restart"/>
          </w:tcPr>
          <w:p w14:paraId="2C3089AE" w14:textId="76BD2C6D" w:rsidR="009A37F6" w:rsidRPr="00F10ED4" w:rsidRDefault="009A37F6" w:rsidP="00F96172">
            <w:pPr>
              <w:keepNext/>
              <w:jc w:val="center"/>
              <w:rPr>
                <w:noProof/>
              </w:rPr>
            </w:pPr>
            <w:r w:rsidRPr="00F10ED4">
              <w:rPr>
                <w:noProof/>
              </w:rPr>
              <w:lastRenderedPageBreak/>
              <w:t>D3.2</w:t>
            </w:r>
            <w:r w:rsidR="00C0443E">
              <w:rPr>
                <w:noProof/>
              </w:rPr>
              <w:br/>
              <w:t>(Optional)</w:t>
            </w:r>
          </w:p>
        </w:tc>
        <w:tc>
          <w:tcPr>
            <w:tcW w:w="6106" w:type="dxa"/>
          </w:tcPr>
          <w:p w14:paraId="5D1E9C18" w14:textId="09ACDDEA" w:rsidR="009A37F6" w:rsidRPr="00F10ED4" w:rsidRDefault="009A37F6" w:rsidP="00F96172">
            <w:pPr>
              <w:keepNext/>
              <w:rPr>
                <w:noProof/>
              </w:rPr>
            </w:pPr>
            <w:r w:rsidRPr="00F10ED4">
              <w:rPr>
                <w:noProof/>
              </w:rPr>
              <w:t>The current security lifecycle state of the device shall be attestable</w:t>
            </w:r>
            <w:r w:rsidR="00C72F2E">
              <w:rPr>
                <w:noProof/>
              </w:rPr>
              <w:t xml:space="preserve">, using, for example, </w:t>
            </w:r>
            <w:r w:rsidRPr="00F10ED4">
              <w:rPr>
                <w:noProof/>
              </w:rPr>
              <w:t xml:space="preserve">an </w:t>
            </w:r>
            <w:r w:rsidR="00C72F2E">
              <w:rPr>
                <w:noProof/>
              </w:rPr>
              <w:t xml:space="preserve">entity </w:t>
            </w:r>
            <w:r w:rsidRPr="00F10ED4">
              <w:rPr>
                <w:noProof/>
              </w:rPr>
              <w:t>attestation token.</w:t>
            </w:r>
          </w:p>
        </w:tc>
        <w:tc>
          <w:tcPr>
            <w:tcW w:w="884" w:type="dxa"/>
            <w:gridSpan w:val="2"/>
          </w:tcPr>
          <w:p w14:paraId="7A573449" w14:textId="77777777" w:rsidR="009A37F6" w:rsidRPr="00F10ED4" w:rsidRDefault="009A37F6" w:rsidP="00F96172">
            <w:pPr>
              <w:keepNext/>
              <w:rPr>
                <w:rFonts w:cstheme="minorHAnsi"/>
                <w:noProof/>
              </w:rPr>
            </w:pPr>
          </w:p>
        </w:tc>
        <w:tc>
          <w:tcPr>
            <w:tcW w:w="855" w:type="dxa"/>
          </w:tcPr>
          <w:p w14:paraId="7E7DC01D" w14:textId="77777777" w:rsidR="009A37F6" w:rsidRPr="00F10ED4" w:rsidRDefault="009A37F6" w:rsidP="00F96172">
            <w:pPr>
              <w:keepNext/>
              <w:rPr>
                <w:rFonts w:cstheme="minorHAnsi"/>
                <w:noProof/>
              </w:rPr>
            </w:pPr>
          </w:p>
        </w:tc>
        <w:tc>
          <w:tcPr>
            <w:tcW w:w="992" w:type="dxa"/>
            <w:gridSpan w:val="2"/>
          </w:tcPr>
          <w:p w14:paraId="39401272" w14:textId="77777777" w:rsidR="009A37F6" w:rsidRPr="00F10ED4" w:rsidRDefault="009A37F6" w:rsidP="00F96172">
            <w:pPr>
              <w:keepNext/>
              <w:rPr>
                <w:rFonts w:cstheme="minorHAnsi"/>
                <w:noProof/>
              </w:rPr>
            </w:pPr>
          </w:p>
        </w:tc>
      </w:tr>
      <w:tr w:rsidR="009A37F6" w:rsidRPr="00F10ED4" w14:paraId="2C423135" w14:textId="77777777" w:rsidTr="00F96172">
        <w:trPr>
          <w:cantSplit/>
        </w:trPr>
        <w:tc>
          <w:tcPr>
            <w:tcW w:w="1364" w:type="dxa"/>
            <w:vMerge/>
          </w:tcPr>
          <w:p w14:paraId="1256A354" w14:textId="77777777" w:rsidR="009A37F6" w:rsidRPr="00F10ED4" w:rsidRDefault="009A37F6" w:rsidP="001A4716">
            <w:pPr>
              <w:keepNext/>
              <w:jc w:val="center"/>
              <w:rPr>
                <w:rFonts w:cstheme="minorHAnsi"/>
                <w:noProof/>
              </w:rPr>
            </w:pPr>
          </w:p>
        </w:tc>
        <w:tc>
          <w:tcPr>
            <w:tcW w:w="8837" w:type="dxa"/>
            <w:gridSpan w:val="6"/>
          </w:tcPr>
          <w:p w14:paraId="20C47827" w14:textId="7378EC33" w:rsidR="009A37F6" w:rsidRPr="00F10ED4" w:rsidRDefault="00726C5C" w:rsidP="001A4716">
            <w:pPr>
              <w:keepNext/>
              <w:rPr>
                <w:rFonts w:cstheme="minorHAnsi"/>
                <w:noProof/>
              </w:rPr>
            </w:pPr>
            <w:r w:rsidRPr="00F10ED4">
              <w:rPr>
                <w:rFonts w:cstheme="minorHAnsi"/>
                <w:i/>
                <w:noProof/>
              </w:rPr>
              <w:t>(Describe how this requirement is met.)</w:t>
            </w:r>
          </w:p>
        </w:tc>
      </w:tr>
      <w:tr w:rsidR="009A37F6" w:rsidRPr="00F10ED4" w14:paraId="00146BC1" w14:textId="77777777" w:rsidTr="008B425E">
        <w:tc>
          <w:tcPr>
            <w:tcW w:w="1364" w:type="dxa"/>
            <w:vMerge w:val="restart"/>
            <w:vAlign w:val="center"/>
          </w:tcPr>
          <w:p w14:paraId="02668B36" w14:textId="77777777" w:rsidR="009A37F6" w:rsidRPr="00F10ED4" w:rsidRDefault="009A37F6" w:rsidP="00CC3FDF">
            <w:pPr>
              <w:jc w:val="center"/>
              <w:rPr>
                <w:noProof/>
              </w:rPr>
            </w:pPr>
            <w:r w:rsidRPr="00F10ED4">
              <w:rPr>
                <w:noProof/>
              </w:rPr>
              <w:t>D3.3</w:t>
            </w:r>
          </w:p>
        </w:tc>
        <w:tc>
          <w:tcPr>
            <w:tcW w:w="6106" w:type="dxa"/>
          </w:tcPr>
          <w:p w14:paraId="32F738A3" w14:textId="529034E8" w:rsidR="00AB1037" w:rsidRPr="00F10ED4" w:rsidRDefault="0062782E" w:rsidP="00656CC8">
            <w:pPr>
              <w:rPr>
                <w:noProof/>
              </w:rPr>
            </w:pPr>
            <w:r w:rsidRPr="00F10ED4">
              <w:rPr>
                <w:noProof/>
              </w:rPr>
              <w:t>Functionality that is not needed for the intended usage of the device shall not</w:t>
            </w:r>
            <w:r w:rsidR="3E124C9E" w:rsidRPr="00F10ED4">
              <w:rPr>
                <w:noProof/>
              </w:rPr>
              <w:t xml:space="preserve"> </w:t>
            </w:r>
            <w:r w:rsidR="42AB86A6" w:rsidRPr="00F10ED4">
              <w:rPr>
                <w:noProof/>
              </w:rPr>
              <w:t>be</w:t>
            </w:r>
            <w:r w:rsidRPr="00F10ED4">
              <w:rPr>
                <w:noProof/>
              </w:rPr>
              <w:t xml:space="preserve"> installed or shall be disabled if non-installation is not practical. </w:t>
            </w:r>
            <w:r w:rsidR="00957700">
              <w:rPr>
                <w:noProof/>
              </w:rPr>
              <w:t>This can include softwa</w:t>
            </w:r>
            <w:r w:rsidR="009D268C">
              <w:rPr>
                <w:noProof/>
              </w:rPr>
              <w:t>re functionality as well as hardware features such as interfaces and test-points.</w:t>
            </w:r>
          </w:p>
        </w:tc>
        <w:tc>
          <w:tcPr>
            <w:tcW w:w="884" w:type="dxa"/>
            <w:gridSpan w:val="2"/>
          </w:tcPr>
          <w:p w14:paraId="51448A86" w14:textId="77777777" w:rsidR="009A37F6" w:rsidRPr="00F10ED4" w:rsidRDefault="009A37F6" w:rsidP="00CC35B8">
            <w:pPr>
              <w:rPr>
                <w:rFonts w:cstheme="minorHAnsi"/>
                <w:noProof/>
              </w:rPr>
            </w:pPr>
          </w:p>
        </w:tc>
        <w:tc>
          <w:tcPr>
            <w:tcW w:w="855" w:type="dxa"/>
          </w:tcPr>
          <w:p w14:paraId="4D832832" w14:textId="77777777" w:rsidR="009A37F6" w:rsidRPr="00F10ED4" w:rsidRDefault="009A37F6" w:rsidP="00D73B16">
            <w:pPr>
              <w:rPr>
                <w:rFonts w:cstheme="minorHAnsi"/>
                <w:noProof/>
              </w:rPr>
            </w:pPr>
          </w:p>
        </w:tc>
        <w:tc>
          <w:tcPr>
            <w:tcW w:w="992" w:type="dxa"/>
            <w:gridSpan w:val="2"/>
          </w:tcPr>
          <w:p w14:paraId="3BA9E71F" w14:textId="77777777" w:rsidR="009A37F6" w:rsidRPr="00F10ED4" w:rsidRDefault="009A37F6" w:rsidP="00F4300B">
            <w:pPr>
              <w:rPr>
                <w:rFonts w:cstheme="minorHAnsi"/>
                <w:noProof/>
              </w:rPr>
            </w:pPr>
          </w:p>
        </w:tc>
      </w:tr>
      <w:tr w:rsidR="009A37F6" w:rsidRPr="00F10ED4" w14:paraId="3D749035" w14:textId="77777777" w:rsidTr="00F90B46">
        <w:tc>
          <w:tcPr>
            <w:tcW w:w="1364" w:type="dxa"/>
            <w:vMerge/>
            <w:vAlign w:val="center"/>
          </w:tcPr>
          <w:p w14:paraId="2A767646" w14:textId="77777777" w:rsidR="009A37F6" w:rsidRPr="00F10ED4" w:rsidRDefault="009A37F6" w:rsidP="007C458C">
            <w:pPr>
              <w:rPr>
                <w:rFonts w:cstheme="minorHAnsi"/>
                <w:noProof/>
              </w:rPr>
            </w:pPr>
          </w:p>
        </w:tc>
        <w:tc>
          <w:tcPr>
            <w:tcW w:w="8837" w:type="dxa"/>
            <w:gridSpan w:val="6"/>
          </w:tcPr>
          <w:p w14:paraId="1DA426E3" w14:textId="0F8D0E7C" w:rsidR="009A37F6" w:rsidRPr="00F10ED4" w:rsidRDefault="00726C5C" w:rsidP="007C458C">
            <w:pPr>
              <w:rPr>
                <w:rFonts w:cstheme="minorHAnsi"/>
                <w:noProof/>
              </w:rPr>
            </w:pPr>
            <w:r w:rsidRPr="00F10ED4">
              <w:rPr>
                <w:rFonts w:cstheme="minorHAnsi"/>
                <w:i/>
                <w:noProof/>
              </w:rPr>
              <w:t>(Describe how this requirement is met.)</w:t>
            </w:r>
          </w:p>
        </w:tc>
      </w:tr>
      <w:tr w:rsidR="009A37F6" w:rsidRPr="00F10ED4" w14:paraId="75249F86" w14:textId="77777777" w:rsidTr="008B425E">
        <w:trPr>
          <w:cantSplit/>
        </w:trPr>
        <w:tc>
          <w:tcPr>
            <w:tcW w:w="1364" w:type="dxa"/>
            <w:vMerge w:val="restart"/>
            <w:vAlign w:val="center"/>
          </w:tcPr>
          <w:p w14:paraId="3BCD0E81" w14:textId="77777777" w:rsidR="009A37F6" w:rsidRPr="00F10ED4" w:rsidRDefault="009A37F6" w:rsidP="005E1553">
            <w:pPr>
              <w:spacing w:after="0"/>
              <w:jc w:val="center"/>
              <w:rPr>
                <w:noProof/>
              </w:rPr>
            </w:pPr>
            <w:r w:rsidRPr="00F10ED4">
              <w:rPr>
                <w:noProof/>
              </w:rPr>
              <w:t>D3.4</w:t>
            </w:r>
          </w:p>
          <w:p w14:paraId="44B24F1E" w14:textId="77777777" w:rsidR="009A37F6" w:rsidRPr="00F10ED4" w:rsidRDefault="009A37F6" w:rsidP="005E1553">
            <w:pPr>
              <w:spacing w:after="0"/>
              <w:jc w:val="center"/>
              <w:rPr>
                <w:rFonts w:cstheme="minorHAnsi"/>
                <w:noProof/>
              </w:rPr>
            </w:pPr>
            <w:r w:rsidRPr="00F10ED4">
              <w:rPr>
                <w:noProof/>
              </w:rPr>
              <w:t>(Optional)</w:t>
            </w:r>
          </w:p>
        </w:tc>
        <w:tc>
          <w:tcPr>
            <w:tcW w:w="6106" w:type="dxa"/>
          </w:tcPr>
          <w:p w14:paraId="07920D17" w14:textId="0DBAB0F2" w:rsidR="009A37F6" w:rsidRPr="00F10ED4" w:rsidRDefault="009A37F6" w:rsidP="00483E6D">
            <w:pPr>
              <w:rPr>
                <w:noProof/>
              </w:rPr>
            </w:pPr>
            <w:r w:rsidRPr="00F10ED4">
              <w:rPr>
                <w:noProof/>
              </w:rPr>
              <w:t xml:space="preserve">The device </w:t>
            </w:r>
            <w:r w:rsidR="00FC3A48" w:rsidRPr="00F10ED4">
              <w:rPr>
                <w:noProof/>
              </w:rPr>
              <w:t>should</w:t>
            </w:r>
            <w:r w:rsidRPr="00F10ED4">
              <w:rPr>
                <w:noProof/>
              </w:rPr>
              <w:t xml:space="preserve"> support </w:t>
            </w:r>
            <w:r w:rsidR="000D6CEB" w:rsidRPr="00F10ED4">
              <w:rPr>
                <w:noProof/>
              </w:rPr>
              <w:t xml:space="preserve">audit </w:t>
            </w:r>
            <w:r w:rsidRPr="00F10ED4">
              <w:rPr>
                <w:noProof/>
              </w:rPr>
              <w:t>logging of security relevant events and errors</w:t>
            </w:r>
            <w:r w:rsidR="0DC486D3" w:rsidRPr="00F10ED4">
              <w:rPr>
                <w:noProof/>
              </w:rPr>
              <w:t xml:space="preserve"> and</w:t>
            </w:r>
            <w:r w:rsidR="006E7EB5" w:rsidRPr="00F10ED4">
              <w:rPr>
                <w:noProof/>
              </w:rPr>
              <w:t xml:space="preserve"> ensure only authorised </w:t>
            </w:r>
            <w:r w:rsidR="00236980">
              <w:rPr>
                <w:noProof/>
              </w:rPr>
              <w:t>read and</w:t>
            </w:r>
            <w:r w:rsidR="00451F4A">
              <w:rPr>
                <w:noProof/>
              </w:rPr>
              <w:t>/</w:t>
            </w:r>
            <w:r w:rsidR="00236980">
              <w:rPr>
                <w:noProof/>
              </w:rPr>
              <w:t xml:space="preserve">or write </w:t>
            </w:r>
            <w:r w:rsidR="006E7EB5" w:rsidRPr="00F10ED4">
              <w:rPr>
                <w:noProof/>
              </w:rPr>
              <w:t xml:space="preserve">access </w:t>
            </w:r>
            <w:r w:rsidR="008D1232" w:rsidRPr="00F10ED4">
              <w:rPr>
                <w:noProof/>
              </w:rPr>
              <w:t>to the lo</w:t>
            </w:r>
            <w:r w:rsidR="0082746B" w:rsidRPr="00F10ED4">
              <w:rPr>
                <w:noProof/>
              </w:rPr>
              <w:t>gs</w:t>
            </w:r>
            <w:r w:rsidR="00C36458" w:rsidRPr="00F10ED4">
              <w:rPr>
                <w:noProof/>
              </w:rPr>
              <w:t>.</w:t>
            </w:r>
          </w:p>
          <w:p w14:paraId="4E20BF4D" w14:textId="4E22ED29" w:rsidR="009A37F6" w:rsidRPr="00F10ED4" w:rsidRDefault="009A37F6" w:rsidP="00483E6D">
            <w:pPr>
              <w:rPr>
                <w:noProof/>
              </w:rPr>
            </w:pPr>
            <w:r w:rsidRPr="00F10ED4">
              <w:rPr>
                <w:noProof/>
              </w:rPr>
              <w:t xml:space="preserve">The </w:t>
            </w:r>
            <w:r w:rsidR="00095784" w:rsidRPr="00F10ED4">
              <w:rPr>
                <w:noProof/>
              </w:rPr>
              <w:t>log</w:t>
            </w:r>
            <w:r w:rsidRPr="00F10ED4">
              <w:rPr>
                <w:noProof/>
              </w:rPr>
              <w:t xml:space="preserve"> </w:t>
            </w:r>
            <w:r w:rsidR="00095784" w:rsidRPr="00F10ED4">
              <w:rPr>
                <w:noProof/>
              </w:rPr>
              <w:t>should</w:t>
            </w:r>
            <w:r w:rsidRPr="00F10ED4">
              <w:rPr>
                <w:noProof/>
              </w:rPr>
              <w:t xml:space="preserve"> include </w:t>
            </w:r>
            <w:r w:rsidR="002923DE" w:rsidRPr="00F10ED4">
              <w:rPr>
                <w:noProof/>
              </w:rPr>
              <w:t xml:space="preserve">enough </w:t>
            </w:r>
            <w:r w:rsidRPr="00F10ED4">
              <w:rPr>
                <w:noProof/>
              </w:rPr>
              <w:t>details to determine what happened.</w:t>
            </w:r>
          </w:p>
          <w:p w14:paraId="5957C1F1" w14:textId="442BD272" w:rsidR="009A37F6" w:rsidRPr="00F10ED4" w:rsidRDefault="009A37F6" w:rsidP="00CC35B8">
            <w:pPr>
              <w:rPr>
                <w:rFonts w:cstheme="minorHAnsi"/>
                <w:noProof/>
              </w:rPr>
            </w:pPr>
            <w:r w:rsidRPr="00F10ED4">
              <w:rPr>
                <w:rFonts w:cstheme="minorHAnsi"/>
                <w:i/>
                <w:noProof/>
              </w:rPr>
              <w:t xml:space="preserve">NB: Not all devices may support logging, </w:t>
            </w:r>
            <w:r w:rsidR="009E6BB2">
              <w:rPr>
                <w:rFonts w:cstheme="minorHAnsi"/>
                <w:i/>
                <w:noProof/>
              </w:rPr>
              <w:t xml:space="preserve">for example, </w:t>
            </w:r>
            <w:r w:rsidRPr="00F10ED4">
              <w:rPr>
                <w:rFonts w:cstheme="minorHAnsi"/>
                <w:i/>
                <w:noProof/>
              </w:rPr>
              <w:t>due to constrained resources. Logging is currently not mandatory but will become a requirement in future revisions of this document.</w:t>
            </w:r>
          </w:p>
        </w:tc>
        <w:tc>
          <w:tcPr>
            <w:tcW w:w="884" w:type="dxa"/>
            <w:gridSpan w:val="2"/>
          </w:tcPr>
          <w:p w14:paraId="16B813A5" w14:textId="77777777" w:rsidR="009A37F6" w:rsidRPr="00F10ED4" w:rsidRDefault="009A37F6" w:rsidP="00D73B16">
            <w:pPr>
              <w:rPr>
                <w:rFonts w:cstheme="minorHAnsi"/>
                <w:noProof/>
              </w:rPr>
            </w:pPr>
          </w:p>
        </w:tc>
        <w:tc>
          <w:tcPr>
            <w:tcW w:w="855" w:type="dxa"/>
          </w:tcPr>
          <w:p w14:paraId="2ED6534B" w14:textId="77777777" w:rsidR="009A37F6" w:rsidRPr="00F10ED4" w:rsidRDefault="009A37F6" w:rsidP="00F4300B">
            <w:pPr>
              <w:rPr>
                <w:rFonts w:cstheme="minorHAnsi"/>
                <w:noProof/>
              </w:rPr>
            </w:pPr>
          </w:p>
        </w:tc>
        <w:tc>
          <w:tcPr>
            <w:tcW w:w="992" w:type="dxa"/>
            <w:gridSpan w:val="2"/>
          </w:tcPr>
          <w:p w14:paraId="6F46407B" w14:textId="77777777" w:rsidR="009A37F6" w:rsidRPr="00F10ED4" w:rsidRDefault="009A37F6" w:rsidP="00E93898">
            <w:pPr>
              <w:rPr>
                <w:rFonts w:cstheme="minorHAnsi"/>
                <w:noProof/>
              </w:rPr>
            </w:pPr>
          </w:p>
        </w:tc>
      </w:tr>
      <w:tr w:rsidR="009A37F6" w:rsidRPr="00F10ED4" w14:paraId="4A12781E" w14:textId="77777777" w:rsidTr="00CD03ED">
        <w:trPr>
          <w:cantSplit/>
        </w:trPr>
        <w:tc>
          <w:tcPr>
            <w:tcW w:w="1364" w:type="dxa"/>
            <w:vMerge/>
            <w:vAlign w:val="center"/>
          </w:tcPr>
          <w:p w14:paraId="1908C6CD" w14:textId="77777777" w:rsidR="009A37F6" w:rsidRPr="00F10ED4" w:rsidRDefault="009A37F6" w:rsidP="00CC3FDF">
            <w:pPr>
              <w:jc w:val="center"/>
              <w:rPr>
                <w:rFonts w:cstheme="minorHAnsi"/>
                <w:noProof/>
              </w:rPr>
            </w:pPr>
          </w:p>
        </w:tc>
        <w:tc>
          <w:tcPr>
            <w:tcW w:w="8837" w:type="dxa"/>
            <w:gridSpan w:val="6"/>
          </w:tcPr>
          <w:p w14:paraId="00BF6857" w14:textId="77777777" w:rsidR="009A37F6" w:rsidRPr="00F10ED4" w:rsidRDefault="009A37F6" w:rsidP="007C458C">
            <w:pPr>
              <w:rPr>
                <w:rFonts w:cstheme="minorHAnsi"/>
                <w:noProof/>
              </w:rPr>
            </w:pPr>
            <w:r w:rsidRPr="00F10ED4">
              <w:rPr>
                <w:rFonts w:cstheme="minorHAnsi"/>
                <w:i/>
                <w:noProof/>
              </w:rPr>
              <w:t>(Describe how logs are protected and how they can be retrieved if necessary)</w:t>
            </w:r>
          </w:p>
        </w:tc>
      </w:tr>
      <w:tr w:rsidR="00A274E7" w:rsidRPr="00F10ED4" w14:paraId="4B54FA11" w14:textId="77777777" w:rsidTr="008B425E">
        <w:tc>
          <w:tcPr>
            <w:tcW w:w="1364" w:type="dxa"/>
            <w:vMerge w:val="restart"/>
            <w:vAlign w:val="center"/>
          </w:tcPr>
          <w:p w14:paraId="49166E53" w14:textId="77777777" w:rsidR="00A274E7" w:rsidRPr="00F10ED4" w:rsidRDefault="00A274E7" w:rsidP="005E1553">
            <w:pPr>
              <w:spacing w:after="0" w:line="240" w:lineRule="auto"/>
              <w:jc w:val="center"/>
              <w:rPr>
                <w:noProof/>
              </w:rPr>
            </w:pPr>
            <w:r w:rsidRPr="00F10ED4">
              <w:rPr>
                <w:noProof/>
              </w:rPr>
              <w:t>D3.5</w:t>
            </w:r>
          </w:p>
          <w:p w14:paraId="2BCCB2E6" w14:textId="6799B7D5" w:rsidR="00DC080A" w:rsidRPr="00F10ED4" w:rsidRDefault="00DC080A" w:rsidP="005E1553">
            <w:pPr>
              <w:spacing w:after="0" w:line="240" w:lineRule="auto"/>
              <w:jc w:val="center"/>
              <w:rPr>
                <w:noProof/>
              </w:rPr>
            </w:pPr>
            <w:r w:rsidRPr="00F10ED4">
              <w:rPr>
                <w:noProof/>
              </w:rPr>
              <w:t>(Optional)</w:t>
            </w:r>
          </w:p>
        </w:tc>
        <w:tc>
          <w:tcPr>
            <w:tcW w:w="6106" w:type="dxa"/>
          </w:tcPr>
          <w:p w14:paraId="66F7F64C" w14:textId="1E7D3018" w:rsidR="00A274E7" w:rsidRPr="00F10ED4" w:rsidRDefault="00FC3A48" w:rsidP="00483E6D">
            <w:pPr>
              <w:rPr>
                <w:noProof/>
              </w:rPr>
            </w:pPr>
            <w:r w:rsidRPr="00F10ED4">
              <w:rPr>
                <w:noProof/>
              </w:rPr>
              <w:t>If t</w:t>
            </w:r>
            <w:r w:rsidR="00A274E7" w:rsidRPr="00F10ED4">
              <w:rPr>
                <w:noProof/>
              </w:rPr>
              <w:t xml:space="preserve">he device </w:t>
            </w:r>
            <w:r w:rsidRPr="00F10ED4">
              <w:rPr>
                <w:noProof/>
              </w:rPr>
              <w:t xml:space="preserve">supports logging, it </w:t>
            </w:r>
            <w:r w:rsidR="00A274E7" w:rsidRPr="00F10ED4">
              <w:rPr>
                <w:noProof/>
              </w:rPr>
              <w:t xml:space="preserve">shall restrict access to log files to </w:t>
            </w:r>
            <w:r w:rsidR="00656CC8" w:rsidRPr="00F10ED4">
              <w:rPr>
                <w:noProof/>
              </w:rPr>
              <w:t>authorized</w:t>
            </w:r>
            <w:r w:rsidR="00A274E7" w:rsidRPr="00F10ED4">
              <w:rPr>
                <w:noProof/>
              </w:rPr>
              <w:t xml:space="preserve"> users only.</w:t>
            </w:r>
          </w:p>
        </w:tc>
        <w:tc>
          <w:tcPr>
            <w:tcW w:w="860" w:type="dxa"/>
          </w:tcPr>
          <w:p w14:paraId="51B0AC28" w14:textId="77777777" w:rsidR="00A274E7" w:rsidRPr="00F10ED4" w:rsidRDefault="00A274E7" w:rsidP="00483E6D">
            <w:pPr>
              <w:rPr>
                <w:rFonts w:cstheme="minorHAnsi"/>
                <w:noProof/>
              </w:rPr>
            </w:pPr>
          </w:p>
        </w:tc>
        <w:tc>
          <w:tcPr>
            <w:tcW w:w="879" w:type="dxa"/>
            <w:gridSpan w:val="2"/>
          </w:tcPr>
          <w:p w14:paraId="01C95F9D" w14:textId="77777777" w:rsidR="00A274E7" w:rsidRPr="00F10ED4" w:rsidRDefault="00A274E7" w:rsidP="00CC35B8">
            <w:pPr>
              <w:rPr>
                <w:rFonts w:cstheme="minorHAnsi"/>
                <w:noProof/>
              </w:rPr>
            </w:pPr>
          </w:p>
        </w:tc>
        <w:tc>
          <w:tcPr>
            <w:tcW w:w="992" w:type="dxa"/>
            <w:gridSpan w:val="2"/>
          </w:tcPr>
          <w:p w14:paraId="2565BEC9" w14:textId="77777777" w:rsidR="00A274E7" w:rsidRPr="00F10ED4" w:rsidRDefault="00A274E7" w:rsidP="00D73B16">
            <w:pPr>
              <w:rPr>
                <w:rFonts w:cstheme="minorHAnsi"/>
                <w:noProof/>
              </w:rPr>
            </w:pPr>
          </w:p>
        </w:tc>
      </w:tr>
      <w:tr w:rsidR="00A274E7" w:rsidRPr="00F10ED4" w14:paraId="00A3055C" w14:textId="77777777" w:rsidTr="00CC3FDF">
        <w:trPr>
          <w:trHeight w:val="311"/>
        </w:trPr>
        <w:tc>
          <w:tcPr>
            <w:tcW w:w="1364" w:type="dxa"/>
            <w:vMerge/>
            <w:vAlign w:val="center"/>
          </w:tcPr>
          <w:p w14:paraId="160A2EE0" w14:textId="77777777" w:rsidR="00A274E7" w:rsidRPr="00F10ED4" w:rsidRDefault="00A274E7" w:rsidP="00CC3FDF">
            <w:pPr>
              <w:jc w:val="center"/>
              <w:rPr>
                <w:rFonts w:cstheme="minorHAnsi"/>
                <w:noProof/>
              </w:rPr>
            </w:pPr>
          </w:p>
        </w:tc>
        <w:tc>
          <w:tcPr>
            <w:tcW w:w="8837" w:type="dxa"/>
            <w:gridSpan w:val="6"/>
          </w:tcPr>
          <w:p w14:paraId="1FB512E8" w14:textId="28C7AAE9" w:rsidR="00A274E7" w:rsidRPr="00F10ED4" w:rsidRDefault="00726C5C" w:rsidP="007C458C">
            <w:pPr>
              <w:rPr>
                <w:rFonts w:cstheme="minorHAnsi"/>
                <w:noProof/>
              </w:rPr>
            </w:pPr>
            <w:r w:rsidRPr="00F10ED4">
              <w:rPr>
                <w:rFonts w:cstheme="minorHAnsi"/>
                <w:i/>
                <w:noProof/>
              </w:rPr>
              <w:t>(Describe how this requirement is met.)</w:t>
            </w:r>
          </w:p>
        </w:tc>
      </w:tr>
      <w:tr w:rsidR="00F90B46" w:rsidRPr="00F10ED4" w14:paraId="2CFE1765" w14:textId="37B49D5C" w:rsidTr="009202C5">
        <w:tc>
          <w:tcPr>
            <w:tcW w:w="1364" w:type="dxa"/>
            <w:vMerge w:val="restart"/>
            <w:vAlign w:val="center"/>
          </w:tcPr>
          <w:p w14:paraId="464990F1" w14:textId="01EF6863" w:rsidR="00F90B46" w:rsidRPr="00F10ED4" w:rsidRDefault="00F90B46" w:rsidP="00CC3FDF">
            <w:pPr>
              <w:jc w:val="center"/>
              <w:rPr>
                <w:rFonts w:cstheme="minorHAnsi"/>
                <w:noProof/>
              </w:rPr>
            </w:pPr>
            <w:r w:rsidRPr="00F10ED4">
              <w:rPr>
                <w:rFonts w:cstheme="minorHAnsi"/>
                <w:noProof/>
              </w:rPr>
              <w:t>D3.6</w:t>
            </w:r>
          </w:p>
        </w:tc>
        <w:tc>
          <w:tcPr>
            <w:tcW w:w="6106" w:type="dxa"/>
          </w:tcPr>
          <w:p w14:paraId="0F4A35C9" w14:textId="02015AC1" w:rsidR="006372A9" w:rsidRPr="00F10ED4" w:rsidRDefault="00347289" w:rsidP="00B15FB0">
            <w:pPr>
              <w:pStyle w:val="CommentText"/>
              <w:rPr>
                <w:rFonts w:cstheme="minorHAnsi"/>
                <w:i/>
                <w:noProof/>
              </w:rPr>
            </w:pPr>
            <w:r>
              <w:rPr>
                <w:noProof/>
              </w:rPr>
              <w:t>To ensure that the device has the necessary security properties</w:t>
            </w:r>
            <w:r w:rsidR="008D6EBE">
              <w:rPr>
                <w:noProof/>
              </w:rPr>
              <w:t xml:space="preserve">, </w:t>
            </w:r>
            <w:r>
              <w:rPr>
                <w:noProof/>
              </w:rPr>
              <w:t xml:space="preserve">it and the System software </w:t>
            </w:r>
            <w:r w:rsidR="008D6EBE">
              <w:rPr>
                <w:noProof/>
              </w:rPr>
              <w:t xml:space="preserve">shall </w:t>
            </w:r>
            <w:r>
              <w:rPr>
                <w:noProof/>
              </w:rPr>
              <w:t xml:space="preserve">make </w:t>
            </w:r>
            <w:r w:rsidRPr="00F10ED4">
              <w:rPr>
                <w:noProof/>
              </w:rPr>
              <w:t>use of the PSA-RoT security function</w:t>
            </w:r>
            <w:r>
              <w:rPr>
                <w:noProof/>
              </w:rPr>
              <w:t xml:space="preserve">ality for </w:t>
            </w:r>
            <w:r w:rsidR="00737DDC">
              <w:rPr>
                <w:noProof/>
              </w:rPr>
              <w:t>at</w:t>
            </w:r>
            <w:r w:rsidR="000748ED">
              <w:rPr>
                <w:noProof/>
              </w:rPr>
              <w:t xml:space="preserve"> </w:t>
            </w:r>
            <w:r w:rsidR="00737DDC">
              <w:rPr>
                <w:noProof/>
              </w:rPr>
              <w:t xml:space="preserve">least one of </w:t>
            </w:r>
            <w:r>
              <w:rPr>
                <w:noProof/>
              </w:rPr>
              <w:t xml:space="preserve">the PSA-RoT secure storage, cryptography, and attestation services as necessary to meet the requirements in sections </w:t>
            </w:r>
            <w:r w:rsidR="00DD71E2">
              <w:rPr>
                <w:noProof/>
              </w:rPr>
              <w:fldChar w:fldCharType="begin"/>
            </w:r>
            <w:r w:rsidR="00DD71E2">
              <w:rPr>
                <w:noProof/>
              </w:rPr>
              <w:instrText xml:space="preserve"> REF _Ref519686817 \r \h </w:instrText>
            </w:r>
            <w:r w:rsidR="0017423B">
              <w:rPr>
                <w:noProof/>
              </w:rPr>
              <w:instrText xml:space="preserve"> \* MERGEFORMAT </w:instrText>
            </w:r>
            <w:r w:rsidR="00DD71E2">
              <w:rPr>
                <w:noProof/>
              </w:rPr>
            </w:r>
            <w:r w:rsidR="00DD71E2">
              <w:rPr>
                <w:noProof/>
              </w:rPr>
              <w:fldChar w:fldCharType="separate"/>
            </w:r>
            <w:r w:rsidR="00F20916">
              <w:rPr>
                <w:noProof/>
              </w:rPr>
              <w:t>4</w:t>
            </w:r>
            <w:r w:rsidR="00DD71E2">
              <w:rPr>
                <w:noProof/>
              </w:rPr>
              <w:fldChar w:fldCharType="end"/>
            </w:r>
            <w:r w:rsidR="007732F5">
              <w:rPr>
                <w:noProof/>
              </w:rPr>
              <w:t>,</w:t>
            </w:r>
            <w:r>
              <w:rPr>
                <w:noProof/>
              </w:rPr>
              <w:t xml:space="preserve"> </w:t>
            </w:r>
            <w:r w:rsidR="00DD71E2">
              <w:rPr>
                <w:noProof/>
              </w:rPr>
              <w:fldChar w:fldCharType="begin"/>
            </w:r>
            <w:r w:rsidR="00DD71E2">
              <w:rPr>
                <w:noProof/>
              </w:rPr>
              <w:instrText xml:space="preserve"> REF _Ref519687706 \r \h </w:instrText>
            </w:r>
            <w:r w:rsidR="0017423B">
              <w:rPr>
                <w:noProof/>
              </w:rPr>
              <w:instrText xml:space="preserve"> \* MERGEFORMAT </w:instrText>
            </w:r>
            <w:r w:rsidR="00DD71E2">
              <w:rPr>
                <w:noProof/>
              </w:rPr>
            </w:r>
            <w:r w:rsidR="00DD71E2">
              <w:rPr>
                <w:noProof/>
              </w:rPr>
              <w:fldChar w:fldCharType="separate"/>
            </w:r>
            <w:r w:rsidR="00F20916">
              <w:rPr>
                <w:noProof/>
              </w:rPr>
              <w:t>5</w:t>
            </w:r>
            <w:r w:rsidR="00DD71E2">
              <w:rPr>
                <w:noProof/>
              </w:rPr>
              <w:fldChar w:fldCharType="end"/>
            </w:r>
            <w:r w:rsidR="007732F5">
              <w:rPr>
                <w:noProof/>
              </w:rPr>
              <w:t xml:space="preserve"> and </w:t>
            </w:r>
            <w:r w:rsidR="007732F5">
              <w:rPr>
                <w:noProof/>
              </w:rPr>
              <w:fldChar w:fldCharType="begin"/>
            </w:r>
            <w:r w:rsidR="007732F5">
              <w:rPr>
                <w:noProof/>
              </w:rPr>
              <w:instrText xml:space="preserve"> REF _Ref526427845 \r \h </w:instrText>
            </w:r>
            <w:r w:rsidR="0017423B">
              <w:rPr>
                <w:noProof/>
              </w:rPr>
              <w:instrText xml:space="preserve"> \* MERGEFORMAT </w:instrText>
            </w:r>
            <w:r w:rsidR="007732F5">
              <w:rPr>
                <w:noProof/>
              </w:rPr>
            </w:r>
            <w:r w:rsidR="007732F5">
              <w:rPr>
                <w:noProof/>
              </w:rPr>
              <w:fldChar w:fldCharType="separate"/>
            </w:r>
            <w:r w:rsidR="00F20916">
              <w:rPr>
                <w:noProof/>
              </w:rPr>
              <w:t>6</w:t>
            </w:r>
            <w:r w:rsidR="007732F5">
              <w:rPr>
                <w:noProof/>
              </w:rPr>
              <w:fldChar w:fldCharType="end"/>
            </w:r>
            <w:r>
              <w:rPr>
                <w:noProof/>
              </w:rPr>
              <w:t xml:space="preserve">. </w:t>
            </w:r>
            <w:r w:rsidR="00FB1936">
              <w:rPr>
                <w:noProof/>
              </w:rPr>
              <w:t>This is i</w:t>
            </w:r>
            <w:r w:rsidR="00C43861">
              <w:rPr>
                <w:noProof/>
              </w:rPr>
              <w:t>n addition to secure boot (see D1.1),</w:t>
            </w:r>
            <w:r w:rsidR="000B34CC">
              <w:rPr>
                <w:noProof/>
              </w:rPr>
              <w:t xml:space="preserve"> and</w:t>
            </w:r>
            <w:r w:rsidR="00C43861">
              <w:rPr>
                <w:noProof/>
              </w:rPr>
              <w:t xml:space="preserve"> updates and anti-rollback (D1.2).</w:t>
            </w:r>
          </w:p>
        </w:tc>
        <w:tc>
          <w:tcPr>
            <w:tcW w:w="860" w:type="dxa"/>
          </w:tcPr>
          <w:p w14:paraId="024873DE" w14:textId="77777777" w:rsidR="00F90B46" w:rsidRPr="00F10ED4" w:rsidRDefault="00F90B46" w:rsidP="007C458C">
            <w:pPr>
              <w:rPr>
                <w:rFonts w:cstheme="minorHAnsi"/>
                <w:i/>
                <w:noProof/>
              </w:rPr>
            </w:pPr>
          </w:p>
        </w:tc>
        <w:tc>
          <w:tcPr>
            <w:tcW w:w="890" w:type="dxa"/>
            <w:gridSpan w:val="3"/>
          </w:tcPr>
          <w:p w14:paraId="3E630B3B" w14:textId="77777777" w:rsidR="00F90B46" w:rsidRPr="00F10ED4" w:rsidRDefault="00F90B46" w:rsidP="007C458C">
            <w:pPr>
              <w:rPr>
                <w:rFonts w:cstheme="minorHAnsi"/>
                <w:i/>
                <w:noProof/>
              </w:rPr>
            </w:pPr>
          </w:p>
        </w:tc>
        <w:tc>
          <w:tcPr>
            <w:tcW w:w="981" w:type="dxa"/>
          </w:tcPr>
          <w:p w14:paraId="2705A345" w14:textId="77777777" w:rsidR="00F90B46" w:rsidRPr="00F10ED4" w:rsidRDefault="00F90B46" w:rsidP="007C458C">
            <w:pPr>
              <w:rPr>
                <w:rFonts w:cstheme="minorHAnsi"/>
                <w:i/>
                <w:noProof/>
              </w:rPr>
            </w:pPr>
          </w:p>
        </w:tc>
      </w:tr>
      <w:tr w:rsidR="00AB3187" w:rsidRPr="00F10ED4" w14:paraId="678C1F9F" w14:textId="77777777" w:rsidTr="00F90B46">
        <w:tc>
          <w:tcPr>
            <w:tcW w:w="1364" w:type="dxa"/>
            <w:vMerge/>
            <w:vAlign w:val="center"/>
          </w:tcPr>
          <w:p w14:paraId="2AD43A16" w14:textId="77777777" w:rsidR="00AB3187" w:rsidRPr="00F10ED4" w:rsidRDefault="00AB3187" w:rsidP="007C458C">
            <w:pPr>
              <w:rPr>
                <w:rFonts w:cstheme="minorHAnsi"/>
                <w:noProof/>
              </w:rPr>
            </w:pPr>
          </w:p>
        </w:tc>
        <w:tc>
          <w:tcPr>
            <w:tcW w:w="8837" w:type="dxa"/>
            <w:gridSpan w:val="6"/>
          </w:tcPr>
          <w:p w14:paraId="2AC520E8" w14:textId="0FADD622" w:rsidR="00AB3187" w:rsidRPr="00F10ED4" w:rsidRDefault="00494F27" w:rsidP="007C458C">
            <w:pPr>
              <w:rPr>
                <w:rFonts w:cstheme="minorHAnsi"/>
                <w:i/>
                <w:iCs/>
                <w:noProof/>
              </w:rPr>
            </w:pPr>
            <w:r>
              <w:rPr>
                <w:i/>
                <w:iCs/>
                <w:noProof/>
              </w:rPr>
              <w:t>(</w:t>
            </w:r>
            <w:r w:rsidR="00CE3781">
              <w:rPr>
                <w:i/>
                <w:iCs/>
                <w:noProof/>
              </w:rPr>
              <w:t>D</w:t>
            </w:r>
            <w:r w:rsidR="0002482F">
              <w:rPr>
                <w:i/>
                <w:iCs/>
                <w:noProof/>
              </w:rPr>
              <w:t xml:space="preserve">escribe how the </w:t>
            </w:r>
            <w:r w:rsidR="00C82CEE">
              <w:rPr>
                <w:i/>
                <w:iCs/>
                <w:noProof/>
              </w:rPr>
              <w:t>PSA-RoT</w:t>
            </w:r>
            <w:r w:rsidR="009260EB">
              <w:rPr>
                <w:i/>
                <w:iCs/>
                <w:noProof/>
              </w:rPr>
              <w:t xml:space="preserve"> functionality </w:t>
            </w:r>
            <w:r w:rsidR="00084586">
              <w:rPr>
                <w:i/>
                <w:iCs/>
                <w:noProof/>
              </w:rPr>
              <w:t xml:space="preserve">is used </w:t>
            </w:r>
            <w:r w:rsidR="00FC65CB">
              <w:rPr>
                <w:i/>
                <w:iCs/>
                <w:noProof/>
              </w:rPr>
              <w:t xml:space="preserve">on </w:t>
            </w:r>
            <w:r w:rsidR="009260EB">
              <w:rPr>
                <w:i/>
                <w:iCs/>
                <w:noProof/>
              </w:rPr>
              <w:t>this device</w:t>
            </w:r>
            <w:r w:rsidR="00FE78AB">
              <w:rPr>
                <w:i/>
                <w:iCs/>
                <w:noProof/>
              </w:rPr>
              <w:t>.</w:t>
            </w:r>
            <w:r>
              <w:rPr>
                <w:i/>
                <w:iCs/>
                <w:noProof/>
              </w:rPr>
              <w:t>)</w:t>
            </w:r>
            <w:r w:rsidR="00863C78">
              <w:rPr>
                <w:i/>
                <w:iCs/>
                <w:noProof/>
              </w:rPr>
              <w:t xml:space="preserve"> </w:t>
            </w:r>
            <w:r w:rsidR="00AD536A">
              <w:rPr>
                <w:i/>
                <w:iCs/>
                <w:noProof/>
              </w:rPr>
              <w:t xml:space="preserve"> </w:t>
            </w:r>
          </w:p>
        </w:tc>
      </w:tr>
    </w:tbl>
    <w:p w14:paraId="1F1AA356" w14:textId="5BF8DA01" w:rsidR="002354E7" w:rsidRDefault="002354E7" w:rsidP="002354E7">
      <w:pPr>
        <w:rPr>
          <w:noProof/>
        </w:rPr>
      </w:pPr>
      <w:bookmarkStart w:id="163" w:name="_Toc529348328"/>
      <w:bookmarkStart w:id="164" w:name="_Toc23264588"/>
    </w:p>
    <w:p w14:paraId="6CD111C0" w14:textId="789AE10D" w:rsidR="007B58AC" w:rsidRPr="00F10ED4" w:rsidRDefault="009A37F6" w:rsidP="009A37F6">
      <w:pPr>
        <w:pStyle w:val="Heading2"/>
        <w:rPr>
          <w:noProof/>
          <w:lang w:val="en-US"/>
        </w:rPr>
      </w:pPr>
      <w:bookmarkStart w:id="165" w:name="_Toc102980406"/>
      <w:r w:rsidRPr="00F10ED4">
        <w:rPr>
          <w:noProof/>
          <w:lang w:val="en-US"/>
        </w:rPr>
        <w:lastRenderedPageBreak/>
        <w:t>Passwords</w:t>
      </w:r>
      <w:bookmarkEnd w:id="163"/>
      <w:bookmarkEnd w:id="164"/>
      <w:r w:rsidR="005901C2">
        <w:rPr>
          <w:noProof/>
          <w:lang w:val="en-US"/>
        </w:rPr>
        <w:t xml:space="preserve"> and Critical Security Parameters</w:t>
      </w:r>
      <w:bookmarkEnd w:id="165"/>
    </w:p>
    <w:tbl>
      <w:tblPr>
        <w:tblStyle w:val="TableGrid"/>
        <w:tblW w:w="10201" w:type="dxa"/>
        <w:tblLook w:val="04A0" w:firstRow="1" w:lastRow="0" w:firstColumn="1" w:lastColumn="0" w:noHBand="0" w:noVBand="1"/>
      </w:tblPr>
      <w:tblGrid>
        <w:gridCol w:w="1364"/>
        <w:gridCol w:w="6144"/>
        <w:gridCol w:w="851"/>
        <w:gridCol w:w="850"/>
        <w:gridCol w:w="992"/>
      </w:tblGrid>
      <w:tr w:rsidR="00945C84" w:rsidRPr="00F10ED4" w14:paraId="2616188D" w14:textId="77777777" w:rsidTr="00CC3FDF">
        <w:trPr>
          <w:tblHeader/>
        </w:trPr>
        <w:tc>
          <w:tcPr>
            <w:tcW w:w="1364" w:type="dxa"/>
            <w:vMerge w:val="restart"/>
            <w:shd w:val="clear" w:color="auto" w:fill="5BBCAB"/>
            <w:vAlign w:val="center"/>
          </w:tcPr>
          <w:p w14:paraId="7745B0B0" w14:textId="77777777" w:rsidR="00945C84" w:rsidRPr="00F10ED4" w:rsidRDefault="00945C84" w:rsidP="00CC3FDF">
            <w:pPr>
              <w:spacing w:line="240" w:lineRule="auto"/>
              <w:jc w:val="center"/>
              <w:rPr>
                <w:rFonts w:cstheme="minorHAnsi"/>
                <w:b/>
                <w:noProof/>
              </w:rPr>
            </w:pPr>
            <w:r w:rsidRPr="00F10ED4">
              <w:rPr>
                <w:rFonts w:cstheme="minorHAnsi"/>
                <w:b/>
                <w:noProof/>
              </w:rPr>
              <w:t>ID</w:t>
            </w:r>
          </w:p>
        </w:tc>
        <w:tc>
          <w:tcPr>
            <w:tcW w:w="6144" w:type="dxa"/>
            <w:vMerge w:val="restart"/>
            <w:shd w:val="clear" w:color="auto" w:fill="5BBCAB"/>
            <w:vAlign w:val="center"/>
          </w:tcPr>
          <w:p w14:paraId="479846C6" w14:textId="77777777" w:rsidR="00945C84" w:rsidRPr="00F10ED4" w:rsidRDefault="00945C84" w:rsidP="00334E09">
            <w:pPr>
              <w:spacing w:line="240" w:lineRule="auto"/>
              <w:rPr>
                <w:rFonts w:cstheme="minorHAnsi"/>
                <w:b/>
                <w:noProof/>
              </w:rPr>
            </w:pPr>
            <w:r w:rsidRPr="00F10ED4">
              <w:rPr>
                <w:rFonts w:cstheme="minorHAnsi"/>
                <w:b/>
                <w:noProof/>
              </w:rPr>
              <w:t>Requirement</w:t>
            </w:r>
          </w:p>
        </w:tc>
        <w:tc>
          <w:tcPr>
            <w:tcW w:w="2693" w:type="dxa"/>
            <w:gridSpan w:val="3"/>
            <w:shd w:val="clear" w:color="auto" w:fill="5BBCAB"/>
          </w:tcPr>
          <w:p w14:paraId="37DFF711" w14:textId="77777777" w:rsidR="00945C84" w:rsidRPr="00F10ED4" w:rsidRDefault="00945C84" w:rsidP="00334E09">
            <w:pPr>
              <w:spacing w:line="240" w:lineRule="auto"/>
              <w:rPr>
                <w:rFonts w:cstheme="minorHAnsi"/>
                <w:b/>
                <w:noProof/>
              </w:rPr>
            </w:pPr>
            <w:r w:rsidRPr="00F10ED4">
              <w:rPr>
                <w:rFonts w:cstheme="minorHAnsi"/>
                <w:b/>
                <w:noProof/>
              </w:rPr>
              <w:t>Supported?</w:t>
            </w:r>
          </w:p>
        </w:tc>
      </w:tr>
      <w:tr w:rsidR="00945C84" w:rsidRPr="00F10ED4" w14:paraId="61BAB02E" w14:textId="77777777" w:rsidTr="00CC3FDF">
        <w:tc>
          <w:tcPr>
            <w:tcW w:w="1364" w:type="dxa"/>
            <w:vMerge/>
            <w:vAlign w:val="center"/>
          </w:tcPr>
          <w:p w14:paraId="38B896BD" w14:textId="77777777" w:rsidR="00945C84" w:rsidRPr="00F10ED4" w:rsidRDefault="00945C84" w:rsidP="00CC3FDF">
            <w:pPr>
              <w:spacing w:line="240" w:lineRule="auto"/>
              <w:jc w:val="center"/>
              <w:rPr>
                <w:rFonts w:cstheme="minorHAnsi"/>
                <w:b/>
                <w:noProof/>
              </w:rPr>
            </w:pPr>
          </w:p>
        </w:tc>
        <w:tc>
          <w:tcPr>
            <w:tcW w:w="6144" w:type="dxa"/>
            <w:vMerge/>
          </w:tcPr>
          <w:p w14:paraId="1C7BAF5F" w14:textId="77777777" w:rsidR="00945C84" w:rsidRPr="00F10ED4" w:rsidRDefault="00945C84" w:rsidP="00334E09">
            <w:pPr>
              <w:spacing w:line="240" w:lineRule="auto"/>
              <w:rPr>
                <w:rFonts w:cstheme="minorHAnsi"/>
                <w:b/>
                <w:noProof/>
              </w:rPr>
            </w:pPr>
          </w:p>
        </w:tc>
        <w:tc>
          <w:tcPr>
            <w:tcW w:w="851" w:type="dxa"/>
            <w:shd w:val="clear" w:color="auto" w:fill="5BBCAB"/>
          </w:tcPr>
          <w:p w14:paraId="500399C4" w14:textId="77777777" w:rsidR="00945C84" w:rsidRPr="00F10ED4" w:rsidRDefault="00945C84" w:rsidP="00334E09">
            <w:pPr>
              <w:spacing w:line="240" w:lineRule="auto"/>
              <w:rPr>
                <w:rFonts w:cstheme="minorHAnsi"/>
                <w:b/>
                <w:noProof/>
              </w:rPr>
            </w:pPr>
            <w:r w:rsidRPr="00F10ED4">
              <w:rPr>
                <w:rFonts w:cstheme="minorHAnsi"/>
                <w:b/>
                <w:noProof/>
              </w:rPr>
              <w:t>Yes</w:t>
            </w:r>
          </w:p>
        </w:tc>
        <w:tc>
          <w:tcPr>
            <w:tcW w:w="850" w:type="dxa"/>
            <w:shd w:val="clear" w:color="auto" w:fill="5BBCAB"/>
          </w:tcPr>
          <w:p w14:paraId="352ECE45" w14:textId="29ADEAF3" w:rsidR="00945C84" w:rsidRPr="00F10ED4" w:rsidRDefault="00BB4DC6" w:rsidP="00334E09">
            <w:pPr>
              <w:spacing w:line="240" w:lineRule="auto"/>
              <w:rPr>
                <w:rFonts w:cstheme="minorHAnsi"/>
                <w:b/>
                <w:noProof/>
              </w:rPr>
            </w:pPr>
            <w:r w:rsidRPr="00F10ED4">
              <w:rPr>
                <w:rFonts w:cstheme="minorHAnsi"/>
                <w:b/>
                <w:noProof/>
              </w:rPr>
              <w:t>Partial</w:t>
            </w:r>
          </w:p>
        </w:tc>
        <w:tc>
          <w:tcPr>
            <w:tcW w:w="992" w:type="dxa"/>
            <w:shd w:val="clear" w:color="auto" w:fill="5BBCAB"/>
          </w:tcPr>
          <w:p w14:paraId="5FABED47" w14:textId="77777777" w:rsidR="00945C84" w:rsidRPr="00F10ED4" w:rsidRDefault="00945C84" w:rsidP="00334E09">
            <w:pPr>
              <w:spacing w:line="240" w:lineRule="auto"/>
              <w:rPr>
                <w:rFonts w:cstheme="minorHAnsi"/>
                <w:b/>
                <w:noProof/>
              </w:rPr>
            </w:pPr>
            <w:r w:rsidRPr="00F10ED4">
              <w:rPr>
                <w:rFonts w:cstheme="minorHAnsi"/>
                <w:b/>
                <w:noProof/>
              </w:rPr>
              <w:t>N/A</w:t>
            </w:r>
          </w:p>
        </w:tc>
      </w:tr>
      <w:tr w:rsidR="00945C84" w:rsidRPr="00F10ED4" w14:paraId="1E3D52BD" w14:textId="77777777" w:rsidTr="001A4716">
        <w:trPr>
          <w:cantSplit/>
        </w:trPr>
        <w:tc>
          <w:tcPr>
            <w:tcW w:w="1364" w:type="dxa"/>
            <w:vMerge w:val="restart"/>
          </w:tcPr>
          <w:p w14:paraId="5205CA6C" w14:textId="22C34ABF" w:rsidR="00DC080A" w:rsidRPr="00F10ED4" w:rsidRDefault="00945C84" w:rsidP="001B417B">
            <w:pPr>
              <w:pStyle w:val="t-body"/>
              <w:jc w:val="center"/>
              <w:rPr>
                <w:noProof/>
              </w:rPr>
            </w:pPr>
            <w:r w:rsidRPr="00F10ED4">
              <w:rPr>
                <w:noProof/>
              </w:rPr>
              <w:t>D4.1</w:t>
            </w:r>
          </w:p>
        </w:tc>
        <w:tc>
          <w:tcPr>
            <w:tcW w:w="6144" w:type="dxa"/>
          </w:tcPr>
          <w:p w14:paraId="433378C9" w14:textId="2D8EBE66" w:rsidR="00945C84" w:rsidRPr="00F10ED4" w:rsidRDefault="00076B12" w:rsidP="009F56CD">
            <w:pPr>
              <w:spacing w:line="240" w:lineRule="auto"/>
              <w:rPr>
                <w:noProof/>
              </w:rPr>
            </w:pPr>
            <w:r w:rsidRPr="00F10ED4">
              <w:rPr>
                <w:noProof/>
              </w:rPr>
              <w:t>If</w:t>
            </w:r>
            <w:r w:rsidR="00945C84" w:rsidRPr="00F10ED4">
              <w:rPr>
                <w:noProof/>
              </w:rPr>
              <w:t xml:space="preserve"> the device makes use of critical security parameters, they shall be unique per device or defined by the user. They shall not be resettable to any universal factory default value</w:t>
            </w:r>
            <w:r w:rsidR="00CB30CF">
              <w:rPr>
                <w:noProof/>
              </w:rPr>
              <w:t xml:space="preserve"> and must </w:t>
            </w:r>
            <w:r w:rsidR="00CB30CF" w:rsidRPr="00F10ED4">
              <w:rPr>
                <w:noProof/>
              </w:rPr>
              <w:t>not be easily determined by automated means or obtained from publicly available information.</w:t>
            </w:r>
          </w:p>
        </w:tc>
        <w:tc>
          <w:tcPr>
            <w:tcW w:w="851" w:type="dxa"/>
          </w:tcPr>
          <w:p w14:paraId="28AD91E9" w14:textId="77777777" w:rsidR="00945C84" w:rsidRPr="00F10ED4" w:rsidRDefault="00945C84" w:rsidP="00D13875">
            <w:pPr>
              <w:spacing w:line="240" w:lineRule="auto"/>
              <w:rPr>
                <w:noProof/>
              </w:rPr>
            </w:pPr>
          </w:p>
        </w:tc>
        <w:tc>
          <w:tcPr>
            <w:tcW w:w="850" w:type="dxa"/>
          </w:tcPr>
          <w:p w14:paraId="25C357C9" w14:textId="77777777" w:rsidR="00945C84" w:rsidRPr="00F10ED4" w:rsidRDefault="00945C84" w:rsidP="00D13875">
            <w:pPr>
              <w:spacing w:line="240" w:lineRule="auto"/>
              <w:rPr>
                <w:noProof/>
              </w:rPr>
            </w:pPr>
          </w:p>
        </w:tc>
        <w:tc>
          <w:tcPr>
            <w:tcW w:w="992" w:type="dxa"/>
          </w:tcPr>
          <w:p w14:paraId="520B8014" w14:textId="77777777" w:rsidR="00945C84" w:rsidRPr="00F10ED4" w:rsidRDefault="00945C84" w:rsidP="00D13875">
            <w:pPr>
              <w:spacing w:line="240" w:lineRule="auto"/>
              <w:rPr>
                <w:noProof/>
              </w:rPr>
            </w:pPr>
          </w:p>
        </w:tc>
      </w:tr>
      <w:tr w:rsidR="00945C84" w:rsidRPr="00F10ED4" w14:paraId="77E76FE4" w14:textId="77777777" w:rsidTr="00CC3FDF">
        <w:tc>
          <w:tcPr>
            <w:tcW w:w="1364" w:type="dxa"/>
            <w:vMerge/>
            <w:vAlign w:val="center"/>
          </w:tcPr>
          <w:p w14:paraId="319BDD79" w14:textId="77777777" w:rsidR="00945C84" w:rsidRPr="00F10ED4" w:rsidRDefault="00945C84" w:rsidP="00CC3FDF">
            <w:pPr>
              <w:spacing w:line="240" w:lineRule="auto"/>
              <w:jc w:val="center"/>
              <w:rPr>
                <w:rFonts w:cstheme="minorHAnsi"/>
                <w:noProof/>
              </w:rPr>
            </w:pPr>
          </w:p>
        </w:tc>
        <w:tc>
          <w:tcPr>
            <w:tcW w:w="8837" w:type="dxa"/>
            <w:gridSpan w:val="4"/>
          </w:tcPr>
          <w:p w14:paraId="438C495E" w14:textId="65797AB3" w:rsidR="00945C84" w:rsidRPr="00F10ED4" w:rsidRDefault="00726C5C" w:rsidP="00D13875">
            <w:pPr>
              <w:spacing w:line="240" w:lineRule="auto"/>
              <w:rPr>
                <w:noProof/>
              </w:rPr>
            </w:pPr>
            <w:r w:rsidRPr="00F10ED4">
              <w:rPr>
                <w:rFonts w:cstheme="minorHAnsi"/>
                <w:i/>
                <w:noProof/>
              </w:rPr>
              <w:t>(Describe how this requirement is met.)</w:t>
            </w:r>
          </w:p>
        </w:tc>
      </w:tr>
      <w:tr w:rsidR="00945C84" w:rsidRPr="00F10ED4" w14:paraId="2FAAA930" w14:textId="77777777" w:rsidTr="00CC3FDF">
        <w:tc>
          <w:tcPr>
            <w:tcW w:w="1364" w:type="dxa"/>
            <w:vMerge w:val="restart"/>
            <w:vAlign w:val="center"/>
          </w:tcPr>
          <w:p w14:paraId="04BC6861" w14:textId="77777777" w:rsidR="00945C84" w:rsidRPr="00F10ED4" w:rsidRDefault="00945C84" w:rsidP="00CC3FDF">
            <w:pPr>
              <w:pStyle w:val="t-body"/>
              <w:jc w:val="center"/>
              <w:rPr>
                <w:noProof/>
              </w:rPr>
            </w:pPr>
            <w:r w:rsidRPr="00F10ED4">
              <w:rPr>
                <w:noProof/>
              </w:rPr>
              <w:t>D4.2</w:t>
            </w:r>
          </w:p>
        </w:tc>
        <w:tc>
          <w:tcPr>
            <w:tcW w:w="6144" w:type="dxa"/>
          </w:tcPr>
          <w:p w14:paraId="6A881EF5" w14:textId="131616CE" w:rsidR="00B24845" w:rsidRPr="00F10ED4" w:rsidRDefault="00B24845" w:rsidP="00D13875">
            <w:pPr>
              <w:rPr>
                <w:noProof/>
              </w:rPr>
            </w:pPr>
            <w:r w:rsidRPr="00F10ED4">
              <w:rPr>
                <w:noProof/>
              </w:rPr>
              <w:t xml:space="preserve">If the device makes use of passwords, they should conform with security best practices, </w:t>
            </w:r>
            <w:r w:rsidR="00A916D3">
              <w:rPr>
                <w:noProof/>
              </w:rPr>
              <w:t>including</w:t>
            </w:r>
            <w:r w:rsidR="008D1232" w:rsidRPr="00F10ED4">
              <w:rPr>
                <w:noProof/>
              </w:rPr>
              <w:t>,</w:t>
            </w:r>
            <w:r w:rsidRPr="00F10ED4">
              <w:rPr>
                <w:noProof/>
              </w:rPr>
              <w:t xml:space="preserve"> password length</w:t>
            </w:r>
            <w:r w:rsidR="00A916D3">
              <w:rPr>
                <w:noProof/>
              </w:rPr>
              <w:t>,</w:t>
            </w:r>
            <w:r w:rsidR="008D1232" w:rsidRPr="00F10ED4">
              <w:rPr>
                <w:noProof/>
              </w:rPr>
              <w:t xml:space="preserve"> </w:t>
            </w:r>
            <w:r w:rsidRPr="00F10ED4">
              <w:rPr>
                <w:noProof/>
              </w:rPr>
              <w:t>complexity</w:t>
            </w:r>
            <w:r w:rsidR="009E0239">
              <w:rPr>
                <w:noProof/>
              </w:rPr>
              <w:t>,</w:t>
            </w:r>
            <w:r w:rsidR="00A916D3">
              <w:rPr>
                <w:noProof/>
              </w:rPr>
              <w:t xml:space="preserve"> generation </w:t>
            </w:r>
            <w:r w:rsidR="00EB0815">
              <w:rPr>
                <w:noProof/>
              </w:rPr>
              <w:t>of keys from passwor</w:t>
            </w:r>
            <w:r w:rsidR="00126733">
              <w:rPr>
                <w:noProof/>
              </w:rPr>
              <w:t xml:space="preserve">ds </w:t>
            </w:r>
            <w:r w:rsidR="009E0239">
              <w:rPr>
                <w:noProof/>
              </w:rPr>
              <w:t>(</w:t>
            </w:r>
            <w:r w:rsidR="00340BC0">
              <w:rPr>
                <w:noProof/>
              </w:rPr>
              <w:t xml:space="preserve">in accordance with </w:t>
            </w:r>
            <w:r w:rsidR="00D7217A">
              <w:rPr>
                <w:noProof/>
              </w:rPr>
              <w:t>S2.3</w:t>
            </w:r>
            <w:r w:rsidR="009E0239">
              <w:rPr>
                <w:noProof/>
              </w:rPr>
              <w:t>)</w:t>
            </w:r>
            <w:r w:rsidR="005C0062">
              <w:rPr>
                <w:noProof/>
              </w:rPr>
              <w:t>, and</w:t>
            </w:r>
            <w:r w:rsidR="009E0239">
              <w:rPr>
                <w:noProof/>
              </w:rPr>
              <w:t xml:space="preserve"> storage</w:t>
            </w:r>
            <w:r w:rsidR="005452EA">
              <w:rPr>
                <w:noProof/>
              </w:rPr>
              <w:t xml:space="preserve"> (</w:t>
            </w:r>
            <w:r w:rsidRPr="00F10ED4">
              <w:rPr>
                <w:noProof/>
              </w:rPr>
              <w:t xml:space="preserve">for </w:t>
            </w:r>
            <w:r w:rsidR="005C0062">
              <w:rPr>
                <w:noProof/>
              </w:rPr>
              <w:t>example,</w:t>
            </w:r>
            <w:r w:rsidR="005C0062" w:rsidRPr="00F10ED4">
              <w:rPr>
                <w:noProof/>
              </w:rPr>
              <w:t xml:space="preserve"> </w:t>
            </w:r>
            <w:r w:rsidR="005452EA">
              <w:rPr>
                <w:noProof/>
              </w:rPr>
              <w:t xml:space="preserve">see </w:t>
            </w:r>
            <w:r w:rsidRPr="00F10ED4">
              <w:rPr>
                <w:noProof/>
              </w:rPr>
              <w:t>NIST SP 800-63B guidelines for memorized secrets).</w:t>
            </w:r>
          </w:p>
          <w:p w14:paraId="4AFD101A" w14:textId="61F492B5" w:rsidR="00B24845" w:rsidRPr="00F10ED4" w:rsidRDefault="00B24845" w:rsidP="00A7043A">
            <w:pPr>
              <w:spacing w:line="240" w:lineRule="auto"/>
              <w:rPr>
                <w:noProof/>
              </w:rPr>
            </w:pPr>
            <w:r w:rsidRPr="00F10ED4">
              <w:rPr>
                <w:noProof/>
              </w:rPr>
              <w:t xml:space="preserve">Where default passwords are used, they must be unique per device and must not be easily determined </w:t>
            </w:r>
            <w:r w:rsidR="317190C9" w:rsidRPr="00F10ED4">
              <w:rPr>
                <w:noProof/>
              </w:rPr>
              <w:t xml:space="preserve">by automated means or </w:t>
            </w:r>
            <w:r w:rsidRPr="00F10ED4">
              <w:rPr>
                <w:noProof/>
              </w:rPr>
              <w:t>from publicly available information.</w:t>
            </w:r>
          </w:p>
        </w:tc>
        <w:tc>
          <w:tcPr>
            <w:tcW w:w="851" w:type="dxa"/>
          </w:tcPr>
          <w:p w14:paraId="695F9E7E" w14:textId="77777777" w:rsidR="00945C84" w:rsidRPr="00F10ED4" w:rsidRDefault="00945C84" w:rsidP="00A7043A">
            <w:pPr>
              <w:spacing w:line="240" w:lineRule="auto"/>
              <w:rPr>
                <w:noProof/>
              </w:rPr>
            </w:pPr>
          </w:p>
        </w:tc>
        <w:tc>
          <w:tcPr>
            <w:tcW w:w="850" w:type="dxa"/>
          </w:tcPr>
          <w:p w14:paraId="14503AF1" w14:textId="77777777" w:rsidR="00945C84" w:rsidRPr="00F10ED4" w:rsidRDefault="00945C84" w:rsidP="00A7043A">
            <w:pPr>
              <w:spacing w:line="240" w:lineRule="auto"/>
              <w:rPr>
                <w:noProof/>
              </w:rPr>
            </w:pPr>
          </w:p>
        </w:tc>
        <w:tc>
          <w:tcPr>
            <w:tcW w:w="992" w:type="dxa"/>
          </w:tcPr>
          <w:p w14:paraId="64F1E9FE" w14:textId="77777777" w:rsidR="00945C84" w:rsidRPr="00F10ED4" w:rsidRDefault="00945C84" w:rsidP="00A7043A">
            <w:pPr>
              <w:spacing w:line="240" w:lineRule="auto"/>
              <w:rPr>
                <w:noProof/>
              </w:rPr>
            </w:pPr>
          </w:p>
        </w:tc>
      </w:tr>
      <w:tr w:rsidR="00945C84" w:rsidRPr="00F10ED4" w14:paraId="50F4B5BB" w14:textId="77777777" w:rsidTr="00483E6D">
        <w:tc>
          <w:tcPr>
            <w:tcW w:w="1364" w:type="dxa"/>
            <w:vMerge/>
            <w:vAlign w:val="center"/>
          </w:tcPr>
          <w:p w14:paraId="41297034" w14:textId="77777777" w:rsidR="00945C84" w:rsidRPr="00F10ED4" w:rsidRDefault="00945C84" w:rsidP="00334E09">
            <w:pPr>
              <w:spacing w:line="240" w:lineRule="auto"/>
              <w:rPr>
                <w:rFonts w:cstheme="minorHAnsi"/>
                <w:noProof/>
              </w:rPr>
            </w:pPr>
          </w:p>
        </w:tc>
        <w:tc>
          <w:tcPr>
            <w:tcW w:w="8837" w:type="dxa"/>
            <w:gridSpan w:val="4"/>
          </w:tcPr>
          <w:p w14:paraId="6DC24597" w14:textId="225F2E7F" w:rsidR="00945C84" w:rsidRPr="00F10ED4" w:rsidRDefault="00726C5C" w:rsidP="00A7043A">
            <w:pPr>
              <w:spacing w:line="240" w:lineRule="auto"/>
              <w:rPr>
                <w:noProof/>
              </w:rPr>
            </w:pPr>
            <w:r w:rsidRPr="00F10ED4">
              <w:rPr>
                <w:rFonts w:cstheme="minorHAnsi"/>
                <w:i/>
                <w:noProof/>
              </w:rPr>
              <w:t>(Describe how this requirement is met.)</w:t>
            </w:r>
          </w:p>
        </w:tc>
      </w:tr>
      <w:tr w:rsidR="00945C84" w:rsidRPr="00F10ED4" w14:paraId="69286347" w14:textId="77777777" w:rsidTr="00CC3FDF">
        <w:tc>
          <w:tcPr>
            <w:tcW w:w="1364" w:type="dxa"/>
            <w:vMerge w:val="restart"/>
            <w:vAlign w:val="center"/>
          </w:tcPr>
          <w:p w14:paraId="56EC94C8" w14:textId="77777777" w:rsidR="00945C84" w:rsidRPr="00F10ED4" w:rsidRDefault="00945C84" w:rsidP="00CC3FDF">
            <w:pPr>
              <w:pStyle w:val="t-body"/>
              <w:jc w:val="center"/>
              <w:rPr>
                <w:noProof/>
              </w:rPr>
            </w:pPr>
            <w:r w:rsidRPr="00F10ED4">
              <w:rPr>
                <w:noProof/>
              </w:rPr>
              <w:t>D4.3</w:t>
            </w:r>
          </w:p>
        </w:tc>
        <w:tc>
          <w:tcPr>
            <w:tcW w:w="6144" w:type="dxa"/>
          </w:tcPr>
          <w:p w14:paraId="4D14B24B" w14:textId="655A751D" w:rsidR="00945C84" w:rsidRPr="00F10ED4" w:rsidRDefault="004F20B0" w:rsidP="00A7043A">
            <w:pPr>
              <w:spacing w:line="240" w:lineRule="auto"/>
              <w:rPr>
                <w:noProof/>
              </w:rPr>
            </w:pPr>
            <w:r w:rsidRPr="00F10ED4">
              <w:rPr>
                <w:noProof/>
              </w:rPr>
              <w:t xml:space="preserve">If the device makes use of passwords, </w:t>
            </w:r>
            <w:r w:rsidR="00705342" w:rsidRPr="00F10ED4">
              <w:rPr>
                <w:noProof/>
              </w:rPr>
              <w:t>the device shall either disable password</w:t>
            </w:r>
            <w:r w:rsidR="00694144" w:rsidRPr="00F10ED4">
              <w:rPr>
                <w:noProof/>
              </w:rPr>
              <w:t>s</w:t>
            </w:r>
            <w:r w:rsidR="00705342" w:rsidRPr="00F10ED4">
              <w:rPr>
                <w:noProof/>
              </w:rPr>
              <w:t xml:space="preserve"> or apply a timeout </w:t>
            </w:r>
            <w:r w:rsidRPr="00F10ED4">
              <w:rPr>
                <w:noProof/>
              </w:rPr>
              <w:t>a</w:t>
            </w:r>
            <w:r w:rsidR="00945C84" w:rsidRPr="00F10ED4">
              <w:rPr>
                <w:noProof/>
              </w:rPr>
              <w:t xml:space="preserve">fter a threshold of unsuccessful authentication </w:t>
            </w:r>
            <w:r w:rsidR="00F70E24" w:rsidRPr="00F10ED4">
              <w:rPr>
                <w:noProof/>
              </w:rPr>
              <w:t>attempts</w:t>
            </w:r>
            <w:r w:rsidR="00BB5D08" w:rsidRPr="00F10ED4">
              <w:rPr>
                <w:noProof/>
              </w:rPr>
              <w:t xml:space="preserve"> </w:t>
            </w:r>
            <w:r w:rsidR="00945C84" w:rsidRPr="00F10ED4">
              <w:rPr>
                <w:noProof/>
              </w:rPr>
              <w:t>before another authentication attempt is allowed.</w:t>
            </w:r>
          </w:p>
        </w:tc>
        <w:tc>
          <w:tcPr>
            <w:tcW w:w="851" w:type="dxa"/>
          </w:tcPr>
          <w:p w14:paraId="2E08C7D5" w14:textId="77777777" w:rsidR="00945C84" w:rsidRPr="00F10ED4" w:rsidRDefault="00945C84" w:rsidP="00A7043A">
            <w:pPr>
              <w:spacing w:line="240" w:lineRule="auto"/>
              <w:rPr>
                <w:noProof/>
              </w:rPr>
            </w:pPr>
          </w:p>
        </w:tc>
        <w:tc>
          <w:tcPr>
            <w:tcW w:w="850" w:type="dxa"/>
          </w:tcPr>
          <w:p w14:paraId="21E6EF07" w14:textId="77777777" w:rsidR="00945C84" w:rsidRPr="00F10ED4" w:rsidRDefault="00945C84" w:rsidP="00A7043A">
            <w:pPr>
              <w:spacing w:line="240" w:lineRule="auto"/>
              <w:rPr>
                <w:noProof/>
              </w:rPr>
            </w:pPr>
          </w:p>
        </w:tc>
        <w:tc>
          <w:tcPr>
            <w:tcW w:w="992" w:type="dxa"/>
          </w:tcPr>
          <w:p w14:paraId="336C9F4F" w14:textId="77777777" w:rsidR="00945C84" w:rsidRPr="00F10ED4" w:rsidRDefault="00945C84" w:rsidP="00A7043A">
            <w:pPr>
              <w:spacing w:line="240" w:lineRule="auto"/>
              <w:rPr>
                <w:noProof/>
              </w:rPr>
            </w:pPr>
          </w:p>
        </w:tc>
      </w:tr>
      <w:tr w:rsidR="00945C84" w:rsidRPr="00F10ED4" w14:paraId="6549514B" w14:textId="77777777" w:rsidTr="00CC3FDF">
        <w:tc>
          <w:tcPr>
            <w:tcW w:w="1364" w:type="dxa"/>
            <w:vMerge/>
            <w:vAlign w:val="center"/>
          </w:tcPr>
          <w:p w14:paraId="4D7582DE" w14:textId="77777777" w:rsidR="00945C84" w:rsidRPr="00F10ED4" w:rsidRDefault="00945C84" w:rsidP="00CC3FDF">
            <w:pPr>
              <w:spacing w:line="240" w:lineRule="auto"/>
              <w:jc w:val="center"/>
              <w:rPr>
                <w:rFonts w:cstheme="minorHAnsi"/>
                <w:noProof/>
              </w:rPr>
            </w:pPr>
          </w:p>
        </w:tc>
        <w:tc>
          <w:tcPr>
            <w:tcW w:w="8837" w:type="dxa"/>
            <w:gridSpan w:val="4"/>
          </w:tcPr>
          <w:p w14:paraId="302A63F4" w14:textId="764BF495" w:rsidR="00945C84" w:rsidRPr="00F10ED4" w:rsidRDefault="00726C5C" w:rsidP="00A7043A">
            <w:pPr>
              <w:spacing w:line="240" w:lineRule="auto"/>
              <w:rPr>
                <w:noProof/>
              </w:rPr>
            </w:pPr>
            <w:r w:rsidRPr="00F10ED4">
              <w:rPr>
                <w:rFonts w:cstheme="minorHAnsi"/>
                <w:i/>
                <w:noProof/>
              </w:rPr>
              <w:t>(Describe how this requirement is met.)</w:t>
            </w:r>
          </w:p>
        </w:tc>
      </w:tr>
      <w:tr w:rsidR="00945C84" w:rsidRPr="00F10ED4" w14:paraId="7E993BC3" w14:textId="77777777" w:rsidTr="00CC3FDF">
        <w:tc>
          <w:tcPr>
            <w:tcW w:w="1364" w:type="dxa"/>
            <w:vMerge w:val="restart"/>
            <w:vAlign w:val="center"/>
          </w:tcPr>
          <w:p w14:paraId="48C0994A" w14:textId="77777777" w:rsidR="00945C84" w:rsidRPr="00F10ED4" w:rsidRDefault="00945C84" w:rsidP="00CC3FDF">
            <w:pPr>
              <w:pStyle w:val="t-body"/>
              <w:jc w:val="center"/>
              <w:rPr>
                <w:noProof/>
              </w:rPr>
            </w:pPr>
            <w:r w:rsidRPr="00F10ED4">
              <w:rPr>
                <w:noProof/>
              </w:rPr>
              <w:t>D4.4</w:t>
            </w:r>
          </w:p>
        </w:tc>
        <w:tc>
          <w:tcPr>
            <w:tcW w:w="6144" w:type="dxa"/>
          </w:tcPr>
          <w:p w14:paraId="1FC58D11" w14:textId="07CD983B" w:rsidR="00945C84" w:rsidRPr="00F10ED4" w:rsidRDefault="0049358C" w:rsidP="00F07532">
            <w:pPr>
              <w:pStyle w:val="t-body"/>
              <w:rPr>
                <w:noProof/>
              </w:rPr>
            </w:pPr>
            <w:r w:rsidRPr="00F10ED4">
              <w:rPr>
                <w:noProof/>
              </w:rPr>
              <w:t xml:space="preserve">If the device makes use of critical security parameters for </w:t>
            </w:r>
            <w:r w:rsidR="00656CC8" w:rsidRPr="00F10ED4">
              <w:rPr>
                <w:noProof/>
              </w:rPr>
              <w:t>authorization</w:t>
            </w:r>
            <w:r w:rsidRPr="00F10ED4">
              <w:rPr>
                <w:noProof/>
              </w:rPr>
              <w:t xml:space="preserve">, it </w:t>
            </w:r>
            <w:r w:rsidR="00945C84" w:rsidRPr="00F10ED4">
              <w:rPr>
                <w:noProof/>
              </w:rPr>
              <w:t xml:space="preserve">shall implement an inactivity time-out or other appropriate mechanism to prevent perpetual </w:t>
            </w:r>
            <w:r w:rsidR="00656CC8" w:rsidRPr="00F10ED4">
              <w:rPr>
                <w:noProof/>
              </w:rPr>
              <w:t>authorization</w:t>
            </w:r>
            <w:r w:rsidR="00945C84" w:rsidRPr="00F10ED4">
              <w:rPr>
                <w:noProof/>
              </w:rPr>
              <w:t>.</w:t>
            </w:r>
          </w:p>
        </w:tc>
        <w:tc>
          <w:tcPr>
            <w:tcW w:w="851" w:type="dxa"/>
          </w:tcPr>
          <w:p w14:paraId="78C18F34" w14:textId="77777777" w:rsidR="00945C84" w:rsidRPr="00F10ED4" w:rsidRDefault="00945C84" w:rsidP="00334E09">
            <w:pPr>
              <w:spacing w:line="240" w:lineRule="auto"/>
              <w:rPr>
                <w:rFonts w:cstheme="minorHAnsi"/>
                <w:noProof/>
              </w:rPr>
            </w:pPr>
          </w:p>
        </w:tc>
        <w:tc>
          <w:tcPr>
            <w:tcW w:w="850" w:type="dxa"/>
          </w:tcPr>
          <w:p w14:paraId="349FA96A" w14:textId="77777777" w:rsidR="00945C84" w:rsidRPr="00F10ED4" w:rsidRDefault="00945C84" w:rsidP="00334E09">
            <w:pPr>
              <w:spacing w:line="240" w:lineRule="auto"/>
              <w:rPr>
                <w:rFonts w:cstheme="minorHAnsi"/>
                <w:noProof/>
              </w:rPr>
            </w:pPr>
          </w:p>
        </w:tc>
        <w:tc>
          <w:tcPr>
            <w:tcW w:w="992" w:type="dxa"/>
          </w:tcPr>
          <w:p w14:paraId="6C331428" w14:textId="77777777" w:rsidR="00945C84" w:rsidRPr="00F10ED4" w:rsidRDefault="00945C84" w:rsidP="00334E09">
            <w:pPr>
              <w:spacing w:line="240" w:lineRule="auto"/>
              <w:rPr>
                <w:rFonts w:cstheme="minorHAnsi"/>
                <w:noProof/>
              </w:rPr>
            </w:pPr>
          </w:p>
        </w:tc>
      </w:tr>
      <w:tr w:rsidR="00945C84" w:rsidRPr="00F10ED4" w14:paraId="0618FA12" w14:textId="77777777" w:rsidTr="00CC3FDF">
        <w:tc>
          <w:tcPr>
            <w:tcW w:w="1364" w:type="dxa"/>
            <w:vMerge/>
            <w:vAlign w:val="center"/>
          </w:tcPr>
          <w:p w14:paraId="5796A425" w14:textId="77777777" w:rsidR="00945C84" w:rsidRPr="00F10ED4" w:rsidRDefault="00945C84" w:rsidP="00CC3FDF">
            <w:pPr>
              <w:spacing w:line="240" w:lineRule="auto"/>
              <w:jc w:val="center"/>
              <w:rPr>
                <w:rFonts w:cstheme="minorHAnsi"/>
                <w:noProof/>
              </w:rPr>
            </w:pPr>
          </w:p>
        </w:tc>
        <w:tc>
          <w:tcPr>
            <w:tcW w:w="8837" w:type="dxa"/>
            <w:gridSpan w:val="4"/>
          </w:tcPr>
          <w:p w14:paraId="49240678" w14:textId="516DD7C0" w:rsidR="00945C84" w:rsidRPr="00F10ED4" w:rsidRDefault="00726C5C" w:rsidP="00334E09">
            <w:pPr>
              <w:spacing w:line="240" w:lineRule="auto"/>
              <w:rPr>
                <w:rFonts w:cstheme="minorHAnsi"/>
                <w:noProof/>
              </w:rPr>
            </w:pPr>
            <w:r w:rsidRPr="00F10ED4">
              <w:rPr>
                <w:rFonts w:cstheme="minorHAnsi"/>
                <w:i/>
                <w:noProof/>
              </w:rPr>
              <w:t>(Describe how this requirement is met.)</w:t>
            </w:r>
          </w:p>
        </w:tc>
      </w:tr>
      <w:tr w:rsidR="00945C84" w:rsidRPr="00F10ED4" w14:paraId="28E1049E" w14:textId="77777777" w:rsidTr="00CC3FDF">
        <w:tc>
          <w:tcPr>
            <w:tcW w:w="1364" w:type="dxa"/>
            <w:vMerge w:val="restart"/>
            <w:vAlign w:val="center"/>
          </w:tcPr>
          <w:p w14:paraId="073E3B2A" w14:textId="77777777" w:rsidR="00945C84" w:rsidRPr="00F10ED4" w:rsidRDefault="00945C84" w:rsidP="00CC3FDF">
            <w:pPr>
              <w:pStyle w:val="t-body"/>
              <w:jc w:val="center"/>
              <w:rPr>
                <w:noProof/>
              </w:rPr>
            </w:pPr>
            <w:r w:rsidRPr="00F10ED4">
              <w:rPr>
                <w:noProof/>
              </w:rPr>
              <w:t>D4.5</w:t>
            </w:r>
          </w:p>
        </w:tc>
        <w:tc>
          <w:tcPr>
            <w:tcW w:w="6144" w:type="dxa"/>
          </w:tcPr>
          <w:p w14:paraId="79707DB1" w14:textId="02F40A74" w:rsidR="00945C84" w:rsidRPr="00411AAD" w:rsidRDefault="0049358C" w:rsidP="00F07532">
            <w:pPr>
              <w:pStyle w:val="t-body"/>
              <w:rPr>
                <w:noProof/>
              </w:rPr>
            </w:pPr>
            <w:r w:rsidRPr="00F10ED4">
              <w:rPr>
                <w:noProof/>
              </w:rPr>
              <w:t xml:space="preserve">If the device makes use of critical security parameters, it </w:t>
            </w:r>
            <w:r w:rsidR="00945C84" w:rsidRPr="00F10ED4">
              <w:rPr>
                <w:noProof/>
              </w:rPr>
              <w:t xml:space="preserve">shall use secure storage to protect </w:t>
            </w:r>
            <w:r w:rsidRPr="00F10ED4">
              <w:rPr>
                <w:noProof/>
              </w:rPr>
              <w:t>them</w:t>
            </w:r>
            <w:r w:rsidR="00945C84" w:rsidRPr="00F10ED4">
              <w:rPr>
                <w:noProof/>
              </w:rPr>
              <w:t>.</w:t>
            </w:r>
          </w:p>
        </w:tc>
        <w:tc>
          <w:tcPr>
            <w:tcW w:w="851" w:type="dxa"/>
          </w:tcPr>
          <w:p w14:paraId="6B92DB6C" w14:textId="77777777" w:rsidR="00945C84" w:rsidRPr="00F10ED4" w:rsidRDefault="00945C84" w:rsidP="00334E09">
            <w:pPr>
              <w:spacing w:line="240" w:lineRule="auto"/>
              <w:rPr>
                <w:rFonts w:cstheme="minorHAnsi"/>
                <w:noProof/>
              </w:rPr>
            </w:pPr>
          </w:p>
        </w:tc>
        <w:tc>
          <w:tcPr>
            <w:tcW w:w="850" w:type="dxa"/>
          </w:tcPr>
          <w:p w14:paraId="7BF89C44" w14:textId="77777777" w:rsidR="00945C84" w:rsidRPr="00F10ED4" w:rsidRDefault="00945C84" w:rsidP="00334E09">
            <w:pPr>
              <w:spacing w:line="240" w:lineRule="auto"/>
              <w:rPr>
                <w:rFonts w:cstheme="minorHAnsi"/>
                <w:noProof/>
              </w:rPr>
            </w:pPr>
          </w:p>
        </w:tc>
        <w:tc>
          <w:tcPr>
            <w:tcW w:w="992" w:type="dxa"/>
          </w:tcPr>
          <w:p w14:paraId="0B8FDB69" w14:textId="77777777" w:rsidR="00945C84" w:rsidRPr="00F10ED4" w:rsidRDefault="00945C84" w:rsidP="00334E09">
            <w:pPr>
              <w:spacing w:line="240" w:lineRule="auto"/>
              <w:rPr>
                <w:rFonts w:cstheme="minorHAnsi"/>
                <w:noProof/>
              </w:rPr>
            </w:pPr>
          </w:p>
        </w:tc>
      </w:tr>
      <w:tr w:rsidR="00945C84" w:rsidRPr="00F10ED4" w14:paraId="42647CED" w14:textId="77777777" w:rsidTr="00483E6D">
        <w:tc>
          <w:tcPr>
            <w:tcW w:w="1364" w:type="dxa"/>
            <w:vMerge/>
            <w:vAlign w:val="center"/>
          </w:tcPr>
          <w:p w14:paraId="5B7AE116" w14:textId="77777777" w:rsidR="00945C84" w:rsidRPr="00F10ED4" w:rsidRDefault="00945C84" w:rsidP="00334E09">
            <w:pPr>
              <w:spacing w:line="240" w:lineRule="auto"/>
              <w:rPr>
                <w:rFonts w:cstheme="minorHAnsi"/>
                <w:noProof/>
              </w:rPr>
            </w:pPr>
          </w:p>
        </w:tc>
        <w:tc>
          <w:tcPr>
            <w:tcW w:w="8837" w:type="dxa"/>
            <w:gridSpan w:val="4"/>
          </w:tcPr>
          <w:p w14:paraId="1419F1F8" w14:textId="6741A854" w:rsidR="00945C84" w:rsidRPr="00F10ED4" w:rsidRDefault="00726C5C" w:rsidP="00334E09">
            <w:pPr>
              <w:spacing w:line="240" w:lineRule="auto"/>
              <w:rPr>
                <w:rFonts w:cstheme="minorHAnsi"/>
                <w:noProof/>
              </w:rPr>
            </w:pPr>
            <w:r w:rsidRPr="00F10ED4">
              <w:rPr>
                <w:rFonts w:cstheme="minorHAnsi"/>
                <w:i/>
                <w:noProof/>
              </w:rPr>
              <w:t>(Describe how this requirement is met.</w:t>
            </w:r>
            <w:r w:rsidR="000641A5" w:rsidRPr="00F4163E">
              <w:rPr>
                <w:i/>
                <w:noProof/>
              </w:rPr>
              <w:t xml:space="preserve"> Note </w:t>
            </w:r>
            <w:r w:rsidR="000641A5" w:rsidRPr="00E11632">
              <w:rPr>
                <w:i/>
                <w:noProof/>
              </w:rPr>
              <w:t>that use should be made of the</w:t>
            </w:r>
            <w:r w:rsidR="000641A5" w:rsidRPr="00F618C7">
              <w:rPr>
                <w:i/>
                <w:noProof/>
              </w:rPr>
              <w:t xml:space="preserve"> PSA-RoT </w:t>
            </w:r>
            <w:r w:rsidR="000641A5">
              <w:rPr>
                <w:i/>
                <w:noProof/>
              </w:rPr>
              <w:t>secure storage</w:t>
            </w:r>
            <w:r w:rsidR="000641A5" w:rsidRPr="00F618C7">
              <w:rPr>
                <w:i/>
                <w:noProof/>
              </w:rPr>
              <w:t xml:space="preserve"> service for the most secure solution.</w:t>
            </w:r>
            <w:r w:rsidR="000641A5">
              <w:rPr>
                <w:i/>
                <w:noProof/>
              </w:rPr>
              <w:t>)</w:t>
            </w:r>
          </w:p>
        </w:tc>
      </w:tr>
    </w:tbl>
    <w:p w14:paraId="35E294C4" w14:textId="7155180C" w:rsidR="009A37F6" w:rsidRPr="00F10ED4" w:rsidRDefault="00945C84" w:rsidP="009B337B">
      <w:pPr>
        <w:pStyle w:val="Heading2"/>
        <w:spacing w:line="240" w:lineRule="auto"/>
        <w:rPr>
          <w:noProof/>
          <w:lang w:val="en-US"/>
        </w:rPr>
      </w:pPr>
      <w:bookmarkStart w:id="166" w:name="_Toc529348329"/>
      <w:bookmarkStart w:id="167" w:name="_Toc23264589"/>
      <w:bookmarkStart w:id="168" w:name="_Toc102980407"/>
      <w:r w:rsidRPr="00F10ED4">
        <w:rPr>
          <w:noProof/>
          <w:lang w:val="en-US"/>
        </w:rPr>
        <w:lastRenderedPageBreak/>
        <w:t>Privacy</w:t>
      </w:r>
      <w:bookmarkEnd w:id="166"/>
      <w:bookmarkEnd w:id="167"/>
      <w:bookmarkEnd w:id="168"/>
    </w:p>
    <w:tbl>
      <w:tblPr>
        <w:tblStyle w:val="TableGrid"/>
        <w:tblW w:w="10201" w:type="dxa"/>
        <w:tblLook w:val="04A0" w:firstRow="1" w:lastRow="0" w:firstColumn="1" w:lastColumn="0" w:noHBand="0" w:noVBand="1"/>
      </w:tblPr>
      <w:tblGrid>
        <w:gridCol w:w="1364"/>
        <w:gridCol w:w="6144"/>
        <w:gridCol w:w="851"/>
        <w:gridCol w:w="850"/>
        <w:gridCol w:w="992"/>
      </w:tblGrid>
      <w:tr w:rsidR="00EA742E" w:rsidRPr="00F10ED4" w14:paraId="653B8360" w14:textId="77777777" w:rsidTr="00A6070D">
        <w:tc>
          <w:tcPr>
            <w:tcW w:w="1364" w:type="dxa"/>
            <w:vMerge w:val="restart"/>
            <w:shd w:val="clear" w:color="auto" w:fill="5BBCAB"/>
            <w:vAlign w:val="center"/>
          </w:tcPr>
          <w:p w14:paraId="3884EE12" w14:textId="77777777" w:rsidR="00EA742E" w:rsidRPr="00F10ED4" w:rsidRDefault="00EA742E" w:rsidP="009B337B">
            <w:pPr>
              <w:keepNext/>
              <w:keepLines/>
              <w:spacing w:line="240" w:lineRule="auto"/>
              <w:jc w:val="center"/>
              <w:rPr>
                <w:rFonts w:cstheme="minorHAnsi"/>
                <w:b/>
                <w:noProof/>
              </w:rPr>
            </w:pPr>
            <w:r w:rsidRPr="00F10ED4">
              <w:rPr>
                <w:rFonts w:cstheme="minorHAnsi"/>
                <w:b/>
                <w:noProof/>
              </w:rPr>
              <w:t>ID</w:t>
            </w:r>
          </w:p>
        </w:tc>
        <w:tc>
          <w:tcPr>
            <w:tcW w:w="6144" w:type="dxa"/>
            <w:vMerge w:val="restart"/>
            <w:shd w:val="clear" w:color="auto" w:fill="5BBCAB"/>
            <w:vAlign w:val="center"/>
          </w:tcPr>
          <w:p w14:paraId="5EAE02D3" w14:textId="77777777" w:rsidR="00EA742E" w:rsidRPr="00F10ED4" w:rsidRDefault="00EA742E" w:rsidP="009B337B">
            <w:pPr>
              <w:keepNext/>
              <w:keepLines/>
              <w:spacing w:line="240" w:lineRule="auto"/>
              <w:rPr>
                <w:rFonts w:cstheme="minorHAnsi"/>
                <w:b/>
                <w:noProof/>
              </w:rPr>
            </w:pPr>
            <w:r w:rsidRPr="00F10ED4">
              <w:rPr>
                <w:rFonts w:cstheme="minorHAnsi"/>
                <w:b/>
                <w:noProof/>
              </w:rPr>
              <w:t>Requirement</w:t>
            </w:r>
          </w:p>
        </w:tc>
        <w:tc>
          <w:tcPr>
            <w:tcW w:w="2693" w:type="dxa"/>
            <w:gridSpan w:val="3"/>
            <w:shd w:val="clear" w:color="auto" w:fill="5BBCAB"/>
          </w:tcPr>
          <w:p w14:paraId="54AF5422" w14:textId="77777777" w:rsidR="00EA742E" w:rsidRPr="00F10ED4" w:rsidRDefault="00EA742E" w:rsidP="009B337B">
            <w:pPr>
              <w:keepNext/>
              <w:keepLines/>
              <w:spacing w:line="240" w:lineRule="auto"/>
              <w:rPr>
                <w:rFonts w:cstheme="minorHAnsi"/>
                <w:b/>
                <w:noProof/>
              </w:rPr>
            </w:pPr>
            <w:r w:rsidRPr="00F10ED4">
              <w:rPr>
                <w:rFonts w:cstheme="minorHAnsi"/>
                <w:b/>
                <w:noProof/>
              </w:rPr>
              <w:t>Supported?</w:t>
            </w:r>
          </w:p>
        </w:tc>
      </w:tr>
      <w:tr w:rsidR="00EA742E" w:rsidRPr="00F10ED4" w14:paraId="70627E36" w14:textId="77777777" w:rsidTr="00A6070D">
        <w:tc>
          <w:tcPr>
            <w:tcW w:w="1364" w:type="dxa"/>
            <w:vMerge/>
            <w:vAlign w:val="center"/>
          </w:tcPr>
          <w:p w14:paraId="372BF0B6" w14:textId="77777777" w:rsidR="00EA742E" w:rsidRPr="00F10ED4" w:rsidRDefault="00EA742E" w:rsidP="009B337B">
            <w:pPr>
              <w:keepNext/>
              <w:keepLines/>
              <w:spacing w:line="240" w:lineRule="auto"/>
              <w:jc w:val="center"/>
              <w:rPr>
                <w:rFonts w:cstheme="minorHAnsi"/>
                <w:b/>
                <w:noProof/>
              </w:rPr>
            </w:pPr>
          </w:p>
        </w:tc>
        <w:tc>
          <w:tcPr>
            <w:tcW w:w="6144" w:type="dxa"/>
            <w:vMerge/>
          </w:tcPr>
          <w:p w14:paraId="2BBE531B" w14:textId="77777777" w:rsidR="00EA742E" w:rsidRPr="00F10ED4" w:rsidRDefault="00EA742E" w:rsidP="009B337B">
            <w:pPr>
              <w:keepNext/>
              <w:keepLines/>
              <w:spacing w:line="240" w:lineRule="auto"/>
              <w:rPr>
                <w:rFonts w:cstheme="minorHAnsi"/>
                <w:b/>
                <w:noProof/>
              </w:rPr>
            </w:pPr>
          </w:p>
        </w:tc>
        <w:tc>
          <w:tcPr>
            <w:tcW w:w="851" w:type="dxa"/>
            <w:shd w:val="clear" w:color="auto" w:fill="5BBCAB"/>
          </w:tcPr>
          <w:p w14:paraId="3F86F63F" w14:textId="77777777" w:rsidR="00EA742E" w:rsidRPr="00F10ED4" w:rsidRDefault="00EA742E" w:rsidP="009B337B">
            <w:pPr>
              <w:keepNext/>
              <w:keepLines/>
              <w:spacing w:line="240" w:lineRule="auto"/>
              <w:rPr>
                <w:rFonts w:cstheme="minorHAnsi"/>
                <w:b/>
                <w:noProof/>
              </w:rPr>
            </w:pPr>
            <w:r w:rsidRPr="00F10ED4">
              <w:rPr>
                <w:rFonts w:cstheme="minorHAnsi"/>
                <w:b/>
                <w:noProof/>
              </w:rPr>
              <w:t>Yes</w:t>
            </w:r>
          </w:p>
        </w:tc>
        <w:tc>
          <w:tcPr>
            <w:tcW w:w="850" w:type="dxa"/>
            <w:shd w:val="clear" w:color="auto" w:fill="5BBCAB"/>
          </w:tcPr>
          <w:p w14:paraId="37A194A5" w14:textId="7EA61DDD" w:rsidR="00EA742E" w:rsidRPr="00F10ED4" w:rsidRDefault="00BB4DC6" w:rsidP="009B337B">
            <w:pPr>
              <w:keepNext/>
              <w:keepLines/>
              <w:spacing w:line="240" w:lineRule="auto"/>
              <w:rPr>
                <w:rFonts w:cstheme="minorHAnsi"/>
                <w:b/>
                <w:noProof/>
              </w:rPr>
            </w:pPr>
            <w:r w:rsidRPr="00F10ED4">
              <w:rPr>
                <w:rFonts w:cstheme="minorHAnsi"/>
                <w:b/>
                <w:noProof/>
              </w:rPr>
              <w:t>Partial</w:t>
            </w:r>
          </w:p>
        </w:tc>
        <w:tc>
          <w:tcPr>
            <w:tcW w:w="992" w:type="dxa"/>
            <w:shd w:val="clear" w:color="auto" w:fill="5BBCAB"/>
          </w:tcPr>
          <w:p w14:paraId="4CD05BE7" w14:textId="77777777" w:rsidR="00EA742E" w:rsidRPr="00F10ED4" w:rsidRDefault="00EA742E" w:rsidP="009B337B">
            <w:pPr>
              <w:keepNext/>
              <w:keepLines/>
              <w:spacing w:line="240" w:lineRule="auto"/>
              <w:rPr>
                <w:rFonts w:cstheme="minorHAnsi"/>
                <w:b/>
                <w:noProof/>
              </w:rPr>
            </w:pPr>
            <w:r w:rsidRPr="00F10ED4">
              <w:rPr>
                <w:rFonts w:cstheme="minorHAnsi"/>
                <w:b/>
                <w:noProof/>
              </w:rPr>
              <w:t>N/A</w:t>
            </w:r>
          </w:p>
        </w:tc>
      </w:tr>
      <w:tr w:rsidR="00EA742E" w:rsidRPr="00F10ED4" w14:paraId="7E7C3F94" w14:textId="77777777" w:rsidTr="00A6070D">
        <w:tc>
          <w:tcPr>
            <w:tcW w:w="1364" w:type="dxa"/>
            <w:vMerge w:val="restart"/>
            <w:vAlign w:val="center"/>
          </w:tcPr>
          <w:p w14:paraId="0D90E0E5" w14:textId="77777777" w:rsidR="00EA742E" w:rsidRPr="00F10ED4" w:rsidRDefault="00EA742E" w:rsidP="009B337B">
            <w:pPr>
              <w:keepNext/>
              <w:keepLines/>
              <w:spacing w:line="240" w:lineRule="auto"/>
              <w:jc w:val="center"/>
              <w:rPr>
                <w:noProof/>
              </w:rPr>
            </w:pPr>
            <w:r w:rsidRPr="00F10ED4">
              <w:rPr>
                <w:noProof/>
              </w:rPr>
              <w:t>D5.1</w:t>
            </w:r>
          </w:p>
        </w:tc>
        <w:tc>
          <w:tcPr>
            <w:tcW w:w="6144" w:type="dxa"/>
          </w:tcPr>
          <w:p w14:paraId="0A106DAA" w14:textId="1F08E7F7" w:rsidR="00EA742E" w:rsidRPr="00F10ED4" w:rsidRDefault="00004E1D" w:rsidP="009B337B">
            <w:pPr>
              <w:keepNext/>
              <w:keepLines/>
              <w:spacing w:line="240" w:lineRule="auto"/>
              <w:rPr>
                <w:noProof/>
              </w:rPr>
            </w:pPr>
            <w:r>
              <w:rPr>
                <w:noProof/>
              </w:rPr>
              <w:t xml:space="preserve">If the </w:t>
            </w:r>
            <w:r w:rsidR="00154007">
              <w:rPr>
                <w:noProof/>
              </w:rPr>
              <w:t>device stores perso</w:t>
            </w:r>
            <w:r w:rsidR="00583016">
              <w:rPr>
                <w:noProof/>
              </w:rPr>
              <w:t>na</w:t>
            </w:r>
            <w:r w:rsidR="00154007">
              <w:rPr>
                <w:noProof/>
              </w:rPr>
              <w:t xml:space="preserve">l data, </w:t>
            </w:r>
            <w:r w:rsidR="00EA742E" w:rsidRPr="00F10ED4">
              <w:rPr>
                <w:noProof/>
              </w:rPr>
              <w:t xml:space="preserve">access to </w:t>
            </w:r>
            <w:r w:rsidR="005467E1">
              <w:rPr>
                <w:noProof/>
              </w:rPr>
              <w:t>(</w:t>
            </w:r>
            <w:r w:rsidR="00F86702">
              <w:rPr>
                <w:noProof/>
              </w:rPr>
              <w:t>and erasure of</w:t>
            </w:r>
            <w:r w:rsidR="005467E1">
              <w:rPr>
                <w:noProof/>
              </w:rPr>
              <w:t>)</w:t>
            </w:r>
            <w:r w:rsidR="00F86702">
              <w:rPr>
                <w:noProof/>
              </w:rPr>
              <w:t xml:space="preserve"> </w:t>
            </w:r>
            <w:r w:rsidR="00154007">
              <w:rPr>
                <w:noProof/>
              </w:rPr>
              <w:t>that</w:t>
            </w:r>
            <w:r w:rsidR="00154007" w:rsidRPr="00F10ED4">
              <w:rPr>
                <w:noProof/>
              </w:rPr>
              <w:t xml:space="preserve"> </w:t>
            </w:r>
            <w:r w:rsidR="00EA742E" w:rsidRPr="00F10ED4">
              <w:rPr>
                <w:noProof/>
              </w:rPr>
              <w:t xml:space="preserve">data, including </w:t>
            </w:r>
            <w:r w:rsidR="0091430E">
              <w:rPr>
                <w:noProof/>
              </w:rPr>
              <w:t xml:space="preserve">that </w:t>
            </w:r>
            <w:r w:rsidR="00EA742E" w:rsidRPr="00F10ED4">
              <w:rPr>
                <w:noProof/>
              </w:rPr>
              <w:t xml:space="preserve">in </w:t>
            </w:r>
            <w:r w:rsidR="0091430E">
              <w:rPr>
                <w:noProof/>
              </w:rPr>
              <w:t xml:space="preserve">any </w:t>
            </w:r>
            <w:r w:rsidR="00EA742E" w:rsidRPr="00F10ED4">
              <w:rPr>
                <w:noProof/>
              </w:rPr>
              <w:t xml:space="preserve">log files, </w:t>
            </w:r>
            <w:r w:rsidR="00154007">
              <w:rPr>
                <w:noProof/>
              </w:rPr>
              <w:t xml:space="preserve">should be </w:t>
            </w:r>
            <w:r w:rsidR="00EA742E" w:rsidRPr="00F10ED4">
              <w:rPr>
                <w:noProof/>
              </w:rPr>
              <w:t xml:space="preserve">to </w:t>
            </w:r>
            <w:r w:rsidR="00656CC8" w:rsidRPr="00F10ED4">
              <w:rPr>
                <w:noProof/>
              </w:rPr>
              <w:t>authorized</w:t>
            </w:r>
            <w:r w:rsidR="00EA742E" w:rsidRPr="00F10ED4">
              <w:rPr>
                <w:noProof/>
              </w:rPr>
              <w:t xml:space="preserve"> users only</w:t>
            </w:r>
            <w:r w:rsidR="00623591">
              <w:rPr>
                <w:noProof/>
              </w:rPr>
              <w:t xml:space="preserve"> (see S7.1</w:t>
            </w:r>
            <w:r w:rsidR="00502363">
              <w:rPr>
                <w:noProof/>
              </w:rPr>
              <w:t xml:space="preserve"> and </w:t>
            </w:r>
            <w:r w:rsidR="00DB3FDD">
              <w:rPr>
                <w:noProof/>
              </w:rPr>
              <w:t>BP5.6</w:t>
            </w:r>
            <w:r w:rsidR="00623591">
              <w:rPr>
                <w:noProof/>
              </w:rPr>
              <w:t>)</w:t>
            </w:r>
            <w:r w:rsidR="00ED66F9">
              <w:rPr>
                <w:noProof/>
              </w:rPr>
              <w:t>.</w:t>
            </w:r>
          </w:p>
        </w:tc>
        <w:tc>
          <w:tcPr>
            <w:tcW w:w="851" w:type="dxa"/>
          </w:tcPr>
          <w:p w14:paraId="334BB646" w14:textId="77777777" w:rsidR="00EA742E" w:rsidRPr="00F10ED4" w:rsidRDefault="00EA742E" w:rsidP="009B337B">
            <w:pPr>
              <w:keepNext/>
              <w:keepLines/>
              <w:spacing w:line="240" w:lineRule="auto"/>
              <w:rPr>
                <w:rFonts w:cstheme="minorHAnsi"/>
                <w:noProof/>
              </w:rPr>
            </w:pPr>
          </w:p>
        </w:tc>
        <w:tc>
          <w:tcPr>
            <w:tcW w:w="850" w:type="dxa"/>
          </w:tcPr>
          <w:p w14:paraId="7A9C7903" w14:textId="77777777" w:rsidR="00EA742E" w:rsidRPr="00F10ED4" w:rsidRDefault="00EA742E" w:rsidP="009B337B">
            <w:pPr>
              <w:keepNext/>
              <w:keepLines/>
              <w:spacing w:line="240" w:lineRule="auto"/>
              <w:rPr>
                <w:rFonts w:cstheme="minorHAnsi"/>
                <w:noProof/>
              </w:rPr>
            </w:pPr>
          </w:p>
        </w:tc>
        <w:tc>
          <w:tcPr>
            <w:tcW w:w="992" w:type="dxa"/>
          </w:tcPr>
          <w:p w14:paraId="5FDB6345" w14:textId="77777777" w:rsidR="00EA742E" w:rsidRPr="00F10ED4" w:rsidRDefault="00EA742E" w:rsidP="009B337B">
            <w:pPr>
              <w:keepNext/>
              <w:keepLines/>
              <w:spacing w:line="240" w:lineRule="auto"/>
              <w:rPr>
                <w:rFonts w:cstheme="minorHAnsi"/>
                <w:noProof/>
              </w:rPr>
            </w:pPr>
          </w:p>
        </w:tc>
      </w:tr>
      <w:tr w:rsidR="00EA742E" w:rsidRPr="00F10ED4" w14:paraId="24380306" w14:textId="77777777" w:rsidTr="00A6070D">
        <w:tc>
          <w:tcPr>
            <w:tcW w:w="1364" w:type="dxa"/>
            <w:vMerge/>
            <w:vAlign w:val="center"/>
          </w:tcPr>
          <w:p w14:paraId="7FA01815" w14:textId="77777777" w:rsidR="00EA742E" w:rsidRPr="00F10ED4" w:rsidRDefault="00EA742E" w:rsidP="009B337B">
            <w:pPr>
              <w:keepNext/>
              <w:keepLines/>
              <w:spacing w:line="240" w:lineRule="auto"/>
              <w:jc w:val="center"/>
              <w:rPr>
                <w:rFonts w:cstheme="minorHAnsi"/>
                <w:noProof/>
              </w:rPr>
            </w:pPr>
          </w:p>
        </w:tc>
        <w:tc>
          <w:tcPr>
            <w:tcW w:w="8837" w:type="dxa"/>
            <w:gridSpan w:val="4"/>
          </w:tcPr>
          <w:p w14:paraId="3BC8DFA1" w14:textId="49DF7962" w:rsidR="00EA742E" w:rsidRPr="00F10ED4" w:rsidRDefault="00726C5C" w:rsidP="009B337B">
            <w:pPr>
              <w:keepNext/>
              <w:keepLines/>
              <w:spacing w:line="240" w:lineRule="auto"/>
              <w:rPr>
                <w:rFonts w:cstheme="minorHAnsi"/>
                <w:noProof/>
              </w:rPr>
            </w:pPr>
            <w:r w:rsidRPr="00F10ED4">
              <w:rPr>
                <w:rFonts w:cstheme="minorHAnsi"/>
                <w:i/>
                <w:noProof/>
              </w:rPr>
              <w:t>(Describe how this requirement is met.)</w:t>
            </w:r>
          </w:p>
        </w:tc>
      </w:tr>
      <w:tr w:rsidR="00EA742E" w:rsidRPr="00F10ED4" w14:paraId="49EC1ED3" w14:textId="77777777" w:rsidTr="00A6070D">
        <w:tc>
          <w:tcPr>
            <w:tcW w:w="1364" w:type="dxa"/>
            <w:vMerge w:val="restart"/>
            <w:vAlign w:val="center"/>
          </w:tcPr>
          <w:p w14:paraId="13D8C75D" w14:textId="5D902B35" w:rsidR="004C7CE9" w:rsidRPr="00F10ED4" w:rsidRDefault="00EA742E" w:rsidP="004C7CE9">
            <w:pPr>
              <w:keepNext/>
              <w:keepLines/>
              <w:spacing w:line="240" w:lineRule="auto"/>
              <w:jc w:val="center"/>
              <w:rPr>
                <w:noProof/>
              </w:rPr>
            </w:pPr>
            <w:r w:rsidRPr="00F10ED4">
              <w:rPr>
                <w:noProof/>
              </w:rPr>
              <w:t>D5.2</w:t>
            </w:r>
            <w:r w:rsidR="004C7CE9">
              <w:rPr>
                <w:noProof/>
              </w:rPr>
              <w:br/>
            </w:r>
            <w:r w:rsidR="0077015F">
              <w:rPr>
                <w:noProof/>
              </w:rPr>
              <w:t>(</w:t>
            </w:r>
            <w:r w:rsidR="004C7CE9">
              <w:rPr>
                <w:noProof/>
              </w:rPr>
              <w:t>optional</w:t>
            </w:r>
            <w:r w:rsidR="0077015F">
              <w:rPr>
                <w:noProof/>
              </w:rPr>
              <w:t>)</w:t>
            </w:r>
          </w:p>
        </w:tc>
        <w:tc>
          <w:tcPr>
            <w:tcW w:w="6144" w:type="dxa"/>
          </w:tcPr>
          <w:p w14:paraId="7E64E784" w14:textId="312F402C" w:rsidR="00597D69" w:rsidRPr="00411AAD" w:rsidRDefault="00623591" w:rsidP="009B337B">
            <w:pPr>
              <w:keepNext/>
              <w:keepLines/>
              <w:spacing w:line="240" w:lineRule="auto"/>
              <w:rPr>
                <w:noProof/>
              </w:rPr>
            </w:pPr>
            <w:r>
              <w:rPr>
                <w:noProof/>
              </w:rPr>
              <w:t>P</w:t>
            </w:r>
            <w:r w:rsidR="00583016">
              <w:rPr>
                <w:noProof/>
              </w:rPr>
              <w:t xml:space="preserve">ersonal data </w:t>
            </w:r>
            <w:r w:rsidR="00EA742E" w:rsidRPr="00F10ED4">
              <w:rPr>
                <w:noProof/>
              </w:rPr>
              <w:t xml:space="preserve">shall </w:t>
            </w:r>
            <w:r w:rsidR="00583016">
              <w:rPr>
                <w:noProof/>
              </w:rPr>
              <w:t xml:space="preserve">be </w:t>
            </w:r>
            <w:r w:rsidR="00EA742E" w:rsidRPr="00F10ED4">
              <w:rPr>
                <w:noProof/>
              </w:rPr>
              <w:t>store</w:t>
            </w:r>
            <w:r w:rsidR="00583016">
              <w:rPr>
                <w:noProof/>
              </w:rPr>
              <w:t>d</w:t>
            </w:r>
            <w:r w:rsidR="00EA742E" w:rsidRPr="00F10ED4">
              <w:rPr>
                <w:noProof/>
              </w:rPr>
              <w:t xml:space="preserve"> </w:t>
            </w:r>
            <w:r w:rsidR="00A6070D">
              <w:rPr>
                <w:noProof/>
              </w:rPr>
              <w:t>using</w:t>
            </w:r>
            <w:r w:rsidR="00EA742E" w:rsidRPr="00F10ED4">
              <w:rPr>
                <w:noProof/>
              </w:rPr>
              <w:t xml:space="preserve"> </w:t>
            </w:r>
            <w:r>
              <w:rPr>
                <w:noProof/>
              </w:rPr>
              <w:t xml:space="preserve">PSA RoT </w:t>
            </w:r>
            <w:r w:rsidR="00EA742E" w:rsidRPr="00F10ED4">
              <w:rPr>
                <w:noProof/>
              </w:rPr>
              <w:t>secure storage.</w:t>
            </w:r>
          </w:p>
        </w:tc>
        <w:tc>
          <w:tcPr>
            <w:tcW w:w="851" w:type="dxa"/>
          </w:tcPr>
          <w:p w14:paraId="00129DA8" w14:textId="77777777" w:rsidR="00EA742E" w:rsidRPr="00F10ED4" w:rsidRDefault="00EA742E" w:rsidP="009B337B">
            <w:pPr>
              <w:keepNext/>
              <w:keepLines/>
              <w:spacing w:line="240" w:lineRule="auto"/>
              <w:rPr>
                <w:rFonts w:cstheme="minorHAnsi"/>
                <w:noProof/>
              </w:rPr>
            </w:pPr>
          </w:p>
        </w:tc>
        <w:tc>
          <w:tcPr>
            <w:tcW w:w="850" w:type="dxa"/>
          </w:tcPr>
          <w:p w14:paraId="6536DC51" w14:textId="77777777" w:rsidR="00EA742E" w:rsidRPr="00F10ED4" w:rsidRDefault="00EA742E" w:rsidP="009B337B">
            <w:pPr>
              <w:keepNext/>
              <w:keepLines/>
              <w:spacing w:line="240" w:lineRule="auto"/>
              <w:rPr>
                <w:rFonts w:cstheme="minorHAnsi"/>
                <w:noProof/>
              </w:rPr>
            </w:pPr>
          </w:p>
        </w:tc>
        <w:tc>
          <w:tcPr>
            <w:tcW w:w="992" w:type="dxa"/>
          </w:tcPr>
          <w:p w14:paraId="04AF08AA" w14:textId="77777777" w:rsidR="00EA742E" w:rsidRPr="00F10ED4" w:rsidRDefault="00EA742E" w:rsidP="009B337B">
            <w:pPr>
              <w:keepNext/>
              <w:keepLines/>
              <w:spacing w:line="240" w:lineRule="auto"/>
              <w:rPr>
                <w:rFonts w:cstheme="minorHAnsi"/>
                <w:noProof/>
              </w:rPr>
            </w:pPr>
          </w:p>
        </w:tc>
      </w:tr>
      <w:tr w:rsidR="00EA742E" w:rsidRPr="00F10ED4" w14:paraId="2EFC9FBB" w14:textId="77777777" w:rsidTr="00A6070D">
        <w:tc>
          <w:tcPr>
            <w:tcW w:w="1364" w:type="dxa"/>
            <w:vMerge/>
            <w:vAlign w:val="center"/>
          </w:tcPr>
          <w:p w14:paraId="02675FEB" w14:textId="77777777" w:rsidR="00EA742E" w:rsidRPr="00F10ED4" w:rsidRDefault="00EA742E" w:rsidP="009B337B">
            <w:pPr>
              <w:keepNext/>
              <w:keepLines/>
              <w:spacing w:line="240" w:lineRule="auto"/>
              <w:rPr>
                <w:rFonts w:cstheme="minorHAnsi"/>
                <w:noProof/>
              </w:rPr>
            </w:pPr>
          </w:p>
        </w:tc>
        <w:tc>
          <w:tcPr>
            <w:tcW w:w="8837" w:type="dxa"/>
            <w:gridSpan w:val="4"/>
          </w:tcPr>
          <w:p w14:paraId="52D776FD" w14:textId="365B2F8A" w:rsidR="00EA742E" w:rsidRPr="00F10ED4" w:rsidRDefault="00726C5C" w:rsidP="009B337B">
            <w:pPr>
              <w:keepNext/>
              <w:keepLines/>
              <w:spacing w:line="240" w:lineRule="auto"/>
              <w:rPr>
                <w:rFonts w:cstheme="minorHAnsi"/>
                <w:noProof/>
              </w:rPr>
            </w:pPr>
            <w:r w:rsidRPr="00F10ED4">
              <w:rPr>
                <w:rFonts w:cstheme="minorHAnsi"/>
                <w:i/>
                <w:noProof/>
              </w:rPr>
              <w:t>(Describe how this requirement is met.</w:t>
            </w:r>
            <w:r w:rsidR="0014768C" w:rsidRPr="00F4163E">
              <w:rPr>
                <w:i/>
                <w:noProof/>
              </w:rPr>
              <w:t xml:space="preserve"> Note </w:t>
            </w:r>
            <w:r w:rsidR="0014768C" w:rsidRPr="00E11632">
              <w:rPr>
                <w:i/>
                <w:noProof/>
              </w:rPr>
              <w:t>that use should be made of the</w:t>
            </w:r>
            <w:r w:rsidR="0014768C" w:rsidRPr="00F618C7">
              <w:rPr>
                <w:i/>
                <w:noProof/>
              </w:rPr>
              <w:t xml:space="preserve"> PSA-RoT </w:t>
            </w:r>
            <w:r w:rsidR="0014768C">
              <w:rPr>
                <w:i/>
                <w:noProof/>
              </w:rPr>
              <w:t>secure storage</w:t>
            </w:r>
            <w:r w:rsidR="0014768C" w:rsidRPr="00F618C7">
              <w:rPr>
                <w:i/>
                <w:noProof/>
              </w:rPr>
              <w:t xml:space="preserve"> service for the most secure solution.</w:t>
            </w:r>
            <w:r w:rsidRPr="00F10ED4">
              <w:rPr>
                <w:rFonts w:cstheme="minorHAnsi"/>
                <w:i/>
                <w:noProof/>
              </w:rPr>
              <w:t>)</w:t>
            </w:r>
          </w:p>
        </w:tc>
      </w:tr>
    </w:tbl>
    <w:p w14:paraId="5A891249" w14:textId="1DF6000B" w:rsidR="00945C84" w:rsidRPr="00F10ED4" w:rsidRDefault="002B6EF6" w:rsidP="00D72515">
      <w:pPr>
        <w:pStyle w:val="Appendix1"/>
        <w:ind w:left="431" w:hanging="431"/>
        <w:rPr>
          <w:noProof/>
          <w:lang w:val="en-US"/>
        </w:rPr>
      </w:pPr>
      <w:bookmarkStart w:id="169" w:name="_Toc102980408"/>
      <w:r w:rsidRPr="00F10ED4">
        <w:rPr>
          <w:noProof/>
          <w:lang w:val="en-US"/>
        </w:rPr>
        <w:lastRenderedPageBreak/>
        <w:t>Best Practices</w:t>
      </w:r>
      <w:bookmarkEnd w:id="169"/>
    </w:p>
    <w:p w14:paraId="463DCD8B" w14:textId="438B4C55" w:rsidR="00F77AD6" w:rsidRPr="00F10ED4" w:rsidRDefault="005924EB" w:rsidP="00715E05">
      <w:pPr>
        <w:pStyle w:val="t-body"/>
        <w:rPr>
          <w:noProof/>
        </w:rPr>
      </w:pPr>
      <w:r w:rsidRPr="00F10ED4">
        <w:rPr>
          <w:noProof/>
        </w:rPr>
        <w:t xml:space="preserve">In addition to the </w:t>
      </w:r>
      <w:r w:rsidR="00FC3598" w:rsidRPr="00F10ED4">
        <w:rPr>
          <w:noProof/>
        </w:rPr>
        <w:t xml:space="preserve">technical security measures </w:t>
      </w:r>
      <w:r w:rsidRPr="00F10ED4">
        <w:rPr>
          <w:noProof/>
        </w:rPr>
        <w:t xml:space="preserve">that are in </w:t>
      </w:r>
      <w:r w:rsidR="00FC3598" w:rsidRPr="00F10ED4">
        <w:rPr>
          <w:noProof/>
        </w:rPr>
        <w:t xml:space="preserve">the scope of </w:t>
      </w:r>
      <w:r w:rsidR="002E3C44" w:rsidRPr="00F10ED4">
        <w:rPr>
          <w:noProof/>
        </w:rPr>
        <w:t xml:space="preserve">Level 1 </w:t>
      </w:r>
      <w:r w:rsidR="00FC3598" w:rsidRPr="00F10ED4">
        <w:rPr>
          <w:noProof/>
        </w:rPr>
        <w:t xml:space="preserve">PSA </w:t>
      </w:r>
      <w:r w:rsidR="00E51E0A" w:rsidRPr="00F10ED4">
        <w:rPr>
          <w:noProof/>
        </w:rPr>
        <w:t>c</w:t>
      </w:r>
      <w:r w:rsidR="00FC3598" w:rsidRPr="00F10ED4">
        <w:rPr>
          <w:noProof/>
        </w:rPr>
        <w:t xml:space="preserve">ertification </w:t>
      </w:r>
      <w:r w:rsidR="002E3C44" w:rsidRPr="00F10ED4">
        <w:rPr>
          <w:noProof/>
        </w:rPr>
        <w:t xml:space="preserve">covered in </w:t>
      </w:r>
      <w:r w:rsidR="00FC3598" w:rsidRPr="00F10ED4">
        <w:rPr>
          <w:noProof/>
        </w:rPr>
        <w:t xml:space="preserve">the requirements expressed in sections </w:t>
      </w:r>
      <w:r w:rsidR="008E2A9C" w:rsidRPr="00F10ED4">
        <w:rPr>
          <w:noProof/>
        </w:rPr>
        <w:fldChar w:fldCharType="begin"/>
      </w:r>
      <w:r w:rsidR="008E2A9C" w:rsidRPr="00F10ED4">
        <w:rPr>
          <w:noProof/>
        </w:rPr>
        <w:instrText xml:space="preserve"> REF _Ref31364290 \r \h </w:instrText>
      </w:r>
      <w:r w:rsidR="008E2A9C" w:rsidRPr="00F10ED4">
        <w:rPr>
          <w:noProof/>
        </w:rPr>
      </w:r>
      <w:r w:rsidR="008E2A9C" w:rsidRPr="00F10ED4">
        <w:rPr>
          <w:noProof/>
        </w:rPr>
        <w:fldChar w:fldCharType="separate"/>
      </w:r>
      <w:r w:rsidR="00F20916">
        <w:rPr>
          <w:noProof/>
        </w:rPr>
        <w:t>4</w:t>
      </w:r>
      <w:r w:rsidR="008E2A9C" w:rsidRPr="00F10ED4">
        <w:rPr>
          <w:noProof/>
        </w:rPr>
        <w:fldChar w:fldCharType="end"/>
      </w:r>
      <w:r w:rsidR="00FC3598" w:rsidRPr="00F10ED4">
        <w:rPr>
          <w:noProof/>
        </w:rPr>
        <w:t xml:space="preserve"> to </w:t>
      </w:r>
      <w:r w:rsidR="008E2A9C" w:rsidRPr="00F10ED4">
        <w:rPr>
          <w:noProof/>
        </w:rPr>
        <w:fldChar w:fldCharType="begin"/>
      </w:r>
      <w:r w:rsidR="008E2A9C" w:rsidRPr="00F10ED4">
        <w:rPr>
          <w:noProof/>
        </w:rPr>
        <w:instrText xml:space="preserve"> REF _Ref31364295 \r \h </w:instrText>
      </w:r>
      <w:r w:rsidR="008E2A9C" w:rsidRPr="00F10ED4">
        <w:rPr>
          <w:noProof/>
        </w:rPr>
      </w:r>
      <w:r w:rsidR="008E2A9C" w:rsidRPr="00F10ED4">
        <w:rPr>
          <w:noProof/>
        </w:rPr>
        <w:fldChar w:fldCharType="separate"/>
      </w:r>
      <w:r w:rsidR="00F20916">
        <w:rPr>
          <w:noProof/>
        </w:rPr>
        <w:t>6</w:t>
      </w:r>
      <w:r w:rsidR="008E2A9C" w:rsidRPr="00F10ED4">
        <w:rPr>
          <w:noProof/>
        </w:rPr>
        <w:fldChar w:fldCharType="end"/>
      </w:r>
      <w:r w:rsidRPr="00F10ED4">
        <w:rPr>
          <w:noProof/>
        </w:rPr>
        <w:t xml:space="preserve">, this appendix </w:t>
      </w:r>
      <w:r w:rsidR="00764641">
        <w:rPr>
          <w:noProof/>
        </w:rPr>
        <w:t>lists</w:t>
      </w:r>
      <w:r w:rsidR="00764641" w:rsidRPr="00F10ED4">
        <w:rPr>
          <w:noProof/>
        </w:rPr>
        <w:t xml:space="preserve"> </w:t>
      </w:r>
      <w:r w:rsidR="00764641">
        <w:rPr>
          <w:noProof/>
        </w:rPr>
        <w:t xml:space="preserve">many </w:t>
      </w:r>
      <w:r w:rsidR="00FC3598" w:rsidRPr="00F10ED4">
        <w:rPr>
          <w:noProof/>
        </w:rPr>
        <w:t>organizational</w:t>
      </w:r>
      <w:r w:rsidR="00CD73FF">
        <w:rPr>
          <w:noProof/>
        </w:rPr>
        <w:t>, development and other</w:t>
      </w:r>
      <w:r w:rsidR="00FC3598" w:rsidRPr="00F10ED4">
        <w:rPr>
          <w:noProof/>
        </w:rPr>
        <w:t xml:space="preserve"> best practices that </w:t>
      </w:r>
      <w:r w:rsidR="009D2E81" w:rsidRPr="00F10ED4">
        <w:rPr>
          <w:noProof/>
        </w:rPr>
        <w:t xml:space="preserve">contribute to comprehensive </w:t>
      </w:r>
      <w:r w:rsidR="0067327F" w:rsidRPr="00F10ED4">
        <w:rPr>
          <w:noProof/>
        </w:rPr>
        <w:t>device</w:t>
      </w:r>
      <w:r w:rsidR="00994C0D" w:rsidRPr="00F10ED4">
        <w:rPr>
          <w:noProof/>
        </w:rPr>
        <w:t xml:space="preserve"> </w:t>
      </w:r>
      <w:r w:rsidR="009D2E81" w:rsidRPr="00F10ED4">
        <w:rPr>
          <w:noProof/>
        </w:rPr>
        <w:t>security.</w:t>
      </w:r>
      <w:r w:rsidR="00EE65CD" w:rsidRPr="00F10ED4">
        <w:rPr>
          <w:noProof/>
        </w:rPr>
        <w:t xml:space="preserve"> The</w:t>
      </w:r>
      <w:r w:rsidR="00E02274" w:rsidRPr="00F10ED4">
        <w:rPr>
          <w:noProof/>
        </w:rPr>
        <w:t xml:space="preserve">se are collated from references </w:t>
      </w:r>
      <w:r w:rsidR="00A6075A">
        <w:rPr>
          <w:noProof/>
        </w:rPr>
        <w:t xml:space="preserve">ETSI 303645 </w:t>
      </w:r>
      <w:r w:rsidR="00E02274" w:rsidRPr="00F10ED4">
        <w:rPr>
          <w:noProof/>
        </w:rPr>
        <w:t>[</w:t>
      </w:r>
      <w:r w:rsidR="00CA7643">
        <w:rPr>
          <w:noProof/>
        </w:rPr>
        <w:t>2</w:t>
      </w:r>
      <w:r w:rsidR="00E02274" w:rsidRPr="00F10ED4">
        <w:rPr>
          <w:noProof/>
        </w:rPr>
        <w:t>],</w:t>
      </w:r>
      <w:r w:rsidR="00A6075A">
        <w:rPr>
          <w:noProof/>
        </w:rPr>
        <w:t xml:space="preserve"> NIST8259A</w:t>
      </w:r>
      <w:r w:rsidR="00E02274" w:rsidRPr="00F10ED4">
        <w:rPr>
          <w:noProof/>
        </w:rPr>
        <w:t xml:space="preserve"> [</w:t>
      </w:r>
      <w:r w:rsidR="00CA7643">
        <w:rPr>
          <w:noProof/>
        </w:rPr>
        <w:t>3</w:t>
      </w:r>
      <w:r w:rsidR="00E02274" w:rsidRPr="00F10ED4">
        <w:rPr>
          <w:noProof/>
        </w:rPr>
        <w:t>]</w:t>
      </w:r>
      <w:r w:rsidR="00257CFC" w:rsidRPr="00F10ED4">
        <w:rPr>
          <w:noProof/>
        </w:rPr>
        <w:t>,</w:t>
      </w:r>
      <w:r w:rsidR="00E02274" w:rsidRPr="00F10ED4">
        <w:rPr>
          <w:noProof/>
        </w:rPr>
        <w:t xml:space="preserve"> </w:t>
      </w:r>
      <w:r w:rsidR="00A6075A">
        <w:rPr>
          <w:noProof/>
        </w:rPr>
        <w:t>SB-3</w:t>
      </w:r>
      <w:r w:rsidR="00EE74A5">
        <w:rPr>
          <w:noProof/>
        </w:rPr>
        <w:t>2</w:t>
      </w:r>
      <w:r w:rsidR="00A6075A">
        <w:rPr>
          <w:noProof/>
        </w:rPr>
        <w:t xml:space="preserve">7 </w:t>
      </w:r>
      <w:r w:rsidR="00E02274" w:rsidRPr="00F10ED4">
        <w:rPr>
          <w:noProof/>
        </w:rPr>
        <w:t>[</w:t>
      </w:r>
      <w:r w:rsidR="00CA7643">
        <w:rPr>
          <w:noProof/>
        </w:rPr>
        <w:t>4</w:t>
      </w:r>
      <w:r w:rsidR="00257CFC" w:rsidRPr="00F10ED4">
        <w:rPr>
          <w:noProof/>
        </w:rPr>
        <w:t>]</w:t>
      </w:r>
      <w:r w:rsidR="00CD73FF">
        <w:rPr>
          <w:noProof/>
        </w:rPr>
        <w:t>,</w:t>
      </w:r>
      <w:r w:rsidR="00257CFC" w:rsidRPr="00F10ED4">
        <w:rPr>
          <w:noProof/>
        </w:rPr>
        <w:t xml:space="preserve"> </w:t>
      </w:r>
      <w:r w:rsidR="00EE74A5">
        <w:rPr>
          <w:noProof/>
        </w:rPr>
        <w:t xml:space="preserve">UK DCMS [5], and </w:t>
      </w:r>
      <w:r w:rsidR="00A6075A">
        <w:rPr>
          <w:noProof/>
        </w:rPr>
        <w:t xml:space="preserve">Matter </w:t>
      </w:r>
      <w:r w:rsidR="00EE74A5">
        <w:rPr>
          <w:noProof/>
        </w:rPr>
        <w:t>[6]</w:t>
      </w:r>
      <w:r w:rsidR="00CD73FF">
        <w:rPr>
          <w:noProof/>
        </w:rPr>
        <w:t xml:space="preserve">, and </w:t>
      </w:r>
      <w:r w:rsidR="00390BD1">
        <w:rPr>
          <w:noProof/>
        </w:rPr>
        <w:t>ioXt</w:t>
      </w:r>
      <w:r w:rsidR="00A6075A">
        <w:rPr>
          <w:noProof/>
        </w:rPr>
        <w:t xml:space="preserve"> </w:t>
      </w:r>
      <w:r w:rsidR="00EE74A5">
        <w:rPr>
          <w:noProof/>
        </w:rPr>
        <w:t>[7]</w:t>
      </w:r>
      <w:r w:rsidR="00257CFC" w:rsidRPr="00F10ED4">
        <w:rPr>
          <w:noProof/>
        </w:rPr>
        <w:t>.</w:t>
      </w:r>
    </w:p>
    <w:p w14:paraId="66266CA4" w14:textId="53A2A979" w:rsidR="008E0101" w:rsidRDefault="008E0101" w:rsidP="008E0101">
      <w:pPr>
        <w:pStyle w:val="t-body"/>
        <w:rPr>
          <w:noProof/>
        </w:rPr>
      </w:pPr>
      <w:r>
        <w:rPr>
          <w:noProof/>
        </w:rPr>
        <w:t>The</w:t>
      </w:r>
      <w:r w:rsidRPr="00F10ED4">
        <w:rPr>
          <w:noProof/>
        </w:rPr>
        <w:t xml:space="preserve"> best practices</w:t>
      </w:r>
      <w:r>
        <w:rPr>
          <w:noProof/>
        </w:rPr>
        <w:t xml:space="preserve"> given in Appendix </w:t>
      </w:r>
      <w:r>
        <w:rPr>
          <w:noProof/>
        </w:rPr>
        <w:fldChar w:fldCharType="begin"/>
      </w:r>
      <w:r>
        <w:rPr>
          <w:noProof/>
        </w:rPr>
        <w:instrText xml:space="preserve"> REF _Ref50449622 \r \h </w:instrText>
      </w:r>
      <w:r>
        <w:rPr>
          <w:noProof/>
        </w:rPr>
      </w:r>
      <w:r>
        <w:rPr>
          <w:noProof/>
        </w:rPr>
        <w:fldChar w:fldCharType="separate"/>
      </w:r>
      <w:r w:rsidR="00F20916">
        <w:rPr>
          <w:noProof/>
        </w:rPr>
        <w:t>A.1</w:t>
      </w:r>
      <w:r>
        <w:rPr>
          <w:noProof/>
        </w:rPr>
        <w:fldChar w:fldCharType="end"/>
      </w:r>
      <w:r>
        <w:rPr>
          <w:noProof/>
        </w:rPr>
        <w:t xml:space="preserve"> reflect common requirements that </w:t>
      </w:r>
      <w:r w:rsidR="0004205B">
        <w:rPr>
          <w:noProof/>
        </w:rPr>
        <w:t xml:space="preserve">appear in many standards and </w:t>
      </w:r>
      <w:r>
        <w:rPr>
          <w:noProof/>
        </w:rPr>
        <w:t xml:space="preserve">are, or are likely to become, legal requirements in many </w:t>
      </w:r>
      <w:r w:rsidR="00FB5B49">
        <w:rPr>
          <w:noProof/>
        </w:rPr>
        <w:t>territories.</w:t>
      </w:r>
      <w:r>
        <w:rPr>
          <w:noProof/>
        </w:rPr>
        <w:t xml:space="preserve"> V</w:t>
      </w:r>
      <w:r w:rsidRPr="00F10ED4">
        <w:rPr>
          <w:noProof/>
        </w:rPr>
        <w:t>erification of compliance to the</w:t>
      </w:r>
      <w:r>
        <w:rPr>
          <w:noProof/>
        </w:rPr>
        <w:t>se</w:t>
      </w:r>
      <w:r w:rsidRPr="00F10ED4">
        <w:rPr>
          <w:noProof/>
        </w:rPr>
        <w:t xml:space="preserve"> organizational best practices</w:t>
      </w:r>
      <w:r>
        <w:rPr>
          <w:noProof/>
        </w:rPr>
        <w:t xml:space="preserve"> </w:t>
      </w:r>
      <w:r w:rsidR="00FE4D1C" w:rsidRPr="00F10ED4">
        <w:rPr>
          <w:noProof/>
        </w:rPr>
        <w:t>by the Evaluation Laboratory during a PSA certification Level 1 evaluation</w:t>
      </w:r>
      <w:r w:rsidR="00DA5DE6" w:rsidRPr="00DA5DE6">
        <w:rPr>
          <w:noProof/>
        </w:rPr>
        <w:t xml:space="preserve"> </w:t>
      </w:r>
      <w:r w:rsidR="00DA5DE6">
        <w:rPr>
          <w:noProof/>
        </w:rPr>
        <w:t>is optional but recommended.</w:t>
      </w:r>
    </w:p>
    <w:p w14:paraId="6B22C523" w14:textId="31BA3AB3" w:rsidR="008E0101" w:rsidRDefault="008E0101" w:rsidP="008E0101">
      <w:pPr>
        <w:pStyle w:val="t-body"/>
        <w:rPr>
          <w:noProof/>
        </w:rPr>
      </w:pPr>
      <w:r>
        <w:rPr>
          <w:noProof/>
        </w:rPr>
        <w:t>Appendi</w:t>
      </w:r>
      <w:r w:rsidR="003E3FEE">
        <w:rPr>
          <w:noProof/>
        </w:rPr>
        <w:t>ces</w:t>
      </w:r>
      <w:r>
        <w:rPr>
          <w:noProof/>
        </w:rPr>
        <w:t xml:space="preserve"> </w:t>
      </w:r>
      <w:r w:rsidR="007515A2">
        <w:rPr>
          <w:noProof/>
        </w:rPr>
        <w:fldChar w:fldCharType="begin"/>
      </w:r>
      <w:r w:rsidR="007515A2">
        <w:rPr>
          <w:noProof/>
        </w:rPr>
        <w:instrText xml:space="preserve"> REF _Ref50464598 \r \h </w:instrText>
      </w:r>
      <w:r w:rsidR="007515A2">
        <w:rPr>
          <w:noProof/>
        </w:rPr>
      </w:r>
      <w:r w:rsidR="007515A2">
        <w:rPr>
          <w:noProof/>
        </w:rPr>
        <w:fldChar w:fldCharType="separate"/>
      </w:r>
      <w:r w:rsidR="00F20916">
        <w:rPr>
          <w:noProof/>
        </w:rPr>
        <w:t>A.2</w:t>
      </w:r>
      <w:r w:rsidR="007515A2">
        <w:rPr>
          <w:noProof/>
        </w:rPr>
        <w:fldChar w:fldCharType="end"/>
      </w:r>
      <w:r>
        <w:rPr>
          <w:noProof/>
        </w:rPr>
        <w:t xml:space="preserve"> onward</w:t>
      </w:r>
      <w:r w:rsidR="003E3FEE">
        <w:rPr>
          <w:noProof/>
        </w:rPr>
        <w:t>s</w:t>
      </w:r>
      <w:r>
        <w:rPr>
          <w:noProof/>
        </w:rPr>
        <w:t xml:space="preserve"> categorise </w:t>
      </w:r>
      <w:r w:rsidR="00617B3E">
        <w:rPr>
          <w:noProof/>
        </w:rPr>
        <w:t>the</w:t>
      </w:r>
      <w:r w:rsidR="00E57A88">
        <w:rPr>
          <w:noProof/>
        </w:rPr>
        <w:t xml:space="preserve"> </w:t>
      </w:r>
      <w:r w:rsidRPr="00F10ED4">
        <w:rPr>
          <w:noProof/>
        </w:rPr>
        <w:t>best practices</w:t>
      </w:r>
      <w:r>
        <w:rPr>
          <w:noProof/>
        </w:rPr>
        <w:t xml:space="preserve">. Other than those in Appendix </w:t>
      </w:r>
      <w:r>
        <w:rPr>
          <w:noProof/>
        </w:rPr>
        <w:fldChar w:fldCharType="begin"/>
      </w:r>
      <w:r>
        <w:rPr>
          <w:noProof/>
        </w:rPr>
        <w:instrText xml:space="preserve"> REF _Ref50449622 \r \h </w:instrText>
      </w:r>
      <w:r>
        <w:rPr>
          <w:noProof/>
        </w:rPr>
      </w:r>
      <w:r>
        <w:rPr>
          <w:noProof/>
        </w:rPr>
        <w:fldChar w:fldCharType="separate"/>
      </w:r>
      <w:r w:rsidR="00F20916">
        <w:rPr>
          <w:noProof/>
        </w:rPr>
        <w:t>A.1</w:t>
      </w:r>
      <w:r>
        <w:rPr>
          <w:noProof/>
        </w:rPr>
        <w:fldChar w:fldCharType="end"/>
      </w:r>
      <w:r>
        <w:rPr>
          <w:noProof/>
        </w:rPr>
        <w:t>, assessment i</w:t>
      </w:r>
      <w:r w:rsidRPr="00F10ED4">
        <w:rPr>
          <w:noProof/>
        </w:rPr>
        <w:t>s not performed by the Evaluation Laboratory during a PSA certification Level 1 evaluation.</w:t>
      </w:r>
    </w:p>
    <w:p w14:paraId="2FF1CFB2" w14:textId="739A0606" w:rsidR="008E0101" w:rsidRDefault="008E0101" w:rsidP="008E0101">
      <w:pPr>
        <w:pStyle w:val="Appendix2"/>
        <w:rPr>
          <w:noProof/>
        </w:rPr>
      </w:pPr>
      <w:bookmarkStart w:id="170" w:name="_Ref50449622"/>
      <w:bookmarkStart w:id="171" w:name="_Toc102980409"/>
      <w:r>
        <w:rPr>
          <w:noProof/>
        </w:rPr>
        <w:t>Assessable Best Practices</w:t>
      </w:r>
      <w:bookmarkEnd w:id="170"/>
      <w:bookmarkEnd w:id="171"/>
    </w:p>
    <w:tbl>
      <w:tblPr>
        <w:tblStyle w:val="TableGrid"/>
        <w:tblW w:w="10201" w:type="dxa"/>
        <w:tblLook w:val="04A0" w:firstRow="1" w:lastRow="0" w:firstColumn="1" w:lastColumn="0" w:noHBand="0" w:noVBand="1"/>
      </w:tblPr>
      <w:tblGrid>
        <w:gridCol w:w="1365"/>
        <w:gridCol w:w="6143"/>
        <w:gridCol w:w="851"/>
        <w:gridCol w:w="850"/>
        <w:gridCol w:w="992"/>
      </w:tblGrid>
      <w:tr w:rsidR="008E0101" w:rsidRPr="009357FD" w14:paraId="76641485" w14:textId="77777777" w:rsidTr="00204098">
        <w:tc>
          <w:tcPr>
            <w:tcW w:w="1365" w:type="dxa"/>
            <w:vMerge w:val="restart"/>
            <w:shd w:val="clear" w:color="auto" w:fill="5BBCAB"/>
            <w:vAlign w:val="center"/>
          </w:tcPr>
          <w:p w14:paraId="6AB99C6E" w14:textId="77777777" w:rsidR="008E0101" w:rsidRPr="009357FD" w:rsidRDefault="008E0101" w:rsidP="00FA0260">
            <w:pPr>
              <w:spacing w:after="0"/>
              <w:jc w:val="center"/>
              <w:rPr>
                <w:rFonts w:cstheme="minorHAnsi"/>
                <w:b/>
                <w:lang w:val="en-GB"/>
              </w:rPr>
            </w:pPr>
            <w:r w:rsidRPr="009357FD">
              <w:rPr>
                <w:rFonts w:cstheme="minorHAnsi"/>
                <w:b/>
                <w:lang w:val="en-GB"/>
              </w:rPr>
              <w:t>ID</w:t>
            </w:r>
          </w:p>
        </w:tc>
        <w:tc>
          <w:tcPr>
            <w:tcW w:w="6143" w:type="dxa"/>
            <w:vMerge w:val="restart"/>
            <w:shd w:val="clear" w:color="auto" w:fill="5BBCAB"/>
            <w:vAlign w:val="center"/>
          </w:tcPr>
          <w:p w14:paraId="6DB30DB6" w14:textId="77777777" w:rsidR="008E0101" w:rsidRPr="009357FD" w:rsidRDefault="008E0101" w:rsidP="00FA0260">
            <w:pPr>
              <w:spacing w:after="0"/>
              <w:rPr>
                <w:rFonts w:cstheme="minorHAnsi"/>
                <w:b/>
                <w:lang w:val="en-GB"/>
              </w:rPr>
            </w:pPr>
            <w:r w:rsidRPr="009357FD">
              <w:rPr>
                <w:rFonts w:cstheme="minorHAnsi"/>
                <w:b/>
                <w:lang w:val="en-GB"/>
              </w:rPr>
              <w:t>Requirement</w:t>
            </w:r>
          </w:p>
        </w:tc>
        <w:tc>
          <w:tcPr>
            <w:tcW w:w="2693" w:type="dxa"/>
            <w:gridSpan w:val="3"/>
            <w:shd w:val="clear" w:color="auto" w:fill="5BBCAB"/>
          </w:tcPr>
          <w:p w14:paraId="0921F296" w14:textId="77777777" w:rsidR="008E0101" w:rsidRPr="009357FD" w:rsidRDefault="008E0101" w:rsidP="00FA0260">
            <w:pPr>
              <w:rPr>
                <w:rFonts w:cstheme="minorHAnsi"/>
                <w:b/>
                <w:lang w:val="en-GB"/>
              </w:rPr>
            </w:pPr>
            <w:r w:rsidRPr="009357FD">
              <w:rPr>
                <w:rFonts w:cstheme="minorHAnsi"/>
                <w:b/>
                <w:lang w:val="en-GB"/>
              </w:rPr>
              <w:t>Supported?</w:t>
            </w:r>
          </w:p>
        </w:tc>
      </w:tr>
      <w:tr w:rsidR="008E0101" w:rsidRPr="009357FD" w14:paraId="087CA891" w14:textId="77777777" w:rsidTr="00204098">
        <w:tc>
          <w:tcPr>
            <w:tcW w:w="1365" w:type="dxa"/>
            <w:vMerge/>
            <w:shd w:val="clear" w:color="auto" w:fill="5BBCAB"/>
            <w:vAlign w:val="center"/>
          </w:tcPr>
          <w:p w14:paraId="78741CB6" w14:textId="77777777" w:rsidR="008E0101" w:rsidRPr="009357FD" w:rsidRDefault="008E0101" w:rsidP="00204098">
            <w:pPr>
              <w:jc w:val="center"/>
              <w:rPr>
                <w:rFonts w:cstheme="minorHAnsi"/>
                <w:b/>
                <w:lang w:val="en-GB"/>
              </w:rPr>
            </w:pPr>
          </w:p>
        </w:tc>
        <w:tc>
          <w:tcPr>
            <w:tcW w:w="6143" w:type="dxa"/>
            <w:vMerge/>
            <w:shd w:val="clear" w:color="auto" w:fill="5BBCAB"/>
          </w:tcPr>
          <w:p w14:paraId="197E6FA0" w14:textId="77777777" w:rsidR="008E0101" w:rsidRPr="009357FD" w:rsidRDefault="008E0101" w:rsidP="0037322A">
            <w:pPr>
              <w:rPr>
                <w:rFonts w:cstheme="minorHAnsi"/>
                <w:b/>
                <w:lang w:val="en-GB"/>
              </w:rPr>
            </w:pPr>
          </w:p>
        </w:tc>
        <w:tc>
          <w:tcPr>
            <w:tcW w:w="851" w:type="dxa"/>
            <w:shd w:val="clear" w:color="auto" w:fill="5BBCAB"/>
          </w:tcPr>
          <w:p w14:paraId="228D0A32" w14:textId="77777777" w:rsidR="008E0101" w:rsidRPr="009357FD" w:rsidRDefault="008E0101" w:rsidP="0037322A">
            <w:pPr>
              <w:rPr>
                <w:rFonts w:cstheme="minorHAnsi"/>
                <w:b/>
                <w:lang w:val="en-GB"/>
              </w:rPr>
            </w:pPr>
            <w:r w:rsidRPr="009357FD">
              <w:rPr>
                <w:rFonts w:cstheme="minorHAnsi"/>
                <w:b/>
                <w:lang w:val="en-GB"/>
              </w:rPr>
              <w:t>Yes</w:t>
            </w:r>
          </w:p>
        </w:tc>
        <w:tc>
          <w:tcPr>
            <w:tcW w:w="850" w:type="dxa"/>
            <w:shd w:val="clear" w:color="auto" w:fill="5BBCAB"/>
          </w:tcPr>
          <w:p w14:paraId="17CCD511" w14:textId="77777777" w:rsidR="008E0101" w:rsidRPr="009357FD" w:rsidRDefault="008E0101" w:rsidP="0037322A">
            <w:pPr>
              <w:rPr>
                <w:rFonts w:cstheme="minorHAnsi"/>
                <w:b/>
                <w:lang w:val="en-GB"/>
              </w:rPr>
            </w:pPr>
            <w:r>
              <w:rPr>
                <w:rFonts w:cstheme="minorHAnsi"/>
                <w:b/>
                <w:lang w:val="en-GB"/>
              </w:rPr>
              <w:t>Partial</w:t>
            </w:r>
          </w:p>
        </w:tc>
        <w:tc>
          <w:tcPr>
            <w:tcW w:w="992" w:type="dxa"/>
            <w:shd w:val="clear" w:color="auto" w:fill="5BBCAB"/>
          </w:tcPr>
          <w:p w14:paraId="2816A9CB" w14:textId="77777777" w:rsidR="008E0101" w:rsidRPr="009357FD" w:rsidRDefault="008E0101" w:rsidP="0037322A">
            <w:pPr>
              <w:rPr>
                <w:rFonts w:cstheme="minorHAnsi"/>
                <w:b/>
                <w:lang w:val="en-GB"/>
              </w:rPr>
            </w:pPr>
            <w:r w:rsidRPr="009357FD">
              <w:rPr>
                <w:rFonts w:cstheme="minorHAnsi"/>
                <w:b/>
                <w:lang w:val="en-GB"/>
              </w:rPr>
              <w:t>N/A</w:t>
            </w:r>
          </w:p>
        </w:tc>
      </w:tr>
      <w:tr w:rsidR="008E0101" w:rsidRPr="009357FD" w14:paraId="6B2738C9" w14:textId="77777777" w:rsidTr="00204098">
        <w:tc>
          <w:tcPr>
            <w:tcW w:w="1365" w:type="dxa"/>
            <w:vMerge w:val="restart"/>
            <w:vAlign w:val="center"/>
          </w:tcPr>
          <w:p w14:paraId="1C240F9A" w14:textId="3A67472B" w:rsidR="008E0101" w:rsidRPr="009357FD" w:rsidRDefault="008E0101" w:rsidP="00AD2659">
            <w:pPr>
              <w:jc w:val="center"/>
              <w:rPr>
                <w:rFonts w:cstheme="minorHAnsi"/>
                <w:lang w:val="en-GB"/>
              </w:rPr>
            </w:pPr>
            <w:r>
              <w:rPr>
                <w:rFonts w:cstheme="minorHAnsi"/>
                <w:lang w:val="en-GB"/>
              </w:rPr>
              <w:t>BP2.2</w:t>
            </w:r>
            <w:r w:rsidR="00AD2659">
              <w:rPr>
                <w:rFonts w:cstheme="minorHAnsi"/>
                <w:lang w:val="en-GB"/>
              </w:rPr>
              <w:br/>
            </w:r>
            <w:r w:rsidRPr="009357FD">
              <w:rPr>
                <w:rFonts w:cstheme="minorHAnsi"/>
                <w:lang w:val="en-GB"/>
              </w:rPr>
              <w:t>(Optional)</w:t>
            </w:r>
          </w:p>
        </w:tc>
        <w:tc>
          <w:tcPr>
            <w:tcW w:w="6143" w:type="dxa"/>
          </w:tcPr>
          <w:p w14:paraId="2E774B0E" w14:textId="6D7191C8" w:rsidR="008E0101" w:rsidRPr="009357FD" w:rsidRDefault="008E0101" w:rsidP="00C74F64">
            <w:pPr>
              <w:spacing w:before="60" w:after="60" w:line="240" w:lineRule="auto"/>
              <w:rPr>
                <w:rFonts w:cstheme="minorHAnsi"/>
                <w:lang w:val="en-GB"/>
              </w:rPr>
            </w:pPr>
            <w:r w:rsidRPr="00C74F64">
              <w:rPr>
                <w:noProof/>
              </w:rPr>
              <w:t>The Developer should provide a public point of contact as part of its vulnerability disclosure policy</w:t>
            </w:r>
            <w:r w:rsidR="00A464E9">
              <w:rPr>
                <w:noProof/>
              </w:rPr>
              <w:t xml:space="preserve">, </w:t>
            </w:r>
            <w:r w:rsidR="00874663">
              <w:rPr>
                <w:noProof/>
              </w:rPr>
              <w:t>enabl</w:t>
            </w:r>
            <w:r w:rsidR="00A464E9">
              <w:rPr>
                <w:noProof/>
              </w:rPr>
              <w:t>ing</w:t>
            </w:r>
            <w:r w:rsidR="00874663">
              <w:rPr>
                <w:noProof/>
              </w:rPr>
              <w:t xml:space="preserve"> externally identified vulnerabilities to be reported.</w:t>
            </w:r>
          </w:p>
        </w:tc>
        <w:tc>
          <w:tcPr>
            <w:tcW w:w="851" w:type="dxa"/>
          </w:tcPr>
          <w:p w14:paraId="31873632" w14:textId="77777777" w:rsidR="008E0101" w:rsidRPr="009357FD" w:rsidRDefault="008E0101" w:rsidP="0037322A">
            <w:pPr>
              <w:rPr>
                <w:rFonts w:cstheme="minorHAnsi"/>
                <w:lang w:val="en-GB"/>
              </w:rPr>
            </w:pPr>
          </w:p>
        </w:tc>
        <w:tc>
          <w:tcPr>
            <w:tcW w:w="850" w:type="dxa"/>
          </w:tcPr>
          <w:p w14:paraId="2B36FB66" w14:textId="77777777" w:rsidR="008E0101" w:rsidRPr="009357FD" w:rsidRDefault="008E0101" w:rsidP="0037322A">
            <w:pPr>
              <w:rPr>
                <w:rFonts w:cstheme="minorHAnsi"/>
                <w:lang w:val="en-GB"/>
              </w:rPr>
            </w:pPr>
          </w:p>
        </w:tc>
        <w:tc>
          <w:tcPr>
            <w:tcW w:w="992" w:type="dxa"/>
          </w:tcPr>
          <w:p w14:paraId="77574CB8" w14:textId="77777777" w:rsidR="008E0101" w:rsidRPr="009357FD" w:rsidRDefault="008E0101" w:rsidP="0037322A">
            <w:pPr>
              <w:rPr>
                <w:rFonts w:cstheme="minorHAnsi"/>
                <w:lang w:val="en-GB"/>
              </w:rPr>
            </w:pPr>
          </w:p>
        </w:tc>
      </w:tr>
      <w:tr w:rsidR="008E0101" w:rsidRPr="009357FD" w14:paraId="7CA08AF4" w14:textId="77777777" w:rsidTr="00204098">
        <w:tc>
          <w:tcPr>
            <w:tcW w:w="1365" w:type="dxa"/>
            <w:vMerge/>
            <w:vAlign w:val="center"/>
          </w:tcPr>
          <w:p w14:paraId="5ABA604B" w14:textId="77777777" w:rsidR="008E0101" w:rsidRPr="009357FD" w:rsidRDefault="008E0101" w:rsidP="00204098">
            <w:pPr>
              <w:jc w:val="center"/>
              <w:rPr>
                <w:rFonts w:cstheme="minorHAnsi"/>
                <w:lang w:val="en-GB"/>
              </w:rPr>
            </w:pPr>
          </w:p>
        </w:tc>
        <w:tc>
          <w:tcPr>
            <w:tcW w:w="8836" w:type="dxa"/>
            <w:gridSpan w:val="4"/>
          </w:tcPr>
          <w:p w14:paraId="3B0CFF07" w14:textId="77777777" w:rsidR="008E0101" w:rsidRPr="009357FD" w:rsidRDefault="008E0101" w:rsidP="0037322A">
            <w:pPr>
              <w:rPr>
                <w:rFonts w:cstheme="minorHAnsi"/>
                <w:lang w:val="en-GB"/>
              </w:rPr>
            </w:pPr>
            <w:r w:rsidRPr="009357FD">
              <w:rPr>
                <w:rFonts w:cstheme="minorHAnsi"/>
                <w:i/>
                <w:lang w:val="en-GB"/>
              </w:rPr>
              <w:t>(Optional notes)</w:t>
            </w:r>
          </w:p>
        </w:tc>
      </w:tr>
      <w:tr w:rsidR="008E0101" w:rsidRPr="009357FD" w14:paraId="713022BC" w14:textId="77777777" w:rsidTr="00204098">
        <w:tc>
          <w:tcPr>
            <w:tcW w:w="1365" w:type="dxa"/>
            <w:vMerge w:val="restart"/>
            <w:vAlign w:val="center"/>
          </w:tcPr>
          <w:p w14:paraId="2B327499" w14:textId="603B202F" w:rsidR="008E0101" w:rsidRPr="009357FD" w:rsidRDefault="008E0101" w:rsidP="00AD2659">
            <w:pPr>
              <w:jc w:val="center"/>
              <w:rPr>
                <w:rFonts w:cstheme="minorHAnsi"/>
                <w:lang w:val="en-GB"/>
              </w:rPr>
            </w:pPr>
            <w:r>
              <w:rPr>
                <w:rFonts w:cstheme="minorHAnsi"/>
                <w:lang w:val="en-GB"/>
              </w:rPr>
              <w:t>BP3.3</w:t>
            </w:r>
            <w:r w:rsidR="00AD2659">
              <w:rPr>
                <w:rFonts w:cstheme="minorHAnsi"/>
                <w:lang w:val="en-GB"/>
              </w:rPr>
              <w:br/>
            </w:r>
            <w:r w:rsidRPr="009357FD">
              <w:rPr>
                <w:rFonts w:cstheme="minorHAnsi"/>
                <w:lang w:val="en-GB"/>
              </w:rPr>
              <w:t>(Optional)</w:t>
            </w:r>
          </w:p>
        </w:tc>
        <w:tc>
          <w:tcPr>
            <w:tcW w:w="6143" w:type="dxa"/>
          </w:tcPr>
          <w:p w14:paraId="49AFEEA5" w14:textId="677886A2" w:rsidR="008E0101" w:rsidRPr="009357FD" w:rsidRDefault="008E0101" w:rsidP="00C74F64">
            <w:pPr>
              <w:spacing w:before="60" w:after="60" w:line="240" w:lineRule="auto"/>
              <w:rPr>
                <w:rFonts w:cstheme="minorHAnsi"/>
                <w:lang w:val="en-GB"/>
              </w:rPr>
            </w:pPr>
            <w:r w:rsidRPr="00C74F64">
              <w:rPr>
                <w:noProof/>
              </w:rPr>
              <w:t>The Developer should explicitly state the minimum length of time</w:t>
            </w:r>
            <w:r w:rsidR="001D13F8">
              <w:rPr>
                <w:noProof/>
              </w:rPr>
              <w:t xml:space="preserve"> </w:t>
            </w:r>
            <w:r w:rsidRPr="00C74F64">
              <w:rPr>
                <w:noProof/>
              </w:rPr>
              <w:t>for which the device will receive security updates</w:t>
            </w:r>
            <w:r w:rsidR="00B13C66">
              <w:rPr>
                <w:noProof/>
              </w:rPr>
              <w:t>, or pr</w:t>
            </w:r>
            <w:r w:rsidR="00851582">
              <w:rPr>
                <w:noProof/>
              </w:rPr>
              <w:t xml:space="preserve">ovide an </w:t>
            </w:r>
            <w:r w:rsidR="00B13C66">
              <w:rPr>
                <w:noProof/>
              </w:rPr>
              <w:t>expiration date</w:t>
            </w:r>
            <w:r w:rsidR="00851582">
              <w:rPr>
                <w:noProof/>
              </w:rPr>
              <w:t xml:space="preserve"> after which security updates will not be issued.</w:t>
            </w:r>
          </w:p>
        </w:tc>
        <w:tc>
          <w:tcPr>
            <w:tcW w:w="851" w:type="dxa"/>
          </w:tcPr>
          <w:p w14:paraId="7D62FA57" w14:textId="77777777" w:rsidR="008E0101" w:rsidRPr="009357FD" w:rsidRDefault="008E0101" w:rsidP="0037322A">
            <w:pPr>
              <w:rPr>
                <w:rFonts w:cstheme="minorHAnsi"/>
                <w:lang w:val="en-GB"/>
              </w:rPr>
            </w:pPr>
          </w:p>
        </w:tc>
        <w:tc>
          <w:tcPr>
            <w:tcW w:w="850" w:type="dxa"/>
          </w:tcPr>
          <w:p w14:paraId="592AE9F8" w14:textId="77777777" w:rsidR="008E0101" w:rsidRPr="009357FD" w:rsidRDefault="008E0101" w:rsidP="0037322A">
            <w:pPr>
              <w:rPr>
                <w:rFonts w:cstheme="minorHAnsi"/>
                <w:lang w:val="en-GB"/>
              </w:rPr>
            </w:pPr>
          </w:p>
        </w:tc>
        <w:tc>
          <w:tcPr>
            <w:tcW w:w="992" w:type="dxa"/>
          </w:tcPr>
          <w:p w14:paraId="5E5EAD6D" w14:textId="77777777" w:rsidR="008E0101" w:rsidRPr="009357FD" w:rsidRDefault="008E0101" w:rsidP="0037322A">
            <w:pPr>
              <w:rPr>
                <w:rFonts w:cstheme="minorHAnsi"/>
                <w:lang w:val="en-GB"/>
              </w:rPr>
            </w:pPr>
          </w:p>
        </w:tc>
      </w:tr>
      <w:tr w:rsidR="008E0101" w:rsidRPr="009357FD" w14:paraId="4CA9BCD4" w14:textId="77777777" w:rsidTr="0037322A">
        <w:tc>
          <w:tcPr>
            <w:tcW w:w="1365" w:type="dxa"/>
            <w:vMerge/>
            <w:vAlign w:val="center"/>
          </w:tcPr>
          <w:p w14:paraId="5EB174F7" w14:textId="77777777" w:rsidR="008E0101" w:rsidRPr="009357FD" w:rsidRDefault="008E0101" w:rsidP="0037322A">
            <w:pPr>
              <w:rPr>
                <w:rFonts w:cstheme="minorHAnsi"/>
                <w:lang w:val="en-GB"/>
              </w:rPr>
            </w:pPr>
          </w:p>
        </w:tc>
        <w:tc>
          <w:tcPr>
            <w:tcW w:w="8836" w:type="dxa"/>
            <w:gridSpan w:val="4"/>
          </w:tcPr>
          <w:p w14:paraId="58E10C82" w14:textId="77777777" w:rsidR="008E0101" w:rsidRPr="009357FD" w:rsidRDefault="008E0101" w:rsidP="0037322A">
            <w:pPr>
              <w:rPr>
                <w:rFonts w:cstheme="minorHAnsi"/>
                <w:lang w:val="en-GB"/>
              </w:rPr>
            </w:pPr>
            <w:r w:rsidRPr="009357FD">
              <w:rPr>
                <w:rFonts w:cstheme="minorHAnsi"/>
                <w:i/>
                <w:lang w:val="en-GB"/>
              </w:rPr>
              <w:t>(Optional notes)</w:t>
            </w:r>
          </w:p>
        </w:tc>
      </w:tr>
    </w:tbl>
    <w:p w14:paraId="07F21077" w14:textId="1B28C620" w:rsidR="006928BC" w:rsidRPr="00F10ED4" w:rsidRDefault="0067327F" w:rsidP="00B766AB">
      <w:pPr>
        <w:pStyle w:val="Appendix2"/>
        <w:rPr>
          <w:noProof/>
        </w:rPr>
      </w:pPr>
      <w:bookmarkStart w:id="172" w:name="_Ref50450422"/>
      <w:bookmarkStart w:id="173" w:name="_Ref50464598"/>
      <w:bookmarkStart w:id="174" w:name="_Toc102980410"/>
      <w:r w:rsidRPr="00F10ED4">
        <w:rPr>
          <w:noProof/>
        </w:rPr>
        <w:t>Device</w:t>
      </w:r>
      <w:r w:rsidR="00BB4C05" w:rsidRPr="00F10ED4">
        <w:rPr>
          <w:noProof/>
        </w:rPr>
        <w:t xml:space="preserve"> Identification</w:t>
      </w:r>
      <w:bookmarkEnd w:id="172"/>
      <w:bookmarkEnd w:id="173"/>
      <w:bookmarkEnd w:id="174"/>
    </w:p>
    <w:tbl>
      <w:tblPr>
        <w:tblStyle w:val="TableGrid"/>
        <w:tblW w:w="10060" w:type="dxa"/>
        <w:tblLook w:val="04A0" w:firstRow="1" w:lastRow="0" w:firstColumn="1" w:lastColumn="0" w:noHBand="0" w:noVBand="1"/>
      </w:tblPr>
      <w:tblGrid>
        <w:gridCol w:w="1129"/>
        <w:gridCol w:w="8931"/>
      </w:tblGrid>
      <w:tr w:rsidR="005924EB" w:rsidRPr="00F10ED4" w14:paraId="47E47271" w14:textId="77777777" w:rsidTr="00CC3FDF">
        <w:trPr>
          <w:cantSplit/>
          <w:trHeight w:val="450"/>
          <w:tblHeader/>
        </w:trPr>
        <w:tc>
          <w:tcPr>
            <w:tcW w:w="1129" w:type="dxa"/>
            <w:vMerge w:val="restart"/>
            <w:shd w:val="clear" w:color="auto" w:fill="5BBCAB"/>
            <w:vAlign w:val="center"/>
          </w:tcPr>
          <w:p w14:paraId="6C6E496B" w14:textId="77777777" w:rsidR="005924EB" w:rsidRPr="00F10ED4" w:rsidRDefault="005924EB" w:rsidP="00CC3FDF">
            <w:pPr>
              <w:spacing w:after="0" w:line="240" w:lineRule="auto"/>
              <w:jc w:val="center"/>
              <w:rPr>
                <w:rFonts w:cstheme="minorHAnsi"/>
                <w:b/>
                <w:noProof/>
              </w:rPr>
            </w:pPr>
            <w:r w:rsidRPr="00F10ED4">
              <w:rPr>
                <w:rFonts w:cstheme="minorHAnsi"/>
                <w:b/>
                <w:noProof/>
              </w:rPr>
              <w:t>ID</w:t>
            </w:r>
          </w:p>
        </w:tc>
        <w:tc>
          <w:tcPr>
            <w:tcW w:w="8931" w:type="dxa"/>
            <w:vMerge w:val="restart"/>
            <w:shd w:val="clear" w:color="auto" w:fill="5BBCAB"/>
            <w:vAlign w:val="center"/>
          </w:tcPr>
          <w:p w14:paraId="5E0383CF" w14:textId="77777777" w:rsidR="005924EB" w:rsidRPr="00F10ED4" w:rsidRDefault="005924EB" w:rsidP="00FB033F">
            <w:pPr>
              <w:spacing w:after="0" w:line="240" w:lineRule="auto"/>
              <w:rPr>
                <w:rFonts w:cstheme="minorHAnsi"/>
                <w:b/>
                <w:noProof/>
              </w:rPr>
            </w:pPr>
            <w:r w:rsidRPr="00F10ED4">
              <w:rPr>
                <w:rFonts w:cstheme="minorHAnsi"/>
                <w:b/>
                <w:noProof/>
              </w:rPr>
              <w:t>Best practice</w:t>
            </w:r>
          </w:p>
        </w:tc>
      </w:tr>
      <w:tr w:rsidR="005924EB" w:rsidRPr="00F10ED4" w14:paraId="5DCA5010" w14:textId="77777777" w:rsidTr="00CC3FDF">
        <w:trPr>
          <w:trHeight w:val="450"/>
        </w:trPr>
        <w:tc>
          <w:tcPr>
            <w:tcW w:w="1129" w:type="dxa"/>
            <w:vMerge/>
            <w:shd w:val="clear" w:color="auto" w:fill="5BBCAB"/>
            <w:vAlign w:val="center"/>
          </w:tcPr>
          <w:p w14:paraId="22073584" w14:textId="77777777" w:rsidR="005924EB" w:rsidRPr="00F10ED4" w:rsidRDefault="005924EB" w:rsidP="00CC3FDF">
            <w:pPr>
              <w:jc w:val="center"/>
              <w:rPr>
                <w:rFonts w:cstheme="minorHAnsi"/>
                <w:b/>
                <w:noProof/>
              </w:rPr>
            </w:pPr>
          </w:p>
        </w:tc>
        <w:tc>
          <w:tcPr>
            <w:tcW w:w="8931" w:type="dxa"/>
            <w:vMerge/>
            <w:shd w:val="clear" w:color="auto" w:fill="5BBCAB"/>
          </w:tcPr>
          <w:p w14:paraId="099CC1FA" w14:textId="77777777" w:rsidR="005924EB" w:rsidRPr="00F10ED4" w:rsidRDefault="005924EB" w:rsidP="00483E6D">
            <w:pPr>
              <w:rPr>
                <w:rFonts w:cstheme="minorHAnsi"/>
                <w:b/>
                <w:noProof/>
              </w:rPr>
            </w:pPr>
          </w:p>
        </w:tc>
      </w:tr>
      <w:tr w:rsidR="005924EB" w:rsidRPr="00F10ED4" w14:paraId="0858A7D0" w14:textId="77777777" w:rsidTr="00CC3FDF">
        <w:trPr>
          <w:trHeight w:val="284"/>
        </w:trPr>
        <w:tc>
          <w:tcPr>
            <w:tcW w:w="1129" w:type="dxa"/>
            <w:vAlign w:val="center"/>
          </w:tcPr>
          <w:p w14:paraId="356E5127" w14:textId="77777777" w:rsidR="005924EB" w:rsidRPr="00F10ED4" w:rsidRDefault="005924EB" w:rsidP="00CC3FDF">
            <w:pPr>
              <w:spacing w:before="60" w:after="60" w:line="240" w:lineRule="auto"/>
              <w:jc w:val="center"/>
              <w:rPr>
                <w:noProof/>
              </w:rPr>
            </w:pPr>
            <w:r w:rsidRPr="00F10ED4">
              <w:rPr>
                <w:noProof/>
              </w:rPr>
              <w:t>BP1.1</w:t>
            </w:r>
          </w:p>
        </w:tc>
        <w:tc>
          <w:tcPr>
            <w:tcW w:w="8931" w:type="dxa"/>
            <w:vAlign w:val="center"/>
          </w:tcPr>
          <w:p w14:paraId="642C08C0" w14:textId="77777777" w:rsidR="005924EB" w:rsidRPr="00F10ED4" w:rsidRDefault="005924EB" w:rsidP="00FB033F">
            <w:pPr>
              <w:spacing w:before="60" w:after="60" w:line="240" w:lineRule="auto"/>
              <w:rPr>
                <w:noProof/>
              </w:rPr>
            </w:pPr>
            <w:r w:rsidRPr="00F10ED4">
              <w:rPr>
                <w:rFonts w:cstheme="minorHAnsi"/>
                <w:noProof/>
              </w:rPr>
              <w:t xml:space="preserve">The device </w:t>
            </w:r>
            <w:r w:rsidR="00994C0D" w:rsidRPr="00F10ED4">
              <w:rPr>
                <w:rFonts w:cstheme="minorHAnsi"/>
                <w:noProof/>
              </w:rPr>
              <w:t xml:space="preserve">model designation </w:t>
            </w:r>
            <w:r w:rsidRPr="00F10ED4">
              <w:rPr>
                <w:rFonts w:cstheme="minorHAnsi"/>
                <w:noProof/>
              </w:rPr>
              <w:t>sh</w:t>
            </w:r>
            <w:r w:rsidR="00994C0D" w:rsidRPr="00F10ED4">
              <w:rPr>
                <w:rFonts w:cstheme="minorHAnsi"/>
                <w:noProof/>
              </w:rPr>
              <w:t>ould be easily visible to the end-user.</w:t>
            </w:r>
          </w:p>
        </w:tc>
      </w:tr>
      <w:tr w:rsidR="00994C0D" w:rsidRPr="00F10ED4" w14:paraId="097990BE" w14:textId="77777777" w:rsidTr="00CC3FDF">
        <w:tc>
          <w:tcPr>
            <w:tcW w:w="1129" w:type="dxa"/>
            <w:vAlign w:val="center"/>
          </w:tcPr>
          <w:p w14:paraId="4C2A85EB" w14:textId="77777777" w:rsidR="00994C0D" w:rsidRPr="00F10ED4" w:rsidRDefault="00994C0D" w:rsidP="00CC3FDF">
            <w:pPr>
              <w:spacing w:before="60" w:after="60" w:line="240" w:lineRule="auto"/>
              <w:jc w:val="center"/>
              <w:rPr>
                <w:noProof/>
              </w:rPr>
            </w:pPr>
            <w:r w:rsidRPr="00F10ED4">
              <w:rPr>
                <w:noProof/>
              </w:rPr>
              <w:t>BP1.2</w:t>
            </w:r>
          </w:p>
        </w:tc>
        <w:tc>
          <w:tcPr>
            <w:tcW w:w="8931" w:type="dxa"/>
            <w:vAlign w:val="center"/>
          </w:tcPr>
          <w:p w14:paraId="16605A6C" w14:textId="77777777" w:rsidR="00994C0D" w:rsidRPr="00F10ED4" w:rsidRDefault="00994C0D" w:rsidP="009543E5">
            <w:pPr>
              <w:spacing w:before="60" w:after="60" w:line="240" w:lineRule="auto"/>
              <w:rPr>
                <w:noProof/>
              </w:rPr>
            </w:pPr>
            <w:r w:rsidRPr="00F10ED4">
              <w:rPr>
                <w:noProof/>
              </w:rPr>
              <w:t>The device identification number should be easily visible to the end-user.</w:t>
            </w:r>
          </w:p>
        </w:tc>
      </w:tr>
    </w:tbl>
    <w:p w14:paraId="17B282A5" w14:textId="10835AE4" w:rsidR="00BB4C05" w:rsidRPr="00F10ED4" w:rsidRDefault="00BB4C05" w:rsidP="00BB4C05">
      <w:pPr>
        <w:pStyle w:val="Appendix2"/>
        <w:rPr>
          <w:noProof/>
        </w:rPr>
      </w:pPr>
      <w:bookmarkStart w:id="175" w:name="_Ref30673524"/>
      <w:bookmarkStart w:id="176" w:name="_Toc102980411"/>
      <w:r w:rsidRPr="00F10ED4">
        <w:rPr>
          <w:noProof/>
        </w:rPr>
        <w:t>Vulnerability Disclosure</w:t>
      </w:r>
      <w:bookmarkEnd w:id="175"/>
      <w:bookmarkEnd w:id="176"/>
    </w:p>
    <w:tbl>
      <w:tblPr>
        <w:tblStyle w:val="TableGrid"/>
        <w:tblW w:w="10060" w:type="dxa"/>
        <w:tblLook w:val="04A0" w:firstRow="1" w:lastRow="0" w:firstColumn="1" w:lastColumn="0" w:noHBand="0" w:noVBand="1"/>
      </w:tblPr>
      <w:tblGrid>
        <w:gridCol w:w="1129"/>
        <w:gridCol w:w="8931"/>
      </w:tblGrid>
      <w:tr w:rsidR="00994C0D" w:rsidRPr="00F10ED4" w14:paraId="69DF5ABA" w14:textId="77777777" w:rsidTr="00AD2659">
        <w:trPr>
          <w:trHeight w:val="450"/>
          <w:tblHeader/>
        </w:trPr>
        <w:tc>
          <w:tcPr>
            <w:tcW w:w="1129" w:type="dxa"/>
            <w:vMerge w:val="restart"/>
            <w:shd w:val="clear" w:color="auto" w:fill="5BBCAB"/>
            <w:vAlign w:val="center"/>
          </w:tcPr>
          <w:p w14:paraId="364AC191" w14:textId="77777777" w:rsidR="00994C0D" w:rsidRPr="00F10ED4" w:rsidRDefault="00994C0D" w:rsidP="00CC3FDF">
            <w:pPr>
              <w:spacing w:before="60" w:after="60" w:line="240" w:lineRule="auto"/>
              <w:jc w:val="center"/>
              <w:rPr>
                <w:rFonts w:cstheme="minorHAnsi"/>
                <w:b/>
                <w:noProof/>
              </w:rPr>
            </w:pPr>
            <w:r w:rsidRPr="00F10ED4">
              <w:rPr>
                <w:rFonts w:cstheme="minorHAnsi"/>
                <w:b/>
                <w:noProof/>
              </w:rPr>
              <w:t>ID</w:t>
            </w:r>
          </w:p>
        </w:tc>
        <w:tc>
          <w:tcPr>
            <w:tcW w:w="8931" w:type="dxa"/>
            <w:vMerge w:val="restart"/>
            <w:shd w:val="clear" w:color="auto" w:fill="5BBCAB"/>
            <w:vAlign w:val="center"/>
          </w:tcPr>
          <w:p w14:paraId="6CF0B868" w14:textId="77777777" w:rsidR="00994C0D" w:rsidRPr="00F10ED4" w:rsidRDefault="00994C0D" w:rsidP="00FB033F">
            <w:pPr>
              <w:spacing w:before="60" w:after="60" w:line="240" w:lineRule="auto"/>
              <w:rPr>
                <w:rFonts w:cstheme="minorHAnsi"/>
                <w:b/>
                <w:noProof/>
              </w:rPr>
            </w:pPr>
            <w:r w:rsidRPr="00F10ED4">
              <w:rPr>
                <w:rFonts w:cstheme="minorHAnsi"/>
                <w:b/>
                <w:noProof/>
              </w:rPr>
              <w:t>Best practice</w:t>
            </w:r>
          </w:p>
        </w:tc>
      </w:tr>
      <w:tr w:rsidR="00994C0D" w:rsidRPr="00F10ED4" w14:paraId="791B9130" w14:textId="77777777" w:rsidTr="00CC3FDF">
        <w:trPr>
          <w:trHeight w:val="450"/>
        </w:trPr>
        <w:tc>
          <w:tcPr>
            <w:tcW w:w="1129" w:type="dxa"/>
            <w:vMerge/>
            <w:shd w:val="clear" w:color="auto" w:fill="5BBCAB"/>
            <w:vAlign w:val="center"/>
          </w:tcPr>
          <w:p w14:paraId="38A86F9B" w14:textId="77777777" w:rsidR="00994C0D" w:rsidRPr="00F10ED4" w:rsidRDefault="00994C0D" w:rsidP="00CC3FDF">
            <w:pPr>
              <w:jc w:val="center"/>
              <w:rPr>
                <w:rFonts w:cstheme="minorHAnsi"/>
                <w:b/>
                <w:noProof/>
              </w:rPr>
            </w:pPr>
          </w:p>
        </w:tc>
        <w:tc>
          <w:tcPr>
            <w:tcW w:w="8931" w:type="dxa"/>
            <w:vMerge/>
            <w:shd w:val="clear" w:color="auto" w:fill="5BBCAB"/>
          </w:tcPr>
          <w:p w14:paraId="30CE6593" w14:textId="77777777" w:rsidR="00994C0D" w:rsidRPr="00F10ED4" w:rsidRDefault="00994C0D" w:rsidP="00483E6D">
            <w:pPr>
              <w:rPr>
                <w:rFonts w:cstheme="minorHAnsi"/>
                <w:b/>
                <w:noProof/>
              </w:rPr>
            </w:pPr>
          </w:p>
        </w:tc>
      </w:tr>
      <w:tr w:rsidR="00994C0D" w:rsidRPr="00F10ED4" w14:paraId="00E523FA" w14:textId="77777777" w:rsidTr="00D97957">
        <w:trPr>
          <w:trHeight w:val="237"/>
        </w:trPr>
        <w:tc>
          <w:tcPr>
            <w:tcW w:w="1129" w:type="dxa"/>
            <w:tcBorders>
              <w:bottom w:val="single" w:sz="4" w:space="0" w:color="auto"/>
            </w:tcBorders>
            <w:vAlign w:val="center"/>
          </w:tcPr>
          <w:p w14:paraId="319DE802" w14:textId="77777777" w:rsidR="00994C0D" w:rsidRPr="00F10ED4" w:rsidRDefault="00994C0D" w:rsidP="00CC3FDF">
            <w:pPr>
              <w:spacing w:before="60" w:after="60" w:line="240" w:lineRule="auto"/>
              <w:jc w:val="center"/>
              <w:rPr>
                <w:noProof/>
              </w:rPr>
            </w:pPr>
            <w:r w:rsidRPr="00F10ED4">
              <w:rPr>
                <w:noProof/>
              </w:rPr>
              <w:t>BP</w:t>
            </w:r>
            <w:r w:rsidR="00E82830" w:rsidRPr="00F10ED4">
              <w:rPr>
                <w:noProof/>
              </w:rPr>
              <w:t>2</w:t>
            </w:r>
            <w:r w:rsidRPr="00F10ED4">
              <w:rPr>
                <w:noProof/>
              </w:rPr>
              <w:t>.1</w:t>
            </w:r>
          </w:p>
        </w:tc>
        <w:tc>
          <w:tcPr>
            <w:tcW w:w="8931" w:type="dxa"/>
            <w:tcBorders>
              <w:bottom w:val="single" w:sz="4" w:space="0" w:color="auto"/>
            </w:tcBorders>
          </w:tcPr>
          <w:p w14:paraId="11DA5B16" w14:textId="37CB5919" w:rsidR="00994C0D" w:rsidRPr="00F10ED4" w:rsidRDefault="00994C0D" w:rsidP="009543E5">
            <w:pPr>
              <w:spacing w:before="60" w:after="60" w:line="240" w:lineRule="auto"/>
              <w:rPr>
                <w:rFonts w:cstheme="minorHAnsi"/>
                <w:noProof/>
              </w:rPr>
            </w:pPr>
            <w:r w:rsidRPr="00F10ED4">
              <w:rPr>
                <w:rFonts w:cstheme="minorHAnsi"/>
                <w:noProof/>
              </w:rPr>
              <w:t xml:space="preserve">The </w:t>
            </w:r>
            <w:r w:rsidR="00E82830" w:rsidRPr="00F10ED4">
              <w:rPr>
                <w:rFonts w:cstheme="minorHAnsi"/>
                <w:noProof/>
              </w:rPr>
              <w:t xml:space="preserve">Developer should publish </w:t>
            </w:r>
            <w:r w:rsidR="006F5588">
              <w:rPr>
                <w:rFonts w:cstheme="minorHAnsi"/>
                <w:noProof/>
              </w:rPr>
              <w:t>their</w:t>
            </w:r>
            <w:r w:rsidR="006F5588" w:rsidRPr="00F10ED4">
              <w:rPr>
                <w:rFonts w:cstheme="minorHAnsi"/>
                <w:noProof/>
              </w:rPr>
              <w:t xml:space="preserve"> </w:t>
            </w:r>
            <w:r w:rsidR="00E82830" w:rsidRPr="00F10ED4">
              <w:rPr>
                <w:rFonts w:cstheme="minorHAnsi"/>
                <w:noProof/>
              </w:rPr>
              <w:t>vulnerability disclosure policy</w:t>
            </w:r>
            <w:r w:rsidR="004D7543">
              <w:rPr>
                <w:rFonts w:cstheme="minorHAnsi"/>
                <w:noProof/>
              </w:rPr>
              <w:t xml:space="preserve"> and response plan</w:t>
            </w:r>
            <w:r w:rsidR="00E82830" w:rsidRPr="00F10ED4">
              <w:rPr>
                <w:rFonts w:cstheme="minorHAnsi"/>
                <w:noProof/>
              </w:rPr>
              <w:t xml:space="preserve">, </w:t>
            </w:r>
            <w:r w:rsidR="00EB2FCA">
              <w:rPr>
                <w:rFonts w:cstheme="minorHAnsi"/>
                <w:noProof/>
              </w:rPr>
              <w:t xml:space="preserve">which should be </w:t>
            </w:r>
            <w:r w:rsidR="00E82830" w:rsidRPr="00F10ED4">
              <w:rPr>
                <w:rFonts w:cstheme="minorHAnsi"/>
                <w:noProof/>
              </w:rPr>
              <w:t>easily accessible from</w:t>
            </w:r>
            <w:r w:rsidR="00A840D6" w:rsidRPr="00F10ED4">
              <w:rPr>
                <w:rFonts w:cstheme="minorHAnsi"/>
                <w:noProof/>
              </w:rPr>
              <w:t xml:space="preserve"> </w:t>
            </w:r>
            <w:r w:rsidR="00E82830" w:rsidRPr="00F10ED4">
              <w:rPr>
                <w:rFonts w:cstheme="minorHAnsi"/>
                <w:noProof/>
              </w:rPr>
              <w:t>its website</w:t>
            </w:r>
            <w:r w:rsidRPr="00F10ED4">
              <w:rPr>
                <w:rFonts w:cstheme="minorHAnsi"/>
                <w:noProof/>
              </w:rPr>
              <w:t>.</w:t>
            </w:r>
          </w:p>
        </w:tc>
      </w:tr>
      <w:tr w:rsidR="00994C0D" w:rsidRPr="00F10ED4" w14:paraId="0D6A39AE" w14:textId="77777777" w:rsidTr="00D97957">
        <w:tc>
          <w:tcPr>
            <w:tcW w:w="1129" w:type="dxa"/>
            <w:shd w:val="pct25" w:color="auto" w:fill="auto"/>
            <w:vAlign w:val="center"/>
          </w:tcPr>
          <w:p w14:paraId="71A1DE25" w14:textId="382AEA39" w:rsidR="00994C0D" w:rsidRPr="00F10ED4" w:rsidRDefault="00994C0D" w:rsidP="00CC3FDF">
            <w:pPr>
              <w:spacing w:before="60" w:after="60" w:line="240" w:lineRule="auto"/>
              <w:jc w:val="center"/>
              <w:rPr>
                <w:noProof/>
              </w:rPr>
            </w:pPr>
            <w:r w:rsidRPr="00F10ED4">
              <w:rPr>
                <w:noProof/>
              </w:rPr>
              <w:lastRenderedPageBreak/>
              <w:t>BP</w:t>
            </w:r>
            <w:r w:rsidR="00E82830" w:rsidRPr="00F10ED4">
              <w:rPr>
                <w:noProof/>
              </w:rPr>
              <w:t>2</w:t>
            </w:r>
            <w:r w:rsidRPr="00F10ED4">
              <w:rPr>
                <w:noProof/>
              </w:rPr>
              <w:t>.</w:t>
            </w:r>
            <w:r w:rsidR="00494F27">
              <w:rPr>
                <w:noProof/>
              </w:rPr>
              <w:t>2</w:t>
            </w:r>
          </w:p>
        </w:tc>
        <w:tc>
          <w:tcPr>
            <w:tcW w:w="8931" w:type="dxa"/>
            <w:shd w:val="pct25" w:color="auto" w:fill="auto"/>
          </w:tcPr>
          <w:p w14:paraId="69D437B6" w14:textId="2AAD565F" w:rsidR="00994C0D" w:rsidRPr="00F10ED4" w:rsidRDefault="00D927F9" w:rsidP="009543E5">
            <w:pPr>
              <w:spacing w:before="60" w:after="60" w:line="240" w:lineRule="auto"/>
              <w:rPr>
                <w:rFonts w:cstheme="minorHAnsi"/>
                <w:noProof/>
              </w:rPr>
            </w:pPr>
            <w:r w:rsidRPr="00F10ED4">
              <w:rPr>
                <w:rFonts w:cstheme="minorHAnsi"/>
                <w:noProof/>
              </w:rPr>
              <w:t>The Developer should provide</w:t>
            </w:r>
            <w:r w:rsidR="00E82830" w:rsidRPr="00F10ED4">
              <w:rPr>
                <w:rFonts w:cstheme="minorHAnsi"/>
                <w:noProof/>
              </w:rPr>
              <w:t xml:space="preserve"> </w:t>
            </w:r>
            <w:r w:rsidR="00415393" w:rsidRPr="00F10ED4">
              <w:rPr>
                <w:rFonts w:cstheme="minorHAnsi"/>
                <w:noProof/>
              </w:rPr>
              <w:t xml:space="preserve">its </w:t>
            </w:r>
            <w:r w:rsidR="00E82830" w:rsidRPr="00F10ED4">
              <w:rPr>
                <w:rFonts w:cstheme="minorHAnsi"/>
                <w:noProof/>
              </w:rPr>
              <w:t>public point of contact</w:t>
            </w:r>
            <w:r w:rsidRPr="00F10ED4">
              <w:rPr>
                <w:rFonts w:cstheme="minorHAnsi"/>
                <w:noProof/>
              </w:rPr>
              <w:t xml:space="preserve"> as part of its vulnerability disclosure policy</w:t>
            </w:r>
            <w:r w:rsidR="00CA21FB">
              <w:rPr>
                <w:noProof/>
              </w:rPr>
              <w:t>, enabling externally identified vulnerabilities to be reported</w:t>
            </w:r>
            <w:r w:rsidR="00563EE7">
              <w:rPr>
                <w:noProof/>
              </w:rPr>
              <w:t xml:space="preserve">. </w:t>
            </w:r>
            <w:r w:rsidR="00D72E90">
              <w:rPr>
                <w:rFonts w:cstheme="minorHAnsi"/>
                <w:noProof/>
              </w:rPr>
              <w:t xml:space="preserve">See </w:t>
            </w:r>
            <w:r w:rsidR="00E70789">
              <w:rPr>
                <w:rFonts w:cstheme="minorHAnsi"/>
                <w:noProof/>
              </w:rPr>
              <w:t>A</w:t>
            </w:r>
            <w:r w:rsidR="00D72E90">
              <w:rPr>
                <w:rFonts w:cstheme="minorHAnsi"/>
                <w:noProof/>
              </w:rPr>
              <w:t xml:space="preserve">ppendix </w:t>
            </w:r>
            <w:r w:rsidR="00E51EDF">
              <w:rPr>
                <w:rFonts w:cstheme="minorHAnsi"/>
                <w:noProof/>
              </w:rPr>
              <w:fldChar w:fldCharType="begin"/>
            </w:r>
            <w:r w:rsidR="00E51EDF">
              <w:rPr>
                <w:rFonts w:cstheme="minorHAnsi"/>
                <w:noProof/>
              </w:rPr>
              <w:instrText xml:space="preserve"> REF _Ref50449622 \r \h </w:instrText>
            </w:r>
            <w:r w:rsidR="00E51EDF">
              <w:rPr>
                <w:rFonts w:cstheme="minorHAnsi"/>
                <w:noProof/>
              </w:rPr>
            </w:r>
            <w:r w:rsidR="00E51EDF">
              <w:rPr>
                <w:rFonts w:cstheme="minorHAnsi"/>
                <w:noProof/>
              </w:rPr>
              <w:fldChar w:fldCharType="separate"/>
            </w:r>
            <w:r w:rsidR="00F20916">
              <w:rPr>
                <w:rFonts w:cstheme="minorHAnsi"/>
                <w:noProof/>
              </w:rPr>
              <w:t>A.1</w:t>
            </w:r>
            <w:r w:rsidR="00E51EDF">
              <w:rPr>
                <w:rFonts w:cstheme="minorHAnsi"/>
                <w:noProof/>
              </w:rPr>
              <w:fldChar w:fldCharType="end"/>
            </w:r>
            <w:r w:rsidR="00E51EDF">
              <w:rPr>
                <w:rFonts w:cstheme="minorHAnsi"/>
                <w:noProof/>
              </w:rPr>
              <w:t>.</w:t>
            </w:r>
          </w:p>
        </w:tc>
      </w:tr>
      <w:tr w:rsidR="00994C0D" w:rsidRPr="00F10ED4" w14:paraId="7A769D84" w14:textId="77777777" w:rsidTr="00CC3FDF">
        <w:tc>
          <w:tcPr>
            <w:tcW w:w="1129" w:type="dxa"/>
            <w:vAlign w:val="center"/>
          </w:tcPr>
          <w:p w14:paraId="3F3385A7" w14:textId="77777777" w:rsidR="00994C0D" w:rsidRPr="00F10ED4" w:rsidRDefault="00E82830" w:rsidP="00CC3FDF">
            <w:pPr>
              <w:spacing w:before="60" w:after="60" w:line="240" w:lineRule="auto"/>
              <w:jc w:val="center"/>
              <w:rPr>
                <w:noProof/>
              </w:rPr>
            </w:pPr>
            <w:r w:rsidRPr="00F10ED4">
              <w:rPr>
                <w:noProof/>
              </w:rPr>
              <w:t>BP2.3</w:t>
            </w:r>
          </w:p>
        </w:tc>
        <w:tc>
          <w:tcPr>
            <w:tcW w:w="8931" w:type="dxa"/>
          </w:tcPr>
          <w:p w14:paraId="369B2F69" w14:textId="14BAE30A" w:rsidR="00994C0D" w:rsidRPr="00F10ED4" w:rsidRDefault="00E82830" w:rsidP="009543E5">
            <w:pPr>
              <w:spacing w:before="60" w:after="60" w:line="240" w:lineRule="auto"/>
              <w:rPr>
                <w:noProof/>
              </w:rPr>
            </w:pPr>
            <w:r w:rsidRPr="00F10ED4">
              <w:rPr>
                <w:noProof/>
              </w:rPr>
              <w:t xml:space="preserve">The Developer should act </w:t>
            </w:r>
            <w:r w:rsidR="00415393" w:rsidRPr="00F10ED4">
              <w:rPr>
                <w:noProof/>
              </w:rPr>
              <w:t xml:space="preserve">in </w:t>
            </w:r>
            <w:r w:rsidRPr="00F10ED4">
              <w:rPr>
                <w:noProof/>
              </w:rPr>
              <w:t xml:space="preserve">a timely manner after </w:t>
            </w:r>
            <w:r w:rsidR="00EC27B4" w:rsidRPr="00F10ED4">
              <w:rPr>
                <w:noProof/>
              </w:rPr>
              <w:t xml:space="preserve">discovery </w:t>
            </w:r>
            <w:r w:rsidRPr="00F10ED4">
              <w:rPr>
                <w:noProof/>
              </w:rPr>
              <w:t>of a vulnerability</w:t>
            </w:r>
            <w:r w:rsidR="00E807EB">
              <w:rPr>
                <w:noProof/>
              </w:rPr>
              <w:t xml:space="preserve">, </w:t>
            </w:r>
            <w:r w:rsidR="0004439D" w:rsidRPr="00F10ED4">
              <w:rPr>
                <w:noProof/>
              </w:rPr>
              <w:t>provide security updates</w:t>
            </w:r>
            <w:r w:rsidR="00CA7C7D" w:rsidRPr="00F10ED4">
              <w:rPr>
                <w:noProof/>
              </w:rPr>
              <w:t xml:space="preserve"> </w:t>
            </w:r>
            <w:r w:rsidR="000236C0">
              <w:rPr>
                <w:noProof/>
              </w:rPr>
              <w:t xml:space="preserve">and </w:t>
            </w:r>
            <w:r w:rsidR="003434E0">
              <w:rPr>
                <w:noProof/>
              </w:rPr>
              <w:t>make them avai</w:t>
            </w:r>
            <w:r w:rsidR="00E807EB">
              <w:rPr>
                <w:noProof/>
              </w:rPr>
              <w:t>l</w:t>
            </w:r>
            <w:r w:rsidR="003434E0">
              <w:rPr>
                <w:noProof/>
              </w:rPr>
              <w:t>able</w:t>
            </w:r>
            <w:r w:rsidR="000236C0">
              <w:rPr>
                <w:noProof/>
              </w:rPr>
              <w:t xml:space="preserve"> to affect</w:t>
            </w:r>
            <w:r w:rsidR="00D94E82">
              <w:rPr>
                <w:noProof/>
              </w:rPr>
              <w:t>ed</w:t>
            </w:r>
            <w:r w:rsidR="000236C0">
              <w:rPr>
                <w:noProof/>
              </w:rPr>
              <w:t xml:space="preserve"> </w:t>
            </w:r>
            <w:r w:rsidR="00D94E82">
              <w:rPr>
                <w:noProof/>
              </w:rPr>
              <w:t>devices</w:t>
            </w:r>
            <w:r w:rsidRPr="00F10ED4">
              <w:rPr>
                <w:noProof/>
              </w:rPr>
              <w:t>.</w:t>
            </w:r>
          </w:p>
        </w:tc>
      </w:tr>
      <w:tr w:rsidR="00994C0D" w:rsidRPr="00F10ED4" w14:paraId="0D9E595F" w14:textId="77777777" w:rsidTr="00CC3FDF">
        <w:tc>
          <w:tcPr>
            <w:tcW w:w="1129" w:type="dxa"/>
            <w:vAlign w:val="center"/>
          </w:tcPr>
          <w:p w14:paraId="3385D102" w14:textId="77777777" w:rsidR="00994C0D" w:rsidRPr="00F10ED4" w:rsidRDefault="00E82830" w:rsidP="00CC3FDF">
            <w:pPr>
              <w:spacing w:before="60" w:after="60" w:line="240" w:lineRule="auto"/>
              <w:jc w:val="center"/>
              <w:rPr>
                <w:noProof/>
              </w:rPr>
            </w:pPr>
            <w:r w:rsidRPr="00F10ED4">
              <w:rPr>
                <w:noProof/>
              </w:rPr>
              <w:t>BP2.4</w:t>
            </w:r>
          </w:p>
        </w:tc>
        <w:tc>
          <w:tcPr>
            <w:tcW w:w="8931" w:type="dxa"/>
          </w:tcPr>
          <w:p w14:paraId="2FAFFD8A" w14:textId="2891C0AC" w:rsidR="00994C0D" w:rsidRPr="00F10ED4" w:rsidRDefault="00E82830" w:rsidP="009543E5">
            <w:pPr>
              <w:spacing w:before="60" w:after="60" w:line="240" w:lineRule="auto"/>
              <w:rPr>
                <w:noProof/>
              </w:rPr>
            </w:pPr>
            <w:r w:rsidRPr="00F10ED4">
              <w:rPr>
                <w:noProof/>
              </w:rPr>
              <w:t xml:space="preserve">The Developer should actively monitor for vulnerabilities likely to affect </w:t>
            </w:r>
            <w:r w:rsidR="00EC27B4" w:rsidRPr="00F10ED4">
              <w:rPr>
                <w:noProof/>
              </w:rPr>
              <w:t xml:space="preserve">the </w:t>
            </w:r>
            <w:r w:rsidRPr="00F10ED4">
              <w:rPr>
                <w:noProof/>
              </w:rPr>
              <w:t xml:space="preserve">security of its </w:t>
            </w:r>
            <w:r w:rsidR="0067327F" w:rsidRPr="00F10ED4">
              <w:rPr>
                <w:noProof/>
              </w:rPr>
              <w:t>device</w:t>
            </w:r>
            <w:r w:rsidR="00FD01B3">
              <w:rPr>
                <w:noProof/>
              </w:rPr>
              <w:t xml:space="preserve"> and have a defined maintenance plan.</w:t>
            </w:r>
          </w:p>
        </w:tc>
      </w:tr>
      <w:tr w:rsidR="00994C0D" w:rsidRPr="00F10ED4" w14:paraId="1CDC4898" w14:textId="77777777" w:rsidTr="00CC3FDF">
        <w:tc>
          <w:tcPr>
            <w:tcW w:w="1129" w:type="dxa"/>
            <w:vAlign w:val="center"/>
          </w:tcPr>
          <w:p w14:paraId="0ED75ADF" w14:textId="77777777" w:rsidR="00994C0D" w:rsidRPr="00F10ED4" w:rsidRDefault="00E82830" w:rsidP="00CC3FDF">
            <w:pPr>
              <w:spacing w:before="60" w:after="60" w:line="240" w:lineRule="auto"/>
              <w:jc w:val="center"/>
              <w:rPr>
                <w:noProof/>
              </w:rPr>
            </w:pPr>
            <w:r w:rsidRPr="00F10ED4">
              <w:rPr>
                <w:noProof/>
              </w:rPr>
              <w:t>BP2.5</w:t>
            </w:r>
          </w:p>
        </w:tc>
        <w:tc>
          <w:tcPr>
            <w:tcW w:w="8931" w:type="dxa"/>
          </w:tcPr>
          <w:p w14:paraId="76C5C9D1" w14:textId="58F50A0E" w:rsidR="00994C0D" w:rsidRPr="00F10ED4" w:rsidRDefault="00E82830" w:rsidP="009543E5">
            <w:pPr>
              <w:spacing w:before="60" w:after="60" w:line="240" w:lineRule="auto"/>
              <w:rPr>
                <w:noProof/>
              </w:rPr>
            </w:pPr>
            <w:r w:rsidRPr="00F10ED4">
              <w:rPr>
                <w:noProof/>
              </w:rPr>
              <w:t>The Developer should notify the end-user of known vulnerabilities</w:t>
            </w:r>
            <w:r w:rsidR="007B7114" w:rsidRPr="00F10ED4">
              <w:rPr>
                <w:noProof/>
              </w:rPr>
              <w:t>, update availability</w:t>
            </w:r>
            <w:r w:rsidRPr="00F10ED4">
              <w:rPr>
                <w:noProof/>
              </w:rPr>
              <w:t xml:space="preserve"> and </w:t>
            </w:r>
            <w:r w:rsidR="007B7114" w:rsidRPr="00F10ED4">
              <w:rPr>
                <w:noProof/>
              </w:rPr>
              <w:t xml:space="preserve">other </w:t>
            </w:r>
            <w:r w:rsidRPr="00F10ED4">
              <w:rPr>
                <w:noProof/>
              </w:rPr>
              <w:t>possible mitigations.</w:t>
            </w:r>
          </w:p>
        </w:tc>
      </w:tr>
    </w:tbl>
    <w:p w14:paraId="49D9B7D3" w14:textId="56F6660E" w:rsidR="00A03584" w:rsidRPr="00F10ED4" w:rsidRDefault="00A03584" w:rsidP="00A03584">
      <w:pPr>
        <w:pStyle w:val="Appendix2"/>
        <w:rPr>
          <w:noProof/>
        </w:rPr>
      </w:pPr>
      <w:bookmarkStart w:id="177" w:name="_Toc102980412"/>
      <w:r w:rsidRPr="00F10ED4">
        <w:rPr>
          <w:noProof/>
        </w:rPr>
        <w:t>Update</w:t>
      </w:r>
      <w:bookmarkEnd w:id="177"/>
    </w:p>
    <w:tbl>
      <w:tblPr>
        <w:tblStyle w:val="TableGrid"/>
        <w:tblW w:w="10060" w:type="dxa"/>
        <w:tblLook w:val="04A0" w:firstRow="1" w:lastRow="0" w:firstColumn="1" w:lastColumn="0" w:noHBand="0" w:noVBand="1"/>
      </w:tblPr>
      <w:tblGrid>
        <w:gridCol w:w="1129"/>
        <w:gridCol w:w="8931"/>
      </w:tblGrid>
      <w:tr w:rsidR="00E82830" w:rsidRPr="00F10ED4" w14:paraId="614ED241" w14:textId="77777777" w:rsidTr="00CC3FDF">
        <w:trPr>
          <w:trHeight w:val="450"/>
          <w:tblHeader/>
        </w:trPr>
        <w:tc>
          <w:tcPr>
            <w:tcW w:w="1129" w:type="dxa"/>
            <w:vMerge w:val="restart"/>
            <w:shd w:val="clear" w:color="auto" w:fill="5BBCAB"/>
            <w:vAlign w:val="center"/>
          </w:tcPr>
          <w:p w14:paraId="406DF3DE" w14:textId="77777777" w:rsidR="00E82830" w:rsidRPr="00F10ED4" w:rsidRDefault="00E82830" w:rsidP="00CC3FDF">
            <w:pPr>
              <w:spacing w:before="60" w:after="60" w:line="240" w:lineRule="auto"/>
              <w:jc w:val="center"/>
              <w:rPr>
                <w:rFonts w:cstheme="minorHAnsi"/>
                <w:b/>
                <w:noProof/>
              </w:rPr>
            </w:pPr>
            <w:r w:rsidRPr="00F10ED4">
              <w:rPr>
                <w:rFonts w:cstheme="minorHAnsi"/>
                <w:b/>
                <w:noProof/>
              </w:rPr>
              <w:t>ID</w:t>
            </w:r>
          </w:p>
        </w:tc>
        <w:tc>
          <w:tcPr>
            <w:tcW w:w="8931" w:type="dxa"/>
            <w:vMerge w:val="restart"/>
            <w:shd w:val="clear" w:color="auto" w:fill="5BBCAB"/>
            <w:vAlign w:val="center"/>
          </w:tcPr>
          <w:p w14:paraId="553159CC" w14:textId="77777777" w:rsidR="00E82830" w:rsidRPr="00F10ED4" w:rsidRDefault="00E82830" w:rsidP="00BC5768">
            <w:pPr>
              <w:spacing w:before="60" w:after="60" w:line="240" w:lineRule="auto"/>
              <w:rPr>
                <w:rFonts w:cstheme="minorHAnsi"/>
                <w:b/>
                <w:noProof/>
              </w:rPr>
            </w:pPr>
            <w:r w:rsidRPr="00F10ED4">
              <w:rPr>
                <w:rFonts w:cstheme="minorHAnsi"/>
                <w:b/>
                <w:noProof/>
              </w:rPr>
              <w:t>Best practice</w:t>
            </w:r>
          </w:p>
        </w:tc>
      </w:tr>
      <w:tr w:rsidR="00E82830" w:rsidRPr="00F10ED4" w14:paraId="299A3730" w14:textId="77777777" w:rsidTr="00CC3FDF">
        <w:trPr>
          <w:trHeight w:val="450"/>
        </w:trPr>
        <w:tc>
          <w:tcPr>
            <w:tcW w:w="1129" w:type="dxa"/>
            <w:vMerge/>
            <w:shd w:val="clear" w:color="auto" w:fill="5BBCAB"/>
            <w:vAlign w:val="center"/>
          </w:tcPr>
          <w:p w14:paraId="27E4FE14" w14:textId="77777777" w:rsidR="00E82830" w:rsidRPr="00F10ED4" w:rsidRDefault="00E82830" w:rsidP="00CC3FDF">
            <w:pPr>
              <w:jc w:val="center"/>
              <w:rPr>
                <w:rFonts w:cstheme="minorHAnsi"/>
                <w:b/>
                <w:noProof/>
              </w:rPr>
            </w:pPr>
          </w:p>
        </w:tc>
        <w:tc>
          <w:tcPr>
            <w:tcW w:w="8931" w:type="dxa"/>
            <w:vMerge/>
            <w:shd w:val="clear" w:color="auto" w:fill="5BBCAB"/>
          </w:tcPr>
          <w:p w14:paraId="16F3FF6A" w14:textId="77777777" w:rsidR="00E82830" w:rsidRPr="00F10ED4" w:rsidRDefault="00E82830" w:rsidP="00483E6D">
            <w:pPr>
              <w:rPr>
                <w:rFonts w:cstheme="minorHAnsi"/>
                <w:b/>
                <w:noProof/>
              </w:rPr>
            </w:pPr>
          </w:p>
        </w:tc>
      </w:tr>
      <w:tr w:rsidR="00E82830" w:rsidRPr="00F10ED4" w14:paraId="1B41B3A8" w14:textId="77777777" w:rsidTr="00CC3FDF">
        <w:tc>
          <w:tcPr>
            <w:tcW w:w="1129" w:type="dxa"/>
            <w:vAlign w:val="center"/>
          </w:tcPr>
          <w:p w14:paraId="1C43F053" w14:textId="77777777" w:rsidR="00E82830" w:rsidRPr="00F10ED4" w:rsidRDefault="00E82830" w:rsidP="00CC3FDF">
            <w:pPr>
              <w:spacing w:before="60" w:after="60" w:line="240" w:lineRule="auto"/>
              <w:jc w:val="center"/>
              <w:rPr>
                <w:noProof/>
              </w:rPr>
            </w:pPr>
            <w:r w:rsidRPr="00F10ED4">
              <w:rPr>
                <w:noProof/>
              </w:rPr>
              <w:t>BP3.1</w:t>
            </w:r>
          </w:p>
        </w:tc>
        <w:tc>
          <w:tcPr>
            <w:tcW w:w="8931" w:type="dxa"/>
          </w:tcPr>
          <w:p w14:paraId="7567695B" w14:textId="77777777" w:rsidR="00E82830" w:rsidRPr="00F10ED4" w:rsidRDefault="00E82830" w:rsidP="00CF0991">
            <w:pPr>
              <w:spacing w:before="60" w:after="60" w:line="240" w:lineRule="auto"/>
              <w:rPr>
                <w:noProof/>
              </w:rPr>
            </w:pPr>
            <w:r w:rsidRPr="00F10ED4">
              <w:rPr>
                <w:noProof/>
              </w:rPr>
              <w:t>The device should install by default available updates.</w:t>
            </w:r>
          </w:p>
        </w:tc>
      </w:tr>
      <w:tr w:rsidR="00E82830" w:rsidRPr="00F10ED4" w14:paraId="6B295525" w14:textId="77777777" w:rsidTr="00D97957">
        <w:tc>
          <w:tcPr>
            <w:tcW w:w="1129" w:type="dxa"/>
            <w:tcBorders>
              <w:bottom w:val="single" w:sz="4" w:space="0" w:color="auto"/>
            </w:tcBorders>
            <w:vAlign w:val="center"/>
          </w:tcPr>
          <w:p w14:paraId="42960794" w14:textId="77777777" w:rsidR="00E82830" w:rsidRPr="00F10ED4" w:rsidRDefault="00E82830" w:rsidP="00CC3FDF">
            <w:pPr>
              <w:spacing w:before="60" w:after="60" w:line="240" w:lineRule="auto"/>
              <w:jc w:val="center"/>
              <w:rPr>
                <w:noProof/>
              </w:rPr>
            </w:pPr>
            <w:r w:rsidRPr="00F10ED4">
              <w:rPr>
                <w:noProof/>
              </w:rPr>
              <w:t>BP3.2</w:t>
            </w:r>
          </w:p>
        </w:tc>
        <w:tc>
          <w:tcPr>
            <w:tcW w:w="8931" w:type="dxa"/>
            <w:tcBorders>
              <w:bottom w:val="single" w:sz="4" w:space="0" w:color="auto"/>
            </w:tcBorders>
          </w:tcPr>
          <w:p w14:paraId="10AD808D" w14:textId="77777777" w:rsidR="00E82830" w:rsidRPr="00F10ED4" w:rsidRDefault="00E82830" w:rsidP="00CF0991">
            <w:pPr>
              <w:spacing w:before="60" w:after="60" w:line="240" w:lineRule="auto"/>
              <w:rPr>
                <w:noProof/>
              </w:rPr>
            </w:pPr>
            <w:r w:rsidRPr="00F10ED4">
              <w:rPr>
                <w:noProof/>
              </w:rPr>
              <w:t>The device should check after initialization for available updates.</w:t>
            </w:r>
          </w:p>
        </w:tc>
      </w:tr>
      <w:tr w:rsidR="00404210" w:rsidRPr="00F10ED4" w14:paraId="511791BF" w14:textId="77777777" w:rsidTr="00D97957">
        <w:tc>
          <w:tcPr>
            <w:tcW w:w="1129" w:type="dxa"/>
            <w:shd w:val="pct25" w:color="auto" w:fill="auto"/>
            <w:vAlign w:val="center"/>
          </w:tcPr>
          <w:p w14:paraId="7CB3DF27" w14:textId="38C53844" w:rsidR="00404210" w:rsidRPr="00F10ED4" w:rsidRDefault="00404210" w:rsidP="00CC3FDF">
            <w:pPr>
              <w:spacing w:before="60" w:after="60" w:line="240" w:lineRule="auto"/>
              <w:jc w:val="center"/>
              <w:rPr>
                <w:noProof/>
              </w:rPr>
            </w:pPr>
            <w:r w:rsidRPr="00F10ED4">
              <w:rPr>
                <w:noProof/>
              </w:rPr>
              <w:t>BP3.3</w:t>
            </w:r>
          </w:p>
        </w:tc>
        <w:tc>
          <w:tcPr>
            <w:tcW w:w="8931" w:type="dxa"/>
            <w:shd w:val="pct25" w:color="auto" w:fill="auto"/>
          </w:tcPr>
          <w:p w14:paraId="1B84CF76" w14:textId="1E10CF44" w:rsidR="00335384" w:rsidRPr="00335384" w:rsidRDefault="00404210" w:rsidP="00CF0991">
            <w:pPr>
              <w:spacing w:before="60" w:after="60" w:line="240" w:lineRule="auto"/>
              <w:rPr>
                <w:rFonts w:cstheme="minorHAnsi"/>
                <w:noProof/>
              </w:rPr>
            </w:pPr>
            <w:r w:rsidRPr="00F10ED4">
              <w:rPr>
                <w:noProof/>
              </w:rPr>
              <w:t>The Developer should explicitly state the minimum length of time for which the device will receive security updates</w:t>
            </w:r>
            <w:r w:rsidR="00FB6871">
              <w:rPr>
                <w:noProof/>
              </w:rPr>
              <w:t>, or provide an expiration date after which security updates will not be issued</w:t>
            </w:r>
            <w:r w:rsidRPr="00F10ED4">
              <w:rPr>
                <w:noProof/>
              </w:rPr>
              <w:t>.</w:t>
            </w:r>
            <w:r w:rsidR="00E51EDF">
              <w:rPr>
                <w:noProof/>
              </w:rPr>
              <w:t xml:space="preserve"> </w:t>
            </w:r>
            <w:r w:rsidR="00E51EDF">
              <w:rPr>
                <w:rFonts w:cstheme="minorHAnsi"/>
                <w:noProof/>
              </w:rPr>
              <w:t xml:space="preserve">See </w:t>
            </w:r>
            <w:r w:rsidR="00E70789">
              <w:rPr>
                <w:rFonts w:cstheme="minorHAnsi"/>
                <w:noProof/>
              </w:rPr>
              <w:t>A</w:t>
            </w:r>
            <w:r w:rsidR="00E51EDF">
              <w:rPr>
                <w:rFonts w:cstheme="minorHAnsi"/>
                <w:noProof/>
              </w:rPr>
              <w:t xml:space="preserve">ppendix </w:t>
            </w:r>
            <w:r w:rsidR="00E51EDF">
              <w:rPr>
                <w:rFonts w:cstheme="minorHAnsi"/>
                <w:noProof/>
              </w:rPr>
              <w:fldChar w:fldCharType="begin"/>
            </w:r>
            <w:r w:rsidR="00E51EDF">
              <w:rPr>
                <w:rFonts w:cstheme="minorHAnsi"/>
                <w:noProof/>
              </w:rPr>
              <w:instrText xml:space="preserve"> REF _Ref50449622 \r \h </w:instrText>
            </w:r>
            <w:r w:rsidR="00E51EDF">
              <w:rPr>
                <w:rFonts w:cstheme="minorHAnsi"/>
                <w:noProof/>
              </w:rPr>
            </w:r>
            <w:r w:rsidR="00E51EDF">
              <w:rPr>
                <w:rFonts w:cstheme="minorHAnsi"/>
                <w:noProof/>
              </w:rPr>
              <w:fldChar w:fldCharType="separate"/>
            </w:r>
            <w:r w:rsidR="00F20916">
              <w:rPr>
                <w:rFonts w:cstheme="minorHAnsi"/>
                <w:noProof/>
              </w:rPr>
              <w:t>A.1</w:t>
            </w:r>
            <w:r w:rsidR="00E51EDF">
              <w:rPr>
                <w:rFonts w:cstheme="minorHAnsi"/>
                <w:noProof/>
              </w:rPr>
              <w:fldChar w:fldCharType="end"/>
            </w:r>
            <w:r w:rsidR="00335384">
              <w:rPr>
                <w:rFonts w:cstheme="minorHAnsi"/>
                <w:noProof/>
              </w:rPr>
              <w:t>.</w:t>
            </w:r>
          </w:p>
        </w:tc>
      </w:tr>
    </w:tbl>
    <w:p w14:paraId="2BB467ED" w14:textId="2DAF8E06" w:rsidR="00A03584" w:rsidRPr="00F10ED4" w:rsidRDefault="00A03584" w:rsidP="00A03584">
      <w:pPr>
        <w:pStyle w:val="Appendix2"/>
        <w:rPr>
          <w:noProof/>
        </w:rPr>
      </w:pPr>
      <w:bookmarkStart w:id="178" w:name="_Toc102980413"/>
      <w:r w:rsidRPr="00F10ED4">
        <w:rPr>
          <w:noProof/>
        </w:rPr>
        <w:t>Critical Security Parameters</w:t>
      </w:r>
      <w:bookmarkEnd w:id="178"/>
    </w:p>
    <w:tbl>
      <w:tblPr>
        <w:tblStyle w:val="TableGrid"/>
        <w:tblW w:w="10060" w:type="dxa"/>
        <w:tblLook w:val="04A0" w:firstRow="1" w:lastRow="0" w:firstColumn="1" w:lastColumn="0" w:noHBand="0" w:noVBand="1"/>
      </w:tblPr>
      <w:tblGrid>
        <w:gridCol w:w="1129"/>
        <w:gridCol w:w="8931"/>
      </w:tblGrid>
      <w:tr w:rsidR="00971A51" w:rsidRPr="00F10ED4" w14:paraId="5279B458" w14:textId="77777777" w:rsidTr="00CC3FDF">
        <w:trPr>
          <w:trHeight w:val="450"/>
          <w:tblHeader/>
        </w:trPr>
        <w:tc>
          <w:tcPr>
            <w:tcW w:w="1129" w:type="dxa"/>
            <w:vMerge w:val="restart"/>
            <w:shd w:val="clear" w:color="auto" w:fill="5BBCAB"/>
            <w:vAlign w:val="center"/>
          </w:tcPr>
          <w:p w14:paraId="3813E8D0" w14:textId="77777777" w:rsidR="00971A51" w:rsidRPr="00F10ED4" w:rsidRDefault="00971A51" w:rsidP="00CC3FDF">
            <w:pPr>
              <w:spacing w:before="60" w:after="60" w:line="240" w:lineRule="auto"/>
              <w:jc w:val="center"/>
              <w:rPr>
                <w:rFonts w:cstheme="minorHAnsi"/>
                <w:b/>
                <w:noProof/>
              </w:rPr>
            </w:pPr>
            <w:r w:rsidRPr="00F10ED4">
              <w:rPr>
                <w:rFonts w:cstheme="minorHAnsi"/>
                <w:b/>
                <w:noProof/>
              </w:rPr>
              <w:t>ID</w:t>
            </w:r>
          </w:p>
        </w:tc>
        <w:tc>
          <w:tcPr>
            <w:tcW w:w="8931" w:type="dxa"/>
            <w:vMerge w:val="restart"/>
            <w:shd w:val="clear" w:color="auto" w:fill="5BBCAB"/>
            <w:vAlign w:val="center"/>
          </w:tcPr>
          <w:p w14:paraId="6ED73E30" w14:textId="77777777" w:rsidR="00971A51" w:rsidRPr="00F10ED4" w:rsidRDefault="00971A51" w:rsidP="00C938D0">
            <w:pPr>
              <w:spacing w:before="60" w:after="60" w:line="240" w:lineRule="auto"/>
              <w:rPr>
                <w:rFonts w:cstheme="minorHAnsi"/>
                <w:b/>
                <w:noProof/>
              </w:rPr>
            </w:pPr>
            <w:r w:rsidRPr="00F10ED4">
              <w:rPr>
                <w:rFonts w:cstheme="minorHAnsi"/>
                <w:b/>
                <w:noProof/>
              </w:rPr>
              <w:t>Best practice</w:t>
            </w:r>
          </w:p>
        </w:tc>
      </w:tr>
      <w:tr w:rsidR="00971A51" w:rsidRPr="00F10ED4" w14:paraId="735A92C5" w14:textId="77777777" w:rsidTr="00CC3FDF">
        <w:trPr>
          <w:trHeight w:val="450"/>
        </w:trPr>
        <w:tc>
          <w:tcPr>
            <w:tcW w:w="1129" w:type="dxa"/>
            <w:vMerge/>
            <w:shd w:val="clear" w:color="auto" w:fill="5BBCAB"/>
            <w:vAlign w:val="center"/>
          </w:tcPr>
          <w:p w14:paraId="22086604" w14:textId="77777777" w:rsidR="00971A51" w:rsidRPr="00F10ED4" w:rsidRDefault="00971A51" w:rsidP="00CC3FDF">
            <w:pPr>
              <w:jc w:val="center"/>
              <w:rPr>
                <w:rFonts w:cstheme="minorHAnsi"/>
                <w:b/>
                <w:noProof/>
              </w:rPr>
            </w:pPr>
          </w:p>
        </w:tc>
        <w:tc>
          <w:tcPr>
            <w:tcW w:w="8931" w:type="dxa"/>
            <w:vMerge/>
            <w:shd w:val="clear" w:color="auto" w:fill="5BBCAB"/>
          </w:tcPr>
          <w:p w14:paraId="373E7D52" w14:textId="77777777" w:rsidR="00971A51" w:rsidRPr="00F10ED4" w:rsidRDefault="00971A51" w:rsidP="00C938D0">
            <w:pPr>
              <w:rPr>
                <w:rFonts w:cstheme="minorHAnsi"/>
                <w:b/>
                <w:noProof/>
              </w:rPr>
            </w:pPr>
          </w:p>
        </w:tc>
      </w:tr>
      <w:tr w:rsidR="00971A51" w:rsidRPr="00F10ED4" w14:paraId="57F47372" w14:textId="77777777" w:rsidTr="00CC3FDF">
        <w:tc>
          <w:tcPr>
            <w:tcW w:w="1129" w:type="dxa"/>
            <w:vAlign w:val="center"/>
          </w:tcPr>
          <w:p w14:paraId="74BD838D" w14:textId="1CFD4D69" w:rsidR="00971A51" w:rsidRPr="00F10ED4" w:rsidRDefault="00971A51" w:rsidP="00CC3FDF">
            <w:pPr>
              <w:spacing w:before="60" w:after="60" w:line="240" w:lineRule="auto"/>
              <w:jc w:val="center"/>
              <w:rPr>
                <w:noProof/>
              </w:rPr>
            </w:pPr>
            <w:r w:rsidRPr="00F10ED4">
              <w:rPr>
                <w:noProof/>
              </w:rPr>
              <w:t>BP4.1</w:t>
            </w:r>
          </w:p>
        </w:tc>
        <w:tc>
          <w:tcPr>
            <w:tcW w:w="8931" w:type="dxa"/>
          </w:tcPr>
          <w:p w14:paraId="256CBF52" w14:textId="3C8F8432" w:rsidR="00971A51" w:rsidRPr="00F10ED4" w:rsidRDefault="00971A51" w:rsidP="00971A51">
            <w:pPr>
              <w:spacing w:before="60" w:after="60" w:line="240" w:lineRule="auto"/>
              <w:rPr>
                <w:noProof/>
              </w:rPr>
            </w:pPr>
            <w:r w:rsidRPr="00F10ED4">
              <w:rPr>
                <w:noProof/>
              </w:rPr>
              <w:t>The Developer should ensure uniqueness for pre-installed Critical Security Parameters.</w:t>
            </w:r>
          </w:p>
        </w:tc>
      </w:tr>
      <w:tr w:rsidR="00971A51" w:rsidRPr="00F10ED4" w14:paraId="4D8470D6" w14:textId="77777777" w:rsidTr="00CC3FDF">
        <w:tc>
          <w:tcPr>
            <w:tcW w:w="1129" w:type="dxa"/>
            <w:vAlign w:val="center"/>
          </w:tcPr>
          <w:p w14:paraId="57FDC144" w14:textId="68CF3DD7" w:rsidR="00971A51" w:rsidRPr="00F10ED4" w:rsidRDefault="00971A51" w:rsidP="00CC3FDF">
            <w:pPr>
              <w:spacing w:before="60" w:after="60" w:line="240" w:lineRule="auto"/>
              <w:jc w:val="center"/>
              <w:rPr>
                <w:noProof/>
              </w:rPr>
            </w:pPr>
            <w:r w:rsidRPr="00F10ED4">
              <w:rPr>
                <w:noProof/>
              </w:rPr>
              <w:t>BP4.2</w:t>
            </w:r>
          </w:p>
        </w:tc>
        <w:tc>
          <w:tcPr>
            <w:tcW w:w="8931" w:type="dxa"/>
          </w:tcPr>
          <w:p w14:paraId="3CEC3A46" w14:textId="21931802" w:rsidR="00971A51" w:rsidRPr="00F10ED4" w:rsidRDefault="00971A51" w:rsidP="00971A51">
            <w:pPr>
              <w:spacing w:before="60" w:after="60" w:line="240" w:lineRule="auto"/>
              <w:rPr>
                <w:noProof/>
              </w:rPr>
            </w:pPr>
            <w:r w:rsidRPr="00F10ED4">
              <w:rPr>
                <w:noProof/>
              </w:rPr>
              <w:t xml:space="preserve">The Developer should </w:t>
            </w:r>
            <w:r w:rsidR="00337A30">
              <w:rPr>
                <w:noProof/>
              </w:rPr>
              <w:t xml:space="preserve">ensure </w:t>
            </w:r>
            <w:r w:rsidRPr="00F10ED4">
              <w:rPr>
                <w:noProof/>
              </w:rPr>
              <w:t>that pre-installed Critical Security Parameters are generated with sufficient entropy.</w:t>
            </w:r>
          </w:p>
        </w:tc>
      </w:tr>
      <w:tr w:rsidR="00971A51" w:rsidRPr="00F10ED4" w14:paraId="18FBD694" w14:textId="77777777" w:rsidTr="00CC3FDF">
        <w:tc>
          <w:tcPr>
            <w:tcW w:w="1129" w:type="dxa"/>
            <w:vAlign w:val="center"/>
          </w:tcPr>
          <w:p w14:paraId="6CE9A0AD" w14:textId="7B76C952" w:rsidR="00971A51" w:rsidRPr="00F10ED4" w:rsidRDefault="00971A51" w:rsidP="00CC3FDF">
            <w:pPr>
              <w:spacing w:before="60" w:after="60" w:line="240" w:lineRule="auto"/>
              <w:jc w:val="center"/>
              <w:rPr>
                <w:noProof/>
              </w:rPr>
            </w:pPr>
            <w:r w:rsidRPr="00F10ED4">
              <w:rPr>
                <w:noProof/>
              </w:rPr>
              <w:t>BP4.3</w:t>
            </w:r>
          </w:p>
        </w:tc>
        <w:tc>
          <w:tcPr>
            <w:tcW w:w="8931" w:type="dxa"/>
          </w:tcPr>
          <w:p w14:paraId="59C5EC01" w14:textId="4D06C1D9" w:rsidR="00971A51" w:rsidRPr="00F10ED4" w:rsidRDefault="00971A51" w:rsidP="00971A51">
            <w:pPr>
              <w:spacing w:before="60" w:after="60" w:line="240" w:lineRule="auto"/>
              <w:rPr>
                <w:noProof/>
              </w:rPr>
            </w:pPr>
            <w:r w:rsidRPr="00F10ED4">
              <w:rPr>
                <w:noProof/>
              </w:rPr>
              <w:t>The Developer should follow a secure management process for the protection of Critical Security Parameters stored outside the device.</w:t>
            </w:r>
          </w:p>
        </w:tc>
      </w:tr>
      <w:tr w:rsidR="002F7AE1" w:rsidRPr="00F10ED4" w14:paraId="2D90FBED" w14:textId="77777777" w:rsidTr="00CC3FDF">
        <w:tc>
          <w:tcPr>
            <w:tcW w:w="1129" w:type="dxa"/>
            <w:vAlign w:val="center"/>
          </w:tcPr>
          <w:p w14:paraId="60FAFE6A" w14:textId="4536DA2A" w:rsidR="002F7AE1" w:rsidRPr="00F10ED4" w:rsidRDefault="002F7AE1" w:rsidP="00CC3FDF">
            <w:pPr>
              <w:spacing w:before="60" w:after="60" w:line="240" w:lineRule="auto"/>
              <w:jc w:val="center"/>
              <w:rPr>
                <w:noProof/>
              </w:rPr>
            </w:pPr>
            <w:r>
              <w:rPr>
                <w:noProof/>
              </w:rPr>
              <w:t>BP4.4</w:t>
            </w:r>
          </w:p>
        </w:tc>
        <w:tc>
          <w:tcPr>
            <w:tcW w:w="8931" w:type="dxa"/>
          </w:tcPr>
          <w:p w14:paraId="17FF05DF" w14:textId="2630FD73" w:rsidR="002F7AE1" w:rsidRPr="00F10ED4" w:rsidRDefault="00D55111" w:rsidP="00971A51">
            <w:pPr>
              <w:spacing w:before="60" w:after="60" w:line="240" w:lineRule="auto"/>
              <w:rPr>
                <w:noProof/>
              </w:rPr>
            </w:pPr>
            <w:r>
              <w:rPr>
                <w:noProof/>
              </w:rPr>
              <w:t xml:space="preserve">The Developer should </w:t>
            </w:r>
            <w:r w:rsidR="00A111C1">
              <w:rPr>
                <w:noProof/>
              </w:rPr>
              <w:t xml:space="preserve">follow a secure management process for the </w:t>
            </w:r>
            <w:r w:rsidR="00DE7409">
              <w:rPr>
                <w:noProof/>
              </w:rPr>
              <w:t>generation and issuance of Critrical Security Parameters.</w:t>
            </w:r>
            <w:r w:rsidR="00C66E08">
              <w:rPr>
                <w:noProof/>
              </w:rPr>
              <w:t>FioXT</w:t>
            </w:r>
          </w:p>
        </w:tc>
      </w:tr>
    </w:tbl>
    <w:p w14:paraId="3BA5F74B" w14:textId="07BBFB30" w:rsidR="00A03584" w:rsidRPr="00F10ED4" w:rsidRDefault="00A03584" w:rsidP="00A03584">
      <w:pPr>
        <w:pStyle w:val="Appendix2"/>
        <w:rPr>
          <w:noProof/>
        </w:rPr>
      </w:pPr>
      <w:bookmarkStart w:id="179" w:name="_Toc102980414"/>
      <w:r w:rsidRPr="00F10ED4">
        <w:rPr>
          <w:noProof/>
        </w:rPr>
        <w:lastRenderedPageBreak/>
        <w:t>Installation</w:t>
      </w:r>
      <w:r w:rsidR="00CD73FF">
        <w:rPr>
          <w:noProof/>
        </w:rPr>
        <w:t>, C</w:t>
      </w:r>
      <w:r w:rsidR="004B2403">
        <w:rPr>
          <w:noProof/>
        </w:rPr>
        <w:t xml:space="preserve">ommissioning </w:t>
      </w:r>
      <w:r w:rsidR="009C4DAE">
        <w:rPr>
          <w:noProof/>
        </w:rPr>
        <w:t>and Reset</w:t>
      </w:r>
      <w:bookmarkEnd w:id="179"/>
    </w:p>
    <w:tbl>
      <w:tblPr>
        <w:tblStyle w:val="TableGrid"/>
        <w:tblW w:w="10060" w:type="dxa"/>
        <w:tblLook w:val="04A0" w:firstRow="1" w:lastRow="0" w:firstColumn="1" w:lastColumn="0" w:noHBand="0" w:noVBand="1"/>
      </w:tblPr>
      <w:tblGrid>
        <w:gridCol w:w="1129"/>
        <w:gridCol w:w="8931"/>
      </w:tblGrid>
      <w:tr w:rsidR="00B766AB" w:rsidRPr="00F10ED4" w14:paraId="6477EEFE" w14:textId="77777777" w:rsidTr="00D17656">
        <w:trPr>
          <w:cantSplit/>
          <w:trHeight w:val="450"/>
          <w:tblHeader/>
        </w:trPr>
        <w:tc>
          <w:tcPr>
            <w:tcW w:w="1129" w:type="dxa"/>
            <w:vMerge w:val="restart"/>
            <w:shd w:val="clear" w:color="auto" w:fill="5BBCAB"/>
            <w:vAlign w:val="center"/>
          </w:tcPr>
          <w:p w14:paraId="690CD9BA" w14:textId="77777777" w:rsidR="00B766AB" w:rsidRPr="00F10ED4" w:rsidRDefault="00B766AB" w:rsidP="00CC3FDF">
            <w:pPr>
              <w:spacing w:before="60" w:after="60" w:line="240" w:lineRule="auto"/>
              <w:jc w:val="center"/>
              <w:rPr>
                <w:rFonts w:cstheme="minorHAnsi"/>
                <w:b/>
                <w:noProof/>
              </w:rPr>
            </w:pPr>
            <w:r w:rsidRPr="00F10ED4">
              <w:rPr>
                <w:rFonts w:cstheme="minorHAnsi"/>
                <w:b/>
                <w:noProof/>
              </w:rPr>
              <w:t>ID</w:t>
            </w:r>
          </w:p>
        </w:tc>
        <w:tc>
          <w:tcPr>
            <w:tcW w:w="8931" w:type="dxa"/>
            <w:vMerge w:val="restart"/>
            <w:shd w:val="clear" w:color="auto" w:fill="5BBCAB"/>
            <w:vAlign w:val="center"/>
          </w:tcPr>
          <w:p w14:paraId="2D099A79" w14:textId="77777777" w:rsidR="00B766AB" w:rsidRPr="00F10ED4" w:rsidRDefault="00B766AB" w:rsidP="00F10979">
            <w:pPr>
              <w:spacing w:before="60" w:after="60" w:line="240" w:lineRule="auto"/>
              <w:rPr>
                <w:rFonts w:cstheme="minorHAnsi"/>
                <w:b/>
                <w:noProof/>
              </w:rPr>
            </w:pPr>
            <w:r w:rsidRPr="00F10ED4">
              <w:rPr>
                <w:rFonts w:cstheme="minorHAnsi"/>
                <w:b/>
                <w:noProof/>
              </w:rPr>
              <w:t>Best practice</w:t>
            </w:r>
          </w:p>
        </w:tc>
      </w:tr>
      <w:tr w:rsidR="00B766AB" w:rsidRPr="00F10ED4" w14:paraId="423543D4" w14:textId="77777777" w:rsidTr="00CC3FDF">
        <w:trPr>
          <w:trHeight w:val="450"/>
        </w:trPr>
        <w:tc>
          <w:tcPr>
            <w:tcW w:w="1129" w:type="dxa"/>
            <w:vMerge/>
            <w:shd w:val="clear" w:color="auto" w:fill="5BBCAB"/>
            <w:vAlign w:val="center"/>
          </w:tcPr>
          <w:p w14:paraId="68187AB6" w14:textId="77777777" w:rsidR="00B766AB" w:rsidRPr="00F10ED4" w:rsidRDefault="00B766AB" w:rsidP="00CC3FDF">
            <w:pPr>
              <w:spacing w:before="60" w:after="60" w:line="240" w:lineRule="auto"/>
              <w:jc w:val="center"/>
              <w:rPr>
                <w:rFonts w:cstheme="minorHAnsi"/>
                <w:b/>
                <w:noProof/>
              </w:rPr>
            </w:pPr>
          </w:p>
        </w:tc>
        <w:tc>
          <w:tcPr>
            <w:tcW w:w="8931" w:type="dxa"/>
            <w:vMerge/>
            <w:shd w:val="clear" w:color="auto" w:fill="5BBCAB"/>
          </w:tcPr>
          <w:p w14:paraId="0E287C4D" w14:textId="77777777" w:rsidR="00B766AB" w:rsidRPr="00F10ED4" w:rsidRDefault="00B766AB" w:rsidP="00F10979">
            <w:pPr>
              <w:spacing w:before="60" w:after="60" w:line="240" w:lineRule="auto"/>
              <w:rPr>
                <w:rFonts w:cstheme="minorHAnsi"/>
                <w:b/>
                <w:noProof/>
              </w:rPr>
            </w:pPr>
          </w:p>
        </w:tc>
      </w:tr>
      <w:tr w:rsidR="00B766AB" w:rsidRPr="00F10ED4" w14:paraId="390703A4" w14:textId="77777777" w:rsidTr="00CC3FDF">
        <w:tc>
          <w:tcPr>
            <w:tcW w:w="1129" w:type="dxa"/>
            <w:vAlign w:val="center"/>
          </w:tcPr>
          <w:p w14:paraId="1077FC27" w14:textId="77777777" w:rsidR="00B766AB" w:rsidRPr="00F10ED4" w:rsidRDefault="00B766AB" w:rsidP="00CC3FDF">
            <w:pPr>
              <w:spacing w:before="60" w:after="60" w:line="240" w:lineRule="auto"/>
              <w:jc w:val="center"/>
              <w:rPr>
                <w:noProof/>
              </w:rPr>
            </w:pPr>
            <w:r w:rsidRPr="00F10ED4">
              <w:rPr>
                <w:noProof/>
              </w:rPr>
              <w:t>BP5.1</w:t>
            </w:r>
          </w:p>
        </w:tc>
        <w:tc>
          <w:tcPr>
            <w:tcW w:w="8931" w:type="dxa"/>
          </w:tcPr>
          <w:p w14:paraId="6611195D" w14:textId="77777777" w:rsidR="00B766AB" w:rsidRPr="00F10ED4" w:rsidRDefault="00B766AB" w:rsidP="00F10979">
            <w:pPr>
              <w:spacing w:before="60" w:after="60" w:line="240" w:lineRule="auto"/>
              <w:rPr>
                <w:noProof/>
              </w:rPr>
            </w:pPr>
            <w:r w:rsidRPr="00F10ED4">
              <w:rPr>
                <w:noProof/>
              </w:rPr>
              <w:t>The Developer should design device installation and maintenance processes to employ minimal steps while ensuring security.</w:t>
            </w:r>
          </w:p>
        </w:tc>
      </w:tr>
      <w:tr w:rsidR="00B766AB" w:rsidRPr="00F10ED4" w14:paraId="2C5F58E5" w14:textId="77777777" w:rsidTr="00CC3FDF">
        <w:tc>
          <w:tcPr>
            <w:tcW w:w="1129" w:type="dxa"/>
            <w:vAlign w:val="center"/>
          </w:tcPr>
          <w:p w14:paraId="5D2371E9" w14:textId="77777777" w:rsidR="00B766AB" w:rsidRPr="00F10ED4" w:rsidRDefault="00B766AB" w:rsidP="00CC3FDF">
            <w:pPr>
              <w:spacing w:before="60" w:after="60" w:line="240" w:lineRule="auto"/>
              <w:jc w:val="center"/>
              <w:rPr>
                <w:noProof/>
              </w:rPr>
            </w:pPr>
            <w:r w:rsidRPr="00F10ED4">
              <w:rPr>
                <w:noProof/>
              </w:rPr>
              <w:t>BP5.2</w:t>
            </w:r>
          </w:p>
        </w:tc>
        <w:tc>
          <w:tcPr>
            <w:tcW w:w="8931" w:type="dxa"/>
          </w:tcPr>
          <w:p w14:paraId="33D5CE7D" w14:textId="77777777" w:rsidR="00B766AB" w:rsidRPr="00F10ED4" w:rsidRDefault="00B766AB" w:rsidP="00F10979">
            <w:pPr>
              <w:spacing w:before="60" w:after="60" w:line="240" w:lineRule="auto"/>
              <w:rPr>
                <w:noProof/>
              </w:rPr>
            </w:pPr>
            <w:r w:rsidRPr="00F10ED4">
              <w:rPr>
                <w:noProof/>
              </w:rPr>
              <w:t>The Developer should provide clear guidance to the end-user for device installation and maintenance.</w:t>
            </w:r>
          </w:p>
        </w:tc>
      </w:tr>
      <w:tr w:rsidR="00207B6D" w:rsidRPr="00F10ED4" w14:paraId="344A6E3A" w14:textId="77777777" w:rsidTr="00612662">
        <w:tc>
          <w:tcPr>
            <w:tcW w:w="1129" w:type="dxa"/>
            <w:vAlign w:val="center"/>
          </w:tcPr>
          <w:p w14:paraId="51445D78" w14:textId="17D0BC3C" w:rsidR="00207B6D" w:rsidRDefault="002C5C4E" w:rsidP="00CC3FDF">
            <w:pPr>
              <w:spacing w:before="60" w:after="60" w:line="240" w:lineRule="auto"/>
              <w:jc w:val="center"/>
              <w:rPr>
                <w:noProof/>
              </w:rPr>
            </w:pPr>
            <w:r>
              <w:rPr>
                <w:noProof/>
              </w:rPr>
              <w:t>BP5.3</w:t>
            </w:r>
          </w:p>
        </w:tc>
        <w:tc>
          <w:tcPr>
            <w:tcW w:w="8931" w:type="dxa"/>
          </w:tcPr>
          <w:p w14:paraId="46C2A540" w14:textId="7E31B767" w:rsidR="00207B6D" w:rsidRDefault="00207B6D" w:rsidP="00F10979">
            <w:pPr>
              <w:spacing w:before="60" w:after="60" w:line="240" w:lineRule="auto"/>
              <w:rPr>
                <w:noProof/>
              </w:rPr>
            </w:pPr>
            <w:r>
              <w:rPr>
                <w:noProof/>
              </w:rPr>
              <w:t>If the device requires any user installation or commissioning operation then that mode should automatically end if not completed within a specific time, or after a specific number of failed attempts.</w:t>
            </w:r>
          </w:p>
        </w:tc>
      </w:tr>
      <w:tr w:rsidR="00207B6D" w:rsidRPr="00F10ED4" w14:paraId="7508EE3A" w14:textId="77777777" w:rsidTr="000247E2">
        <w:tc>
          <w:tcPr>
            <w:tcW w:w="1129" w:type="dxa"/>
            <w:vAlign w:val="center"/>
          </w:tcPr>
          <w:p w14:paraId="6E07CEEA" w14:textId="1FDA64C4" w:rsidR="00207B6D" w:rsidRDefault="005E560A" w:rsidP="004B2403">
            <w:pPr>
              <w:spacing w:before="60" w:after="60" w:line="240" w:lineRule="auto"/>
              <w:jc w:val="center"/>
              <w:rPr>
                <w:noProof/>
              </w:rPr>
            </w:pPr>
            <w:r>
              <w:rPr>
                <w:noProof/>
              </w:rPr>
              <w:t>BP5.4</w:t>
            </w:r>
          </w:p>
        </w:tc>
        <w:tc>
          <w:tcPr>
            <w:tcW w:w="8931" w:type="dxa"/>
          </w:tcPr>
          <w:p w14:paraId="3C99D83A" w14:textId="0674937E" w:rsidR="00207B6D" w:rsidRDefault="00207B6D" w:rsidP="004B2403">
            <w:pPr>
              <w:spacing w:before="60" w:after="60" w:line="240" w:lineRule="auto"/>
              <w:rPr>
                <w:noProof/>
              </w:rPr>
            </w:pPr>
            <w:r>
              <w:rPr>
                <w:noProof/>
              </w:rPr>
              <w:t>Information required for a user to install or commission a device should be hidden or removable from the device, or if performed electronically, for example over a wireless link, then that link must be protected in accordance with D2.4, in order to prevent an attacker performing an installation.</w:t>
            </w:r>
          </w:p>
        </w:tc>
      </w:tr>
      <w:tr w:rsidR="00207B6D" w:rsidRPr="00F10ED4" w14:paraId="027C0A48" w14:textId="77777777" w:rsidTr="000247E2">
        <w:tc>
          <w:tcPr>
            <w:tcW w:w="1129" w:type="dxa"/>
            <w:vAlign w:val="center"/>
          </w:tcPr>
          <w:p w14:paraId="04013532" w14:textId="12E03660" w:rsidR="00207B6D" w:rsidRDefault="005E560A" w:rsidP="004B2403">
            <w:pPr>
              <w:spacing w:before="60" w:after="60" w:line="240" w:lineRule="auto"/>
              <w:jc w:val="center"/>
              <w:rPr>
                <w:noProof/>
              </w:rPr>
            </w:pPr>
            <w:r>
              <w:rPr>
                <w:noProof/>
              </w:rPr>
              <w:t>BP5.5</w:t>
            </w:r>
          </w:p>
        </w:tc>
        <w:tc>
          <w:tcPr>
            <w:tcW w:w="8931" w:type="dxa"/>
          </w:tcPr>
          <w:p w14:paraId="3D6262FB" w14:textId="6901A67C" w:rsidR="00207B6D" w:rsidRDefault="00207B6D" w:rsidP="004B2403">
            <w:pPr>
              <w:spacing w:before="60" w:after="60" w:line="240" w:lineRule="auto"/>
              <w:rPr>
                <w:noProof/>
              </w:rPr>
            </w:pPr>
            <w:r w:rsidRPr="00824ADC">
              <w:rPr>
                <w:noProof/>
              </w:rPr>
              <w:t xml:space="preserve">Initiation of user installation or commissioning should require physical proximity and action by the user, such as pressing a button, that cannot be </w:t>
            </w:r>
            <w:r>
              <w:rPr>
                <w:noProof/>
              </w:rPr>
              <w:t>achieved</w:t>
            </w:r>
            <w:r w:rsidRPr="00824ADC">
              <w:rPr>
                <w:noProof/>
              </w:rPr>
              <w:t xml:space="preserve"> remotely.</w:t>
            </w:r>
          </w:p>
        </w:tc>
      </w:tr>
      <w:tr w:rsidR="00207B6D" w:rsidRPr="00F10ED4" w14:paraId="294C765C" w14:textId="77777777" w:rsidTr="000247E2">
        <w:tc>
          <w:tcPr>
            <w:tcW w:w="1129" w:type="dxa"/>
            <w:vAlign w:val="center"/>
          </w:tcPr>
          <w:p w14:paraId="77042578" w14:textId="205584B7" w:rsidR="00207B6D" w:rsidRDefault="00DB3FDD" w:rsidP="004B2403">
            <w:pPr>
              <w:spacing w:before="60" w:after="60" w:line="240" w:lineRule="auto"/>
              <w:jc w:val="center"/>
              <w:rPr>
                <w:noProof/>
              </w:rPr>
            </w:pPr>
            <w:r>
              <w:rPr>
                <w:noProof/>
              </w:rPr>
              <w:t>BP5.6</w:t>
            </w:r>
          </w:p>
        </w:tc>
        <w:tc>
          <w:tcPr>
            <w:tcW w:w="8931" w:type="dxa"/>
          </w:tcPr>
          <w:p w14:paraId="751E5FC1" w14:textId="02CECCE0" w:rsidR="00207B6D" w:rsidRDefault="00207B6D" w:rsidP="004B2403">
            <w:pPr>
              <w:spacing w:before="60" w:after="60" w:line="240" w:lineRule="auto"/>
              <w:rPr>
                <w:noProof/>
              </w:rPr>
            </w:pPr>
            <w:r>
              <w:rPr>
                <w:noProof/>
              </w:rPr>
              <w:t>Where a factory reset is is supported, all local data, including any keys and personal data, created through use by the end user must be erased, unless explicitly required to persist.</w:t>
            </w:r>
          </w:p>
        </w:tc>
      </w:tr>
    </w:tbl>
    <w:p w14:paraId="60E2079B" w14:textId="647891FF" w:rsidR="00A03584" w:rsidRPr="00F10ED4" w:rsidRDefault="00A03584" w:rsidP="00A03584">
      <w:pPr>
        <w:pStyle w:val="Appendix2"/>
        <w:rPr>
          <w:noProof/>
        </w:rPr>
      </w:pPr>
      <w:bookmarkStart w:id="180" w:name="_Toc102980415"/>
      <w:r w:rsidRPr="00F10ED4">
        <w:rPr>
          <w:noProof/>
        </w:rPr>
        <w:t>Privacy</w:t>
      </w:r>
      <w:bookmarkEnd w:id="180"/>
    </w:p>
    <w:tbl>
      <w:tblPr>
        <w:tblStyle w:val="TableGrid"/>
        <w:tblW w:w="10060" w:type="dxa"/>
        <w:tblLook w:val="04A0" w:firstRow="1" w:lastRow="0" w:firstColumn="1" w:lastColumn="0" w:noHBand="0" w:noVBand="1"/>
      </w:tblPr>
      <w:tblGrid>
        <w:gridCol w:w="1129"/>
        <w:gridCol w:w="8931"/>
      </w:tblGrid>
      <w:tr w:rsidR="00B766AB" w:rsidRPr="00F10ED4" w14:paraId="6E73808B" w14:textId="77777777" w:rsidTr="00CC3FDF">
        <w:trPr>
          <w:trHeight w:val="450"/>
        </w:trPr>
        <w:tc>
          <w:tcPr>
            <w:tcW w:w="1129" w:type="dxa"/>
            <w:vMerge w:val="restart"/>
            <w:shd w:val="clear" w:color="auto" w:fill="5BBCAB"/>
            <w:vAlign w:val="center"/>
          </w:tcPr>
          <w:p w14:paraId="5A4AAAE9" w14:textId="77777777" w:rsidR="00B766AB" w:rsidRPr="00F10ED4" w:rsidRDefault="00B766AB" w:rsidP="00CC3FDF">
            <w:pPr>
              <w:spacing w:before="60" w:after="60" w:line="240" w:lineRule="auto"/>
              <w:jc w:val="center"/>
              <w:rPr>
                <w:rFonts w:cstheme="minorHAnsi"/>
                <w:b/>
                <w:noProof/>
              </w:rPr>
            </w:pPr>
            <w:r w:rsidRPr="00F10ED4">
              <w:rPr>
                <w:rFonts w:cstheme="minorHAnsi"/>
                <w:b/>
                <w:noProof/>
              </w:rPr>
              <w:t>ID</w:t>
            </w:r>
          </w:p>
        </w:tc>
        <w:tc>
          <w:tcPr>
            <w:tcW w:w="8931" w:type="dxa"/>
            <w:vMerge w:val="restart"/>
            <w:shd w:val="clear" w:color="auto" w:fill="5BBCAB"/>
            <w:vAlign w:val="center"/>
          </w:tcPr>
          <w:p w14:paraId="7D8B922B" w14:textId="77777777" w:rsidR="00B766AB" w:rsidRPr="00F10ED4" w:rsidRDefault="00B766AB" w:rsidP="00B279DA">
            <w:pPr>
              <w:spacing w:before="60" w:after="60" w:line="240" w:lineRule="auto"/>
              <w:rPr>
                <w:rFonts w:cstheme="minorHAnsi"/>
                <w:b/>
                <w:noProof/>
              </w:rPr>
            </w:pPr>
            <w:r w:rsidRPr="00F10ED4">
              <w:rPr>
                <w:rFonts w:cstheme="minorHAnsi"/>
                <w:b/>
                <w:noProof/>
              </w:rPr>
              <w:t>Best practice</w:t>
            </w:r>
          </w:p>
        </w:tc>
      </w:tr>
      <w:tr w:rsidR="00B766AB" w:rsidRPr="00F10ED4" w14:paraId="566BEF26" w14:textId="77777777" w:rsidTr="00CC3FDF">
        <w:trPr>
          <w:trHeight w:val="450"/>
        </w:trPr>
        <w:tc>
          <w:tcPr>
            <w:tcW w:w="1129" w:type="dxa"/>
            <w:vMerge/>
            <w:shd w:val="clear" w:color="auto" w:fill="5BBCAB"/>
            <w:vAlign w:val="center"/>
          </w:tcPr>
          <w:p w14:paraId="60173753" w14:textId="77777777" w:rsidR="00B766AB" w:rsidRPr="00F10ED4" w:rsidRDefault="00B766AB" w:rsidP="00CC3FDF">
            <w:pPr>
              <w:spacing w:before="60" w:after="60" w:line="240" w:lineRule="auto"/>
              <w:jc w:val="center"/>
              <w:rPr>
                <w:rFonts w:cstheme="minorHAnsi"/>
                <w:b/>
                <w:noProof/>
              </w:rPr>
            </w:pPr>
          </w:p>
        </w:tc>
        <w:tc>
          <w:tcPr>
            <w:tcW w:w="8931" w:type="dxa"/>
            <w:vMerge/>
            <w:shd w:val="clear" w:color="auto" w:fill="5BBCAB"/>
          </w:tcPr>
          <w:p w14:paraId="75B25B78" w14:textId="77777777" w:rsidR="00B766AB" w:rsidRPr="00F10ED4" w:rsidRDefault="00B766AB" w:rsidP="00B279DA">
            <w:pPr>
              <w:spacing w:before="60" w:after="60" w:line="240" w:lineRule="auto"/>
              <w:rPr>
                <w:rFonts w:cstheme="minorHAnsi"/>
                <w:b/>
                <w:noProof/>
              </w:rPr>
            </w:pPr>
          </w:p>
        </w:tc>
      </w:tr>
      <w:tr w:rsidR="00B766AB" w:rsidRPr="00F10ED4" w14:paraId="006A0A8D" w14:textId="77777777" w:rsidTr="00CC3FDF">
        <w:tc>
          <w:tcPr>
            <w:tcW w:w="1129" w:type="dxa"/>
            <w:vAlign w:val="center"/>
          </w:tcPr>
          <w:p w14:paraId="05C255A8" w14:textId="77777777" w:rsidR="00B766AB" w:rsidRPr="00F10ED4" w:rsidRDefault="00B766AB" w:rsidP="00CC3FDF">
            <w:pPr>
              <w:spacing w:before="60" w:after="60" w:line="240" w:lineRule="auto"/>
              <w:jc w:val="center"/>
              <w:rPr>
                <w:noProof/>
              </w:rPr>
            </w:pPr>
            <w:r w:rsidRPr="00F10ED4">
              <w:rPr>
                <w:noProof/>
              </w:rPr>
              <w:t>BP</w:t>
            </w:r>
            <w:r w:rsidR="0004439D" w:rsidRPr="00F10ED4">
              <w:rPr>
                <w:noProof/>
              </w:rPr>
              <w:t>6</w:t>
            </w:r>
            <w:r w:rsidRPr="00F10ED4">
              <w:rPr>
                <w:noProof/>
              </w:rPr>
              <w:t>.1</w:t>
            </w:r>
          </w:p>
        </w:tc>
        <w:tc>
          <w:tcPr>
            <w:tcW w:w="8931" w:type="dxa"/>
          </w:tcPr>
          <w:p w14:paraId="0B5CC123" w14:textId="0659D166" w:rsidR="00B766AB" w:rsidRPr="00F10ED4" w:rsidRDefault="00B766AB" w:rsidP="00B279DA">
            <w:pPr>
              <w:spacing w:before="60" w:after="60" w:line="240" w:lineRule="auto"/>
              <w:rPr>
                <w:noProof/>
              </w:rPr>
            </w:pPr>
            <w:r w:rsidRPr="00F10ED4">
              <w:rPr>
                <w:noProof/>
              </w:rPr>
              <w:t xml:space="preserve">The Developer should </w:t>
            </w:r>
            <w:r w:rsidR="00F91B23" w:rsidRPr="00F10ED4">
              <w:rPr>
                <w:noProof/>
              </w:rPr>
              <w:t xml:space="preserve">inform the </w:t>
            </w:r>
            <w:r w:rsidR="000A5CC9" w:rsidRPr="00F10ED4">
              <w:rPr>
                <w:noProof/>
              </w:rPr>
              <w:t>end-</w:t>
            </w:r>
            <w:r w:rsidR="00F91B23" w:rsidRPr="00F10ED4">
              <w:rPr>
                <w:noProof/>
              </w:rPr>
              <w:t>user</w:t>
            </w:r>
            <w:r w:rsidR="000A5CC9" w:rsidRPr="00F10ED4">
              <w:rPr>
                <w:noProof/>
              </w:rPr>
              <w:t xml:space="preserve"> when personal data is processed, by who and for which purpose</w:t>
            </w:r>
            <w:r w:rsidR="009B2581" w:rsidRPr="00F10ED4">
              <w:rPr>
                <w:noProof/>
              </w:rPr>
              <w:t>,</w:t>
            </w:r>
            <w:r w:rsidR="000A5CC9" w:rsidRPr="00F10ED4">
              <w:rPr>
                <w:noProof/>
              </w:rPr>
              <w:t xml:space="preserve"> and obtain clear consent.</w:t>
            </w:r>
          </w:p>
        </w:tc>
      </w:tr>
      <w:tr w:rsidR="00B766AB" w:rsidRPr="00F10ED4" w14:paraId="39057173" w14:textId="77777777" w:rsidTr="00CC3FDF">
        <w:tc>
          <w:tcPr>
            <w:tcW w:w="1129" w:type="dxa"/>
            <w:vAlign w:val="center"/>
          </w:tcPr>
          <w:p w14:paraId="7F23647D" w14:textId="77777777" w:rsidR="00B766AB" w:rsidRPr="00F10ED4" w:rsidRDefault="00B766AB" w:rsidP="00CC3FDF">
            <w:pPr>
              <w:spacing w:before="60" w:after="60" w:line="240" w:lineRule="auto"/>
              <w:jc w:val="center"/>
              <w:rPr>
                <w:noProof/>
              </w:rPr>
            </w:pPr>
            <w:r w:rsidRPr="00F10ED4">
              <w:rPr>
                <w:noProof/>
              </w:rPr>
              <w:t>BP</w:t>
            </w:r>
            <w:r w:rsidR="0004439D" w:rsidRPr="00F10ED4">
              <w:rPr>
                <w:noProof/>
              </w:rPr>
              <w:t>6</w:t>
            </w:r>
            <w:r w:rsidRPr="00F10ED4">
              <w:rPr>
                <w:noProof/>
              </w:rPr>
              <w:t>.2</w:t>
            </w:r>
          </w:p>
        </w:tc>
        <w:tc>
          <w:tcPr>
            <w:tcW w:w="8931" w:type="dxa"/>
          </w:tcPr>
          <w:p w14:paraId="0BD30221" w14:textId="77777777" w:rsidR="00B766AB" w:rsidRPr="00F10ED4" w:rsidRDefault="00B766AB" w:rsidP="00B279DA">
            <w:pPr>
              <w:spacing w:before="60" w:after="60" w:line="240" w:lineRule="auto"/>
              <w:rPr>
                <w:noProof/>
              </w:rPr>
            </w:pPr>
            <w:r w:rsidRPr="00F10ED4">
              <w:rPr>
                <w:noProof/>
              </w:rPr>
              <w:t xml:space="preserve">The Developer should </w:t>
            </w:r>
            <w:r w:rsidR="000A5CC9" w:rsidRPr="00F10ED4">
              <w:rPr>
                <w:noProof/>
              </w:rPr>
              <w:t>allow the end-user to withdraw at any time its content for processing of its personal data</w:t>
            </w:r>
          </w:p>
        </w:tc>
      </w:tr>
      <w:tr w:rsidR="00B766AB" w:rsidRPr="00F10ED4" w14:paraId="007D4198" w14:textId="77777777" w:rsidTr="00CC3FDF">
        <w:tc>
          <w:tcPr>
            <w:tcW w:w="1129" w:type="dxa"/>
            <w:vAlign w:val="center"/>
          </w:tcPr>
          <w:p w14:paraId="20DE0ADE" w14:textId="77777777" w:rsidR="00B766AB" w:rsidRPr="00F10ED4" w:rsidRDefault="00B766AB" w:rsidP="00CC3FDF">
            <w:pPr>
              <w:spacing w:before="60" w:after="60" w:line="240" w:lineRule="auto"/>
              <w:jc w:val="center"/>
              <w:rPr>
                <w:noProof/>
              </w:rPr>
            </w:pPr>
            <w:r w:rsidRPr="00F10ED4">
              <w:rPr>
                <w:noProof/>
              </w:rPr>
              <w:t>BP</w:t>
            </w:r>
            <w:r w:rsidR="0004439D" w:rsidRPr="00F10ED4">
              <w:rPr>
                <w:noProof/>
              </w:rPr>
              <w:t>6</w:t>
            </w:r>
            <w:r w:rsidRPr="00F10ED4">
              <w:rPr>
                <w:noProof/>
              </w:rPr>
              <w:t>.3</w:t>
            </w:r>
          </w:p>
        </w:tc>
        <w:tc>
          <w:tcPr>
            <w:tcW w:w="8931" w:type="dxa"/>
          </w:tcPr>
          <w:p w14:paraId="0153A212" w14:textId="7DBE9801" w:rsidR="00B766AB" w:rsidRPr="00F10ED4" w:rsidRDefault="00B766AB" w:rsidP="00B279DA">
            <w:pPr>
              <w:spacing w:before="60" w:after="60" w:line="240" w:lineRule="auto"/>
              <w:rPr>
                <w:noProof/>
              </w:rPr>
            </w:pPr>
            <w:r w:rsidRPr="00F10ED4">
              <w:rPr>
                <w:noProof/>
              </w:rPr>
              <w:t xml:space="preserve">The Developer should </w:t>
            </w:r>
            <w:r w:rsidR="000A5CC9" w:rsidRPr="00F10ED4">
              <w:rPr>
                <w:noProof/>
              </w:rPr>
              <w:t xml:space="preserve">provide clear instructions to the end-user on how to delete </w:t>
            </w:r>
            <w:r w:rsidR="004C13DE">
              <w:rPr>
                <w:noProof/>
              </w:rPr>
              <w:t>the</w:t>
            </w:r>
            <w:r w:rsidR="0002255E">
              <w:rPr>
                <w:noProof/>
              </w:rPr>
              <w:t>ir</w:t>
            </w:r>
            <w:r w:rsidR="004C13DE" w:rsidRPr="00F10ED4">
              <w:rPr>
                <w:noProof/>
              </w:rPr>
              <w:t xml:space="preserve"> </w:t>
            </w:r>
            <w:r w:rsidR="000A5CC9" w:rsidRPr="00F10ED4">
              <w:rPr>
                <w:noProof/>
              </w:rPr>
              <w:t>personal data.</w:t>
            </w:r>
          </w:p>
        </w:tc>
      </w:tr>
      <w:tr w:rsidR="00B766AB" w:rsidRPr="00F10ED4" w14:paraId="6CEA551E" w14:textId="77777777" w:rsidTr="00CC3FDF">
        <w:tc>
          <w:tcPr>
            <w:tcW w:w="1129" w:type="dxa"/>
            <w:vAlign w:val="center"/>
          </w:tcPr>
          <w:p w14:paraId="604A0869" w14:textId="77777777" w:rsidR="00B766AB" w:rsidRPr="00F10ED4" w:rsidRDefault="00B766AB" w:rsidP="00CC3FDF">
            <w:pPr>
              <w:spacing w:before="60" w:after="60" w:line="240" w:lineRule="auto"/>
              <w:jc w:val="center"/>
              <w:rPr>
                <w:noProof/>
              </w:rPr>
            </w:pPr>
            <w:r w:rsidRPr="00F10ED4">
              <w:rPr>
                <w:noProof/>
              </w:rPr>
              <w:t>BP</w:t>
            </w:r>
            <w:r w:rsidR="0004439D" w:rsidRPr="00F10ED4">
              <w:rPr>
                <w:noProof/>
              </w:rPr>
              <w:t>6</w:t>
            </w:r>
            <w:r w:rsidRPr="00F10ED4">
              <w:rPr>
                <w:noProof/>
              </w:rPr>
              <w:t>.4</w:t>
            </w:r>
          </w:p>
        </w:tc>
        <w:tc>
          <w:tcPr>
            <w:tcW w:w="8931" w:type="dxa"/>
          </w:tcPr>
          <w:p w14:paraId="13317F38" w14:textId="77777777" w:rsidR="00B766AB" w:rsidRPr="00F10ED4" w:rsidRDefault="00B766AB" w:rsidP="00B279DA">
            <w:pPr>
              <w:spacing w:before="60" w:after="60" w:line="240" w:lineRule="auto"/>
              <w:rPr>
                <w:noProof/>
              </w:rPr>
            </w:pPr>
            <w:r w:rsidRPr="00F10ED4">
              <w:rPr>
                <w:noProof/>
              </w:rPr>
              <w:t xml:space="preserve">The Developer should </w:t>
            </w:r>
            <w:r w:rsidR="000A5CC9" w:rsidRPr="00F10ED4">
              <w:rPr>
                <w:noProof/>
              </w:rPr>
              <w:t>minimize and anonymize whenever possible the data collected from end-user logs.</w:t>
            </w:r>
          </w:p>
        </w:tc>
      </w:tr>
    </w:tbl>
    <w:p w14:paraId="1C534206" w14:textId="3C4E60F1" w:rsidR="00DE05C2" w:rsidRPr="00F10ED4" w:rsidRDefault="00214280" w:rsidP="00DE05C2">
      <w:pPr>
        <w:pStyle w:val="Appendix2"/>
        <w:rPr>
          <w:noProof/>
        </w:rPr>
      </w:pPr>
      <w:bookmarkStart w:id="181" w:name="_Toc102980416"/>
      <w:r>
        <w:rPr>
          <w:noProof/>
        </w:rPr>
        <w:t>Development</w:t>
      </w:r>
      <w:bookmarkEnd w:id="181"/>
    </w:p>
    <w:tbl>
      <w:tblPr>
        <w:tblStyle w:val="TableGrid"/>
        <w:tblW w:w="10060" w:type="dxa"/>
        <w:tblLook w:val="04A0" w:firstRow="1" w:lastRow="0" w:firstColumn="1" w:lastColumn="0" w:noHBand="0" w:noVBand="1"/>
      </w:tblPr>
      <w:tblGrid>
        <w:gridCol w:w="1129"/>
        <w:gridCol w:w="8931"/>
      </w:tblGrid>
      <w:tr w:rsidR="00DE05C2" w:rsidRPr="00F10ED4" w14:paraId="3C25D083" w14:textId="77777777" w:rsidTr="00EE74A5">
        <w:trPr>
          <w:cantSplit/>
          <w:trHeight w:val="450"/>
          <w:tblHeader/>
        </w:trPr>
        <w:tc>
          <w:tcPr>
            <w:tcW w:w="1129" w:type="dxa"/>
            <w:vMerge w:val="restart"/>
            <w:shd w:val="clear" w:color="auto" w:fill="5BBCAB"/>
            <w:vAlign w:val="center"/>
          </w:tcPr>
          <w:p w14:paraId="4118A916" w14:textId="77777777" w:rsidR="00DE05C2" w:rsidRPr="00F10ED4" w:rsidRDefault="00DE05C2" w:rsidP="007B1838">
            <w:pPr>
              <w:spacing w:before="60" w:after="60" w:line="240" w:lineRule="auto"/>
              <w:jc w:val="center"/>
              <w:rPr>
                <w:rFonts w:cstheme="minorHAnsi"/>
                <w:b/>
                <w:noProof/>
              </w:rPr>
            </w:pPr>
            <w:r w:rsidRPr="00F10ED4">
              <w:rPr>
                <w:rFonts w:cstheme="minorHAnsi"/>
                <w:b/>
                <w:noProof/>
              </w:rPr>
              <w:t>ID</w:t>
            </w:r>
          </w:p>
        </w:tc>
        <w:tc>
          <w:tcPr>
            <w:tcW w:w="8931" w:type="dxa"/>
            <w:vMerge w:val="restart"/>
            <w:shd w:val="clear" w:color="auto" w:fill="5BBCAB"/>
            <w:vAlign w:val="center"/>
          </w:tcPr>
          <w:p w14:paraId="6A1B80B7" w14:textId="77777777" w:rsidR="00DE05C2" w:rsidRPr="00F10ED4" w:rsidRDefault="00DE05C2" w:rsidP="007B1838">
            <w:pPr>
              <w:spacing w:before="60" w:after="60" w:line="240" w:lineRule="auto"/>
              <w:rPr>
                <w:rFonts w:cstheme="minorHAnsi"/>
                <w:b/>
                <w:noProof/>
              </w:rPr>
            </w:pPr>
            <w:r w:rsidRPr="00F10ED4">
              <w:rPr>
                <w:rFonts w:cstheme="minorHAnsi"/>
                <w:b/>
                <w:noProof/>
              </w:rPr>
              <w:t>Best practice</w:t>
            </w:r>
          </w:p>
        </w:tc>
      </w:tr>
      <w:tr w:rsidR="00DE05C2" w:rsidRPr="00F10ED4" w14:paraId="13FAC6C8" w14:textId="77777777" w:rsidTr="007B1838">
        <w:trPr>
          <w:trHeight w:val="450"/>
        </w:trPr>
        <w:tc>
          <w:tcPr>
            <w:tcW w:w="1129" w:type="dxa"/>
            <w:vMerge/>
            <w:shd w:val="clear" w:color="auto" w:fill="5BBCAB"/>
            <w:vAlign w:val="center"/>
          </w:tcPr>
          <w:p w14:paraId="11BCF7E0" w14:textId="77777777" w:rsidR="00DE05C2" w:rsidRPr="00F10ED4" w:rsidRDefault="00DE05C2" w:rsidP="007B1838">
            <w:pPr>
              <w:spacing w:before="60" w:after="60" w:line="240" w:lineRule="auto"/>
              <w:jc w:val="center"/>
              <w:rPr>
                <w:rFonts w:cstheme="minorHAnsi"/>
                <w:b/>
                <w:noProof/>
              </w:rPr>
            </w:pPr>
          </w:p>
        </w:tc>
        <w:tc>
          <w:tcPr>
            <w:tcW w:w="8931" w:type="dxa"/>
            <w:vMerge/>
            <w:shd w:val="clear" w:color="auto" w:fill="5BBCAB"/>
          </w:tcPr>
          <w:p w14:paraId="197E0E64" w14:textId="77777777" w:rsidR="00DE05C2" w:rsidRPr="00F10ED4" w:rsidRDefault="00DE05C2" w:rsidP="007B1838">
            <w:pPr>
              <w:spacing w:before="60" w:after="60" w:line="240" w:lineRule="auto"/>
              <w:rPr>
                <w:rFonts w:cstheme="minorHAnsi"/>
                <w:b/>
                <w:noProof/>
              </w:rPr>
            </w:pPr>
          </w:p>
        </w:tc>
      </w:tr>
      <w:tr w:rsidR="004B2403" w:rsidRPr="00F10ED4" w14:paraId="0834ADD2" w14:textId="77777777" w:rsidTr="007B1838">
        <w:tc>
          <w:tcPr>
            <w:tcW w:w="1129" w:type="dxa"/>
            <w:vAlign w:val="center"/>
          </w:tcPr>
          <w:p w14:paraId="54C78052" w14:textId="6E6F8848" w:rsidR="004B2403" w:rsidRPr="00F10ED4" w:rsidRDefault="004B2403" w:rsidP="004B2403">
            <w:pPr>
              <w:spacing w:before="60" w:after="60" w:line="240" w:lineRule="auto"/>
              <w:jc w:val="center"/>
              <w:rPr>
                <w:noProof/>
              </w:rPr>
            </w:pPr>
            <w:r w:rsidRPr="00F10ED4">
              <w:rPr>
                <w:noProof/>
              </w:rPr>
              <w:t>BP</w:t>
            </w:r>
            <w:r>
              <w:rPr>
                <w:noProof/>
              </w:rPr>
              <w:t>7</w:t>
            </w:r>
            <w:r w:rsidRPr="00F10ED4">
              <w:rPr>
                <w:noProof/>
              </w:rPr>
              <w:t>.</w:t>
            </w:r>
            <w:r>
              <w:rPr>
                <w:noProof/>
              </w:rPr>
              <w:t>1</w:t>
            </w:r>
          </w:p>
        </w:tc>
        <w:tc>
          <w:tcPr>
            <w:tcW w:w="8931" w:type="dxa"/>
          </w:tcPr>
          <w:p w14:paraId="0492A0EF" w14:textId="47CC355B" w:rsidR="004B2403" w:rsidRDefault="004B2403" w:rsidP="004B2403">
            <w:pPr>
              <w:spacing w:before="60" w:after="60" w:line="240" w:lineRule="auto"/>
              <w:rPr>
                <w:noProof/>
              </w:rPr>
            </w:pPr>
            <w:r>
              <w:rPr>
                <w:noProof/>
              </w:rPr>
              <w:t xml:space="preserve">The Developer should make use of development tools, for example, static code analysis, as part of a Security Design Lifecycle. </w:t>
            </w:r>
          </w:p>
        </w:tc>
      </w:tr>
      <w:tr w:rsidR="004B2403" w:rsidRPr="00F10ED4" w14:paraId="00461B44" w14:textId="77777777" w:rsidTr="007B1838">
        <w:tc>
          <w:tcPr>
            <w:tcW w:w="1129" w:type="dxa"/>
            <w:vAlign w:val="center"/>
          </w:tcPr>
          <w:p w14:paraId="16A89FD4" w14:textId="0027C000" w:rsidR="004B2403" w:rsidRPr="00F10ED4" w:rsidRDefault="004B2403" w:rsidP="004B2403">
            <w:pPr>
              <w:spacing w:before="60" w:after="60" w:line="240" w:lineRule="auto"/>
              <w:jc w:val="center"/>
              <w:rPr>
                <w:noProof/>
              </w:rPr>
            </w:pPr>
            <w:r w:rsidRPr="00F10ED4">
              <w:rPr>
                <w:noProof/>
              </w:rPr>
              <w:lastRenderedPageBreak/>
              <w:t>BP</w:t>
            </w:r>
            <w:r>
              <w:rPr>
                <w:noProof/>
              </w:rPr>
              <w:t>7</w:t>
            </w:r>
            <w:r w:rsidRPr="00F10ED4">
              <w:rPr>
                <w:noProof/>
              </w:rPr>
              <w:t>.</w:t>
            </w:r>
            <w:r>
              <w:rPr>
                <w:noProof/>
              </w:rPr>
              <w:t>2</w:t>
            </w:r>
          </w:p>
        </w:tc>
        <w:tc>
          <w:tcPr>
            <w:tcW w:w="8931" w:type="dxa"/>
          </w:tcPr>
          <w:p w14:paraId="0FFD6E9C" w14:textId="77777777" w:rsidR="004B2403" w:rsidRDefault="004B2403" w:rsidP="004B2403">
            <w:pPr>
              <w:spacing w:before="60" w:after="60" w:line="240" w:lineRule="auto"/>
            </w:pPr>
            <w:r>
              <w:rPr>
                <w:noProof/>
              </w:rPr>
              <w:t>The Developer should make use of available in-processor code hardening technologies that aim, for example, and not limited to;</w:t>
            </w:r>
          </w:p>
          <w:p w14:paraId="08890967" w14:textId="77777777" w:rsidR="004B2403" w:rsidRDefault="004B2403" w:rsidP="004B2403">
            <w:pPr>
              <w:pStyle w:val="ListParagraph"/>
              <w:numPr>
                <w:ilvl w:val="0"/>
                <w:numId w:val="42"/>
              </w:numPr>
              <w:spacing w:before="60" w:after="60" w:line="240" w:lineRule="auto"/>
              <w:rPr>
                <w:noProof/>
              </w:rPr>
            </w:pPr>
            <w:r>
              <w:t xml:space="preserve">provide </w:t>
            </w:r>
            <w:r w:rsidRPr="3A09B6A6">
              <w:t>protection against stack smashing or overflow attacks,</w:t>
            </w:r>
          </w:p>
          <w:p w14:paraId="0C3A7524" w14:textId="77777777" w:rsidR="004B2403" w:rsidRDefault="004B2403" w:rsidP="004B2403">
            <w:pPr>
              <w:pStyle w:val="ListParagraph"/>
              <w:numPr>
                <w:ilvl w:val="0"/>
                <w:numId w:val="42"/>
              </w:numPr>
              <w:spacing w:before="60" w:after="60" w:line="240" w:lineRule="auto"/>
              <w:rPr>
                <w:noProof/>
              </w:rPr>
            </w:pPr>
            <w:r>
              <w:t>enhance</w:t>
            </w:r>
            <w:r w:rsidRPr="3A09B6A6">
              <w:t xml:space="preserve"> control flow integrity making it difficult for an attacker to mount call/jump and return orientated programming attacks, </w:t>
            </w:r>
          </w:p>
          <w:p w14:paraId="39AC9F01" w14:textId="77777777" w:rsidR="004B2403" w:rsidRDefault="004B2403" w:rsidP="004B2403">
            <w:pPr>
              <w:pStyle w:val="ListParagraph"/>
              <w:numPr>
                <w:ilvl w:val="0"/>
                <w:numId w:val="42"/>
              </w:numPr>
              <w:spacing w:before="60" w:after="60" w:line="240" w:lineRule="auto"/>
              <w:rPr>
                <w:noProof/>
              </w:rPr>
            </w:pPr>
            <w:r w:rsidRPr="3A09B6A6">
              <w:t>make it difficult for an attacker to gain or escalate privilege</w:t>
            </w:r>
          </w:p>
          <w:p w14:paraId="5E085231" w14:textId="2E5CCCDA" w:rsidR="004B2403" w:rsidRPr="00F10ED4" w:rsidRDefault="004B2403" w:rsidP="004B2403">
            <w:pPr>
              <w:pStyle w:val="ListParagraph"/>
              <w:numPr>
                <w:ilvl w:val="0"/>
                <w:numId w:val="42"/>
              </w:numPr>
              <w:spacing w:before="60" w:after="60" w:line="240" w:lineRule="auto"/>
              <w:rPr>
                <w:noProof/>
              </w:rPr>
            </w:pPr>
            <w:r w:rsidRPr="3A09B6A6">
              <w:t>guard against memory safety violations</w:t>
            </w:r>
            <w:r>
              <w:t>, and so on.</w:t>
            </w:r>
          </w:p>
        </w:tc>
      </w:tr>
      <w:tr w:rsidR="004B2403" w:rsidRPr="00F10ED4" w14:paraId="3AAAEC3D" w14:textId="77777777" w:rsidTr="004B2403">
        <w:trPr>
          <w:trHeight w:val="311"/>
        </w:trPr>
        <w:tc>
          <w:tcPr>
            <w:tcW w:w="1129" w:type="dxa"/>
            <w:vAlign w:val="center"/>
          </w:tcPr>
          <w:p w14:paraId="4EF642D7" w14:textId="392B8AEE" w:rsidR="004B2403" w:rsidRPr="00F10ED4" w:rsidRDefault="004B2403" w:rsidP="004B2403">
            <w:pPr>
              <w:spacing w:before="60" w:after="60" w:line="240" w:lineRule="auto"/>
              <w:jc w:val="center"/>
              <w:rPr>
                <w:noProof/>
              </w:rPr>
            </w:pPr>
            <w:r>
              <w:rPr>
                <w:noProof/>
              </w:rPr>
              <w:t>BP7.3</w:t>
            </w:r>
          </w:p>
        </w:tc>
        <w:tc>
          <w:tcPr>
            <w:tcW w:w="8931" w:type="dxa"/>
          </w:tcPr>
          <w:p w14:paraId="586F2352" w14:textId="3F3A410A" w:rsidR="004B2403" w:rsidRDefault="004B2403" w:rsidP="004B2403">
            <w:pPr>
              <w:spacing w:before="60" w:after="60" w:line="240" w:lineRule="auto"/>
              <w:rPr>
                <w:noProof/>
              </w:rPr>
            </w:pPr>
            <w:r>
              <w:rPr>
                <w:noProof/>
              </w:rPr>
              <w:t>The Developer should ensure that the manufacturing process correctly and completely establishes and confirms that all the required security related controls and configuration have been set and the correct Critical Secu</w:t>
            </w:r>
            <w:r w:rsidR="00B26FAD">
              <w:rPr>
                <w:noProof/>
              </w:rPr>
              <w:t>ri</w:t>
            </w:r>
            <w:r>
              <w:rPr>
                <w:noProof/>
              </w:rPr>
              <w:t>ty Parameters have been used.</w:t>
            </w:r>
          </w:p>
        </w:tc>
      </w:tr>
    </w:tbl>
    <w:p w14:paraId="10F1040D" w14:textId="77777777" w:rsidR="0092041A" w:rsidRDefault="0092041A" w:rsidP="00BB4C05">
      <w:pPr>
        <w:rPr>
          <w:noProof/>
        </w:rPr>
      </w:pPr>
    </w:p>
    <w:p w14:paraId="63541706" w14:textId="19D2C692" w:rsidR="00E717D3" w:rsidRPr="00F10ED4" w:rsidRDefault="00D00605" w:rsidP="00E717D3">
      <w:pPr>
        <w:pStyle w:val="Appendix2"/>
        <w:rPr>
          <w:noProof/>
        </w:rPr>
      </w:pPr>
      <w:bookmarkStart w:id="182" w:name="_Toc102980417"/>
      <w:r>
        <w:rPr>
          <w:noProof/>
        </w:rPr>
        <w:t>Harde</w:t>
      </w:r>
      <w:r w:rsidR="00E717D3">
        <w:rPr>
          <w:noProof/>
        </w:rPr>
        <w:t>ning</w:t>
      </w:r>
      <w:bookmarkEnd w:id="182"/>
      <w:r w:rsidR="00E717D3">
        <w:rPr>
          <w:noProof/>
        </w:rPr>
        <w:t xml:space="preserve">  </w:t>
      </w:r>
    </w:p>
    <w:tbl>
      <w:tblPr>
        <w:tblStyle w:val="TableGrid"/>
        <w:tblW w:w="10060" w:type="dxa"/>
        <w:tblLook w:val="04A0" w:firstRow="1" w:lastRow="0" w:firstColumn="1" w:lastColumn="0" w:noHBand="0" w:noVBand="1"/>
      </w:tblPr>
      <w:tblGrid>
        <w:gridCol w:w="1185"/>
        <w:gridCol w:w="8875"/>
      </w:tblGrid>
      <w:tr w:rsidR="00E717D3" w:rsidRPr="00F10ED4" w14:paraId="6AE835D9" w14:textId="77777777" w:rsidTr="00D00605">
        <w:trPr>
          <w:trHeight w:val="450"/>
        </w:trPr>
        <w:tc>
          <w:tcPr>
            <w:tcW w:w="1185" w:type="dxa"/>
            <w:vMerge w:val="restart"/>
            <w:shd w:val="clear" w:color="auto" w:fill="5BBCAB"/>
            <w:vAlign w:val="center"/>
          </w:tcPr>
          <w:p w14:paraId="2C043DF0" w14:textId="77777777" w:rsidR="00E717D3" w:rsidRPr="00F10ED4" w:rsidRDefault="00E717D3" w:rsidP="007B1838">
            <w:pPr>
              <w:spacing w:before="60" w:after="60" w:line="240" w:lineRule="auto"/>
              <w:jc w:val="center"/>
              <w:rPr>
                <w:rFonts w:cstheme="minorHAnsi"/>
                <w:b/>
                <w:noProof/>
              </w:rPr>
            </w:pPr>
            <w:r w:rsidRPr="00F10ED4">
              <w:rPr>
                <w:rFonts w:cstheme="minorHAnsi"/>
                <w:b/>
                <w:noProof/>
              </w:rPr>
              <w:t>ID</w:t>
            </w:r>
          </w:p>
        </w:tc>
        <w:tc>
          <w:tcPr>
            <w:tcW w:w="8875" w:type="dxa"/>
            <w:vMerge w:val="restart"/>
            <w:shd w:val="clear" w:color="auto" w:fill="5BBCAB"/>
            <w:vAlign w:val="center"/>
          </w:tcPr>
          <w:p w14:paraId="39C8E439" w14:textId="77777777" w:rsidR="00E717D3" w:rsidRPr="00F10ED4" w:rsidRDefault="00E717D3" w:rsidP="007B1838">
            <w:pPr>
              <w:spacing w:before="60" w:after="60" w:line="240" w:lineRule="auto"/>
              <w:rPr>
                <w:rFonts w:cstheme="minorHAnsi"/>
                <w:b/>
                <w:noProof/>
              </w:rPr>
            </w:pPr>
            <w:r w:rsidRPr="00F10ED4">
              <w:rPr>
                <w:rFonts w:cstheme="minorHAnsi"/>
                <w:b/>
                <w:noProof/>
              </w:rPr>
              <w:t>Best practice</w:t>
            </w:r>
          </w:p>
        </w:tc>
      </w:tr>
      <w:tr w:rsidR="00E717D3" w:rsidRPr="00F10ED4" w14:paraId="0D922EC8" w14:textId="77777777" w:rsidTr="00D00605">
        <w:trPr>
          <w:trHeight w:val="450"/>
        </w:trPr>
        <w:tc>
          <w:tcPr>
            <w:tcW w:w="1185" w:type="dxa"/>
            <w:vMerge/>
            <w:shd w:val="clear" w:color="auto" w:fill="5BBCAB"/>
            <w:vAlign w:val="center"/>
          </w:tcPr>
          <w:p w14:paraId="6966A92F" w14:textId="77777777" w:rsidR="00E717D3" w:rsidRPr="00F10ED4" w:rsidRDefault="00E717D3" w:rsidP="007B1838">
            <w:pPr>
              <w:spacing w:before="60" w:after="60" w:line="240" w:lineRule="auto"/>
              <w:jc w:val="center"/>
              <w:rPr>
                <w:rFonts w:cstheme="minorHAnsi"/>
                <w:b/>
                <w:noProof/>
              </w:rPr>
            </w:pPr>
          </w:p>
        </w:tc>
        <w:tc>
          <w:tcPr>
            <w:tcW w:w="8875" w:type="dxa"/>
            <w:vMerge/>
            <w:shd w:val="clear" w:color="auto" w:fill="5BBCAB"/>
          </w:tcPr>
          <w:p w14:paraId="22756AE2" w14:textId="77777777" w:rsidR="00E717D3" w:rsidRPr="00F10ED4" w:rsidRDefault="00E717D3" w:rsidP="007B1838">
            <w:pPr>
              <w:spacing w:before="60" w:after="60" w:line="240" w:lineRule="auto"/>
              <w:rPr>
                <w:rFonts w:cstheme="minorHAnsi"/>
                <w:b/>
                <w:noProof/>
              </w:rPr>
            </w:pPr>
          </w:p>
        </w:tc>
      </w:tr>
      <w:tr w:rsidR="00EE74A5" w:rsidRPr="00F10ED4" w14:paraId="7984F717" w14:textId="77777777" w:rsidTr="00D00605">
        <w:tc>
          <w:tcPr>
            <w:tcW w:w="1185" w:type="dxa"/>
            <w:vAlign w:val="center"/>
          </w:tcPr>
          <w:p w14:paraId="3C19577E" w14:textId="25692905" w:rsidR="00EE74A5" w:rsidRPr="00F10ED4" w:rsidRDefault="00EE74A5" w:rsidP="00EE74A5">
            <w:pPr>
              <w:spacing w:before="60" w:after="60" w:line="240" w:lineRule="auto"/>
              <w:jc w:val="center"/>
              <w:rPr>
                <w:noProof/>
              </w:rPr>
            </w:pPr>
            <w:r w:rsidRPr="00F10ED4">
              <w:rPr>
                <w:noProof/>
              </w:rPr>
              <w:t>BP</w:t>
            </w:r>
            <w:r>
              <w:rPr>
                <w:noProof/>
              </w:rPr>
              <w:t>8</w:t>
            </w:r>
            <w:r w:rsidRPr="00F10ED4">
              <w:rPr>
                <w:noProof/>
              </w:rPr>
              <w:t>.</w:t>
            </w:r>
            <w:r>
              <w:rPr>
                <w:noProof/>
              </w:rPr>
              <w:t>1</w:t>
            </w:r>
          </w:p>
        </w:tc>
        <w:tc>
          <w:tcPr>
            <w:tcW w:w="8875" w:type="dxa"/>
          </w:tcPr>
          <w:p w14:paraId="333E5664" w14:textId="4E5774EA" w:rsidR="00EE74A5" w:rsidRDefault="00EE74A5" w:rsidP="00EE74A5">
            <w:pPr>
              <w:spacing w:before="60" w:after="60" w:line="240" w:lineRule="auto"/>
              <w:rPr>
                <w:noProof/>
              </w:rPr>
            </w:pPr>
            <w:r>
              <w:rPr>
                <w:noProof/>
              </w:rPr>
              <w:t>Battery powered devices should minimise the impact on battery life through excessive queries by rate limiting, possibly limiting the rate to zero, for periods of time.</w:t>
            </w:r>
          </w:p>
        </w:tc>
      </w:tr>
    </w:tbl>
    <w:p w14:paraId="62496F8C" w14:textId="77777777" w:rsidR="00E717D3" w:rsidRPr="00F10ED4" w:rsidRDefault="00E717D3" w:rsidP="00BB4C05">
      <w:pPr>
        <w:rPr>
          <w:noProof/>
        </w:rPr>
      </w:pPr>
    </w:p>
    <w:p w14:paraId="6DDC7493" w14:textId="365F0055" w:rsidR="00AA042D" w:rsidRPr="00D72515" w:rsidRDefault="002B6EF6" w:rsidP="00D72515">
      <w:pPr>
        <w:pStyle w:val="Appendix1"/>
        <w:ind w:left="431" w:hanging="431"/>
        <w:rPr>
          <w:noProof/>
          <w:lang w:val="en-US"/>
        </w:rPr>
      </w:pPr>
      <w:bookmarkStart w:id="183" w:name="_Toc102980418"/>
      <w:r w:rsidRPr="00D72515">
        <w:rPr>
          <w:noProof/>
          <w:lang w:val="en-US"/>
        </w:rPr>
        <w:lastRenderedPageBreak/>
        <w:t xml:space="preserve">Mapping of PSA </w:t>
      </w:r>
      <w:r w:rsidR="008E2A9C" w:rsidRPr="00D72515">
        <w:rPr>
          <w:noProof/>
          <w:lang w:val="en-US"/>
        </w:rPr>
        <w:t>Certified</w:t>
      </w:r>
      <w:r w:rsidRPr="00D72515">
        <w:rPr>
          <w:noProof/>
          <w:lang w:val="en-US"/>
        </w:rPr>
        <w:t xml:space="preserve"> to </w:t>
      </w:r>
      <w:r w:rsidR="002458C7" w:rsidRPr="00D72515">
        <w:rPr>
          <w:noProof/>
          <w:lang w:val="en-US"/>
        </w:rPr>
        <w:t>other</w:t>
      </w:r>
      <w:r w:rsidRPr="00D72515">
        <w:rPr>
          <w:noProof/>
          <w:lang w:val="en-US"/>
        </w:rPr>
        <w:t xml:space="preserve"> Standards</w:t>
      </w:r>
      <w:bookmarkStart w:id="184" w:name="_Ref12270772"/>
      <w:bookmarkEnd w:id="183"/>
    </w:p>
    <w:bookmarkEnd w:id="184"/>
    <w:p w14:paraId="15BE253F" w14:textId="59EB8DF6" w:rsidR="00EA4378" w:rsidRPr="00F10ED4" w:rsidRDefault="00EA4378" w:rsidP="00EA4378">
      <w:pPr>
        <w:rPr>
          <w:noProof/>
        </w:rPr>
      </w:pPr>
      <w:r w:rsidRPr="00F10ED4">
        <w:rPr>
          <w:noProof/>
        </w:rPr>
        <w:t xml:space="preserve">The </w:t>
      </w:r>
      <w:r w:rsidR="008B1736" w:rsidRPr="00F10ED4">
        <w:rPr>
          <w:noProof/>
        </w:rPr>
        <w:t xml:space="preserve">internet </w:t>
      </w:r>
      <w:r w:rsidR="008E26B5" w:rsidRPr="00F10ED4">
        <w:rPr>
          <w:noProof/>
        </w:rPr>
        <w:t xml:space="preserve">connected device </w:t>
      </w:r>
      <w:r w:rsidR="000B2F74" w:rsidRPr="00F10ED4">
        <w:rPr>
          <w:noProof/>
        </w:rPr>
        <w:t xml:space="preserve">and IoT </w:t>
      </w:r>
      <w:r w:rsidRPr="00F10ED4">
        <w:rPr>
          <w:noProof/>
        </w:rPr>
        <w:t>domain</w:t>
      </w:r>
      <w:r w:rsidR="000B2F74" w:rsidRPr="00F10ED4">
        <w:rPr>
          <w:noProof/>
        </w:rPr>
        <w:t>s</w:t>
      </w:r>
      <w:r w:rsidRPr="00F10ED4">
        <w:rPr>
          <w:noProof/>
        </w:rPr>
        <w:t xml:space="preserve"> </w:t>
      </w:r>
      <w:r w:rsidR="000B2F74" w:rsidRPr="00F10ED4">
        <w:rPr>
          <w:noProof/>
        </w:rPr>
        <w:t xml:space="preserve">are </w:t>
      </w:r>
      <w:r w:rsidRPr="00F10ED4">
        <w:rPr>
          <w:noProof/>
        </w:rPr>
        <w:t>subject to several initiatives to improve device cybersecurity, from industry guidance to national regulation. While the scope of these initiatives is different from the one targeted for PSA Certified Level 1, this appendix aims at building a bridge between them.</w:t>
      </w:r>
      <w:r w:rsidR="00524BF8" w:rsidRPr="00F10ED4">
        <w:rPr>
          <w:noProof/>
        </w:rPr>
        <w:t xml:space="preserve"> </w:t>
      </w:r>
      <w:r w:rsidRPr="00F10ED4">
        <w:rPr>
          <w:noProof/>
        </w:rPr>
        <w:t xml:space="preserve">More precisely, for initiatives deemed relevant for PSA Certified Level 1, this appendix provides a mapping between other standards requirements and corresponding PSA Certified Level 1 requirements. </w:t>
      </w:r>
    </w:p>
    <w:p w14:paraId="44DD1BB7" w14:textId="2F472BFD" w:rsidR="00EA4378" w:rsidRPr="00F10ED4" w:rsidRDefault="00EA4378" w:rsidP="00E6155B">
      <w:pPr>
        <w:pStyle w:val="Appendix2"/>
        <w:rPr>
          <w:noProof/>
        </w:rPr>
      </w:pPr>
      <w:bookmarkStart w:id="185" w:name="_Toc102980419"/>
      <w:r w:rsidRPr="00F10ED4">
        <w:rPr>
          <w:noProof/>
        </w:rPr>
        <w:t>ETSI EN 303 645</w:t>
      </w:r>
      <w:bookmarkEnd w:id="185"/>
    </w:p>
    <w:p w14:paraId="671B9CFC" w14:textId="38DDE564" w:rsidR="00715E05" w:rsidRPr="00F10ED4" w:rsidRDefault="0083796E" w:rsidP="002458C7">
      <w:pPr>
        <w:rPr>
          <w:noProof/>
        </w:rPr>
      </w:pPr>
      <w:r w:rsidRPr="00F10ED4">
        <w:rPr>
          <w:noProof/>
        </w:rPr>
        <w:t>Th</w:t>
      </w:r>
      <w:r w:rsidR="00D60B5A" w:rsidRPr="00F10ED4">
        <w:rPr>
          <w:noProof/>
        </w:rPr>
        <w:t>e following</w:t>
      </w:r>
      <w:r w:rsidR="0094670A" w:rsidRPr="00F10ED4">
        <w:rPr>
          <w:noProof/>
        </w:rPr>
        <w:t xml:space="preserve"> table only considers </w:t>
      </w:r>
      <w:r w:rsidR="00D60B5A" w:rsidRPr="00F10ED4">
        <w:rPr>
          <w:noProof/>
        </w:rPr>
        <w:t xml:space="preserve">the </w:t>
      </w:r>
      <w:r w:rsidR="0094670A" w:rsidRPr="00F10ED4">
        <w:rPr>
          <w:noProof/>
        </w:rPr>
        <w:t xml:space="preserve">mandatory </w:t>
      </w:r>
      <w:r w:rsidR="0094670A" w:rsidRPr="5E89570D">
        <w:rPr>
          <w:noProof/>
        </w:rPr>
        <w:t>requirements</w:t>
      </w:r>
      <w:r w:rsidR="0094670A" w:rsidRPr="00F10ED4">
        <w:rPr>
          <w:noProof/>
        </w:rPr>
        <w:t xml:space="preserve"> from ETSI EN 303 645 </w:t>
      </w:r>
      <w:r w:rsidR="00061583" w:rsidRPr="00F10ED4">
        <w:rPr>
          <w:noProof/>
        </w:rPr>
        <w:t>v2.1.0</w:t>
      </w:r>
      <w:r w:rsidR="0094670A" w:rsidRPr="00F10ED4">
        <w:rPr>
          <w:noProof/>
        </w:rPr>
        <w:t xml:space="preserve"> standard, as per Table B.1 of [</w:t>
      </w:r>
      <w:r w:rsidR="00CA7643">
        <w:rPr>
          <w:noProof/>
        </w:rPr>
        <w:t>2</w:t>
      </w:r>
      <w:r w:rsidR="00D60B5A" w:rsidRPr="00F10ED4">
        <w:rPr>
          <w:noProof/>
        </w:rPr>
        <w:t>], that have to be enforced by the device</w:t>
      </w:r>
      <w:r w:rsidR="00715E05" w:rsidRPr="00F10ED4">
        <w:rPr>
          <w:noProof/>
        </w:rPr>
        <w:t>.</w:t>
      </w:r>
      <w:r w:rsidR="00F554F9" w:rsidRPr="00F10ED4">
        <w:rPr>
          <w:noProof/>
        </w:rPr>
        <w:t xml:space="preserve"> Requirements that </w:t>
      </w:r>
      <w:r w:rsidR="00D60B5A" w:rsidRPr="00F10ED4">
        <w:rPr>
          <w:noProof/>
        </w:rPr>
        <w:t>have be enforced by the environment of the device are not in the scope of PSA Certified Level 1.</w:t>
      </w:r>
    </w:p>
    <w:tbl>
      <w:tblPr>
        <w:tblStyle w:val="TableGrid"/>
        <w:tblW w:w="0" w:type="auto"/>
        <w:jc w:val="center"/>
        <w:tblLook w:val="04A0" w:firstRow="1" w:lastRow="0" w:firstColumn="1" w:lastColumn="0" w:noHBand="0" w:noVBand="1"/>
      </w:tblPr>
      <w:tblGrid>
        <w:gridCol w:w="5096"/>
        <w:gridCol w:w="4998"/>
      </w:tblGrid>
      <w:tr w:rsidR="009D3EDA" w:rsidRPr="00F10ED4" w14:paraId="1C2481F9" w14:textId="77777777" w:rsidTr="00EF2128">
        <w:trPr>
          <w:tblHeader/>
          <w:jc w:val="center"/>
        </w:trPr>
        <w:tc>
          <w:tcPr>
            <w:tcW w:w="5098" w:type="dxa"/>
            <w:shd w:val="clear" w:color="auto" w:fill="5BBCAB"/>
          </w:tcPr>
          <w:p w14:paraId="4BAB56E7" w14:textId="7FA5FAD4" w:rsidR="009D3EDA" w:rsidRPr="00F10ED4" w:rsidRDefault="009D3EDA" w:rsidP="00EF2128">
            <w:pPr>
              <w:spacing w:before="60" w:after="60" w:line="240" w:lineRule="auto"/>
              <w:rPr>
                <w:rFonts w:cstheme="minorHAnsi"/>
                <w:b/>
                <w:noProof/>
              </w:rPr>
            </w:pPr>
            <w:r w:rsidRPr="00F10ED4">
              <w:rPr>
                <w:rFonts w:cstheme="minorHAnsi"/>
                <w:b/>
                <w:noProof/>
              </w:rPr>
              <w:t>ETSI EN 303 645 V2.</w:t>
            </w:r>
            <w:r w:rsidR="005F26B2" w:rsidRPr="00F10ED4">
              <w:rPr>
                <w:rFonts w:cstheme="minorHAnsi"/>
                <w:b/>
                <w:noProof/>
              </w:rPr>
              <w:t>1.</w:t>
            </w:r>
            <w:r w:rsidRPr="00F10ED4">
              <w:rPr>
                <w:rFonts w:cstheme="minorHAnsi"/>
                <w:b/>
                <w:noProof/>
              </w:rPr>
              <w:t>0 (</w:t>
            </w:r>
            <w:r w:rsidR="0023583F" w:rsidRPr="00F10ED4">
              <w:rPr>
                <w:rFonts w:cstheme="minorHAnsi"/>
                <w:b/>
                <w:noProof/>
              </w:rPr>
              <w:t>2020-04</w:t>
            </w:r>
            <w:r w:rsidRPr="00F10ED4">
              <w:rPr>
                <w:rFonts w:cstheme="minorHAnsi"/>
                <w:b/>
                <w:noProof/>
              </w:rPr>
              <w:t>)</w:t>
            </w:r>
            <w:r w:rsidR="002C21D6" w:rsidRPr="00F10ED4">
              <w:rPr>
                <w:rFonts w:cstheme="minorHAnsi"/>
                <w:b/>
                <w:noProof/>
              </w:rPr>
              <w:t xml:space="preserve"> Provisions</w:t>
            </w:r>
          </w:p>
        </w:tc>
        <w:tc>
          <w:tcPr>
            <w:tcW w:w="4999" w:type="dxa"/>
            <w:shd w:val="clear" w:color="auto" w:fill="5BBCAB"/>
          </w:tcPr>
          <w:p w14:paraId="0731CA24" w14:textId="74A3D111" w:rsidR="009D3EDA" w:rsidRPr="00F10ED4" w:rsidRDefault="009D3EDA" w:rsidP="00EF2128">
            <w:pPr>
              <w:spacing w:before="60" w:after="60" w:line="240" w:lineRule="auto"/>
              <w:rPr>
                <w:rFonts w:cstheme="minorHAnsi"/>
                <w:b/>
                <w:noProof/>
              </w:rPr>
            </w:pPr>
            <w:r w:rsidRPr="00F10ED4">
              <w:rPr>
                <w:rFonts w:cstheme="minorHAnsi"/>
                <w:b/>
                <w:noProof/>
              </w:rPr>
              <w:t>PSA Level 1 Requirement</w:t>
            </w:r>
            <w:r w:rsidR="00C555E4" w:rsidRPr="00F10ED4">
              <w:rPr>
                <w:rFonts w:cstheme="minorHAnsi"/>
                <w:b/>
                <w:noProof/>
              </w:rPr>
              <w:t>s</w:t>
            </w:r>
          </w:p>
        </w:tc>
      </w:tr>
      <w:tr w:rsidR="009D3EDA" w:rsidRPr="00F10ED4" w14:paraId="542F9472" w14:textId="77777777" w:rsidTr="00324B9B">
        <w:trPr>
          <w:trHeight w:val="325"/>
          <w:jc w:val="center"/>
        </w:trPr>
        <w:tc>
          <w:tcPr>
            <w:tcW w:w="5098" w:type="dxa"/>
          </w:tcPr>
          <w:p w14:paraId="3F9AFE74" w14:textId="54FC9364" w:rsidR="009D3EDA" w:rsidRPr="00F10ED4" w:rsidRDefault="00D2133D" w:rsidP="00646921">
            <w:pPr>
              <w:spacing w:before="60" w:after="60" w:line="240" w:lineRule="auto"/>
              <w:rPr>
                <w:noProof/>
              </w:rPr>
            </w:pPr>
            <w:r w:rsidRPr="00F10ED4">
              <w:rPr>
                <w:noProof/>
              </w:rPr>
              <w:t>5.1-1:</w:t>
            </w:r>
            <w:r w:rsidR="002C21D6" w:rsidRPr="00F10ED4">
              <w:rPr>
                <w:noProof/>
              </w:rPr>
              <w:t xml:space="preserve"> </w:t>
            </w:r>
            <w:r w:rsidR="00F901A8" w:rsidRPr="00F10ED4">
              <w:rPr>
                <w:noProof/>
              </w:rPr>
              <w:t xml:space="preserve">Unique </w:t>
            </w:r>
            <w:r w:rsidR="002F2738" w:rsidRPr="00F10ED4">
              <w:rPr>
                <w:noProof/>
              </w:rPr>
              <w:t xml:space="preserve">per </w:t>
            </w:r>
            <w:r w:rsidR="00F901A8" w:rsidRPr="00F10ED4">
              <w:rPr>
                <w:noProof/>
              </w:rPr>
              <w:t>device</w:t>
            </w:r>
            <w:r w:rsidR="004A044E" w:rsidRPr="00F10ED4">
              <w:rPr>
                <w:noProof/>
              </w:rPr>
              <w:t xml:space="preserve"> passwords</w:t>
            </w:r>
          </w:p>
        </w:tc>
        <w:tc>
          <w:tcPr>
            <w:tcW w:w="4999" w:type="dxa"/>
          </w:tcPr>
          <w:p w14:paraId="38208F8B" w14:textId="2A82D657" w:rsidR="009D3EDA" w:rsidRPr="00F10ED4" w:rsidRDefault="003A04C2" w:rsidP="00646921">
            <w:pPr>
              <w:spacing w:before="60" w:after="60" w:line="240" w:lineRule="auto"/>
              <w:rPr>
                <w:noProof/>
              </w:rPr>
            </w:pPr>
            <w:r w:rsidRPr="00F10ED4">
              <w:rPr>
                <w:noProof/>
              </w:rPr>
              <w:t>D4.1:</w:t>
            </w:r>
            <w:r w:rsidR="00F356B4" w:rsidRPr="00F10ED4">
              <w:rPr>
                <w:noProof/>
              </w:rPr>
              <w:t xml:space="preserve"> Critical Security Parameters</w:t>
            </w:r>
          </w:p>
        </w:tc>
      </w:tr>
      <w:tr w:rsidR="00F43FBF" w:rsidRPr="00F10ED4" w14:paraId="78E15B84" w14:textId="77777777" w:rsidTr="00324B9B">
        <w:trPr>
          <w:trHeight w:val="62"/>
          <w:jc w:val="center"/>
        </w:trPr>
        <w:tc>
          <w:tcPr>
            <w:tcW w:w="5098" w:type="dxa"/>
          </w:tcPr>
          <w:p w14:paraId="327A1E41" w14:textId="6EDF606A" w:rsidR="00F43FBF" w:rsidRPr="00F10ED4" w:rsidRDefault="00F43FBF" w:rsidP="00646921">
            <w:pPr>
              <w:spacing w:before="60" w:after="60" w:line="240" w:lineRule="auto"/>
              <w:rPr>
                <w:noProof/>
              </w:rPr>
            </w:pPr>
            <w:r w:rsidRPr="00F10ED4">
              <w:rPr>
                <w:noProof/>
              </w:rPr>
              <w:t xml:space="preserve">5.1.2: </w:t>
            </w:r>
            <w:r w:rsidR="000F7572" w:rsidRPr="00F10ED4">
              <w:rPr>
                <w:noProof/>
              </w:rPr>
              <w:t>Automated password attacks</w:t>
            </w:r>
          </w:p>
        </w:tc>
        <w:tc>
          <w:tcPr>
            <w:tcW w:w="4999" w:type="dxa"/>
          </w:tcPr>
          <w:p w14:paraId="11E77E34" w14:textId="3740A0BE" w:rsidR="00F43FBF" w:rsidRPr="00F10ED4" w:rsidRDefault="000F7572" w:rsidP="00646921">
            <w:pPr>
              <w:spacing w:before="60" w:after="60" w:line="240" w:lineRule="auto"/>
              <w:rPr>
                <w:noProof/>
              </w:rPr>
            </w:pPr>
            <w:r w:rsidRPr="00F10ED4">
              <w:rPr>
                <w:noProof/>
              </w:rPr>
              <w:t>D</w:t>
            </w:r>
            <w:r w:rsidR="003706EC" w:rsidRPr="00F10ED4">
              <w:rPr>
                <w:noProof/>
              </w:rPr>
              <w:t xml:space="preserve">4.2: </w:t>
            </w:r>
            <w:r w:rsidR="003B0B9F" w:rsidRPr="00F10ED4">
              <w:rPr>
                <w:noProof/>
              </w:rPr>
              <w:t>Automated password attacks</w:t>
            </w:r>
          </w:p>
        </w:tc>
      </w:tr>
      <w:tr w:rsidR="009D3EDA" w:rsidRPr="00F10ED4" w14:paraId="7BC2AF67" w14:textId="77777777" w:rsidTr="00324B9B">
        <w:trPr>
          <w:trHeight w:val="96"/>
          <w:jc w:val="center"/>
        </w:trPr>
        <w:tc>
          <w:tcPr>
            <w:tcW w:w="5098" w:type="dxa"/>
          </w:tcPr>
          <w:p w14:paraId="405EC829" w14:textId="0DCF15BB" w:rsidR="009D3EDA" w:rsidRPr="00F10ED4" w:rsidRDefault="00D604EA" w:rsidP="00646921">
            <w:pPr>
              <w:spacing w:before="60" w:after="60" w:line="240" w:lineRule="auto"/>
              <w:rPr>
                <w:noProof/>
              </w:rPr>
            </w:pPr>
            <w:r w:rsidRPr="00F10ED4">
              <w:rPr>
                <w:noProof/>
              </w:rPr>
              <w:t>5</w:t>
            </w:r>
            <w:r w:rsidR="009D3EDA" w:rsidRPr="00F10ED4">
              <w:rPr>
                <w:noProof/>
              </w:rPr>
              <w:t>.1-3</w:t>
            </w:r>
            <w:r w:rsidR="002C21D6" w:rsidRPr="00F10ED4">
              <w:rPr>
                <w:noProof/>
              </w:rPr>
              <w:t xml:space="preserve">: </w:t>
            </w:r>
            <w:r w:rsidR="00BC022D" w:rsidRPr="00F10ED4">
              <w:rPr>
                <w:noProof/>
              </w:rPr>
              <w:t>Crypto</w:t>
            </w:r>
            <w:r w:rsidR="00DB402A" w:rsidRPr="00F10ED4">
              <w:rPr>
                <w:noProof/>
              </w:rPr>
              <w:t>graphy for user authentication</w:t>
            </w:r>
          </w:p>
        </w:tc>
        <w:tc>
          <w:tcPr>
            <w:tcW w:w="4999" w:type="dxa"/>
          </w:tcPr>
          <w:p w14:paraId="0F319235" w14:textId="4F107950" w:rsidR="009D3EDA" w:rsidRPr="00F10ED4" w:rsidRDefault="00C11564" w:rsidP="00646921">
            <w:pPr>
              <w:spacing w:before="60" w:after="60" w:line="240" w:lineRule="auto"/>
              <w:rPr>
                <w:noProof/>
              </w:rPr>
            </w:pPr>
            <w:r>
              <w:rPr>
                <w:noProof/>
              </w:rPr>
              <w:t>S5</w:t>
            </w:r>
            <w:r w:rsidR="009D3EDA" w:rsidRPr="00F10ED4">
              <w:rPr>
                <w:noProof/>
              </w:rPr>
              <w:t>.3</w:t>
            </w:r>
            <w:r w:rsidR="00772643" w:rsidRPr="00F10ED4">
              <w:rPr>
                <w:noProof/>
              </w:rPr>
              <w:t>:</w:t>
            </w:r>
            <w:r w:rsidR="009D3EDA" w:rsidRPr="00F10ED4">
              <w:rPr>
                <w:noProof/>
              </w:rPr>
              <w:t xml:space="preserve"> User authentication</w:t>
            </w:r>
          </w:p>
        </w:tc>
      </w:tr>
      <w:tr w:rsidR="003F779B" w:rsidRPr="00F10ED4" w14:paraId="3D41F530" w14:textId="77777777" w:rsidTr="00324B9B">
        <w:trPr>
          <w:trHeight w:val="257"/>
          <w:jc w:val="center"/>
        </w:trPr>
        <w:tc>
          <w:tcPr>
            <w:tcW w:w="5098" w:type="dxa"/>
          </w:tcPr>
          <w:p w14:paraId="24F207DE" w14:textId="21D1ADE1" w:rsidR="003F779B" w:rsidRPr="00F10ED4" w:rsidRDefault="00C0105D" w:rsidP="00646921">
            <w:pPr>
              <w:spacing w:before="60" w:after="60" w:line="240" w:lineRule="auto"/>
              <w:rPr>
                <w:noProof/>
              </w:rPr>
            </w:pPr>
            <w:r>
              <w:rPr>
                <w:noProof/>
              </w:rPr>
              <w:t>5.1-4: Change of authentication value</w:t>
            </w:r>
          </w:p>
        </w:tc>
        <w:tc>
          <w:tcPr>
            <w:tcW w:w="4999" w:type="dxa"/>
          </w:tcPr>
          <w:p w14:paraId="7424A7B0" w14:textId="54F67B9E" w:rsidR="003F779B" w:rsidRPr="00F10ED4" w:rsidDel="00C11564" w:rsidRDefault="00C0105D" w:rsidP="00646921">
            <w:pPr>
              <w:spacing w:before="60" w:after="60" w:line="240" w:lineRule="auto"/>
              <w:rPr>
                <w:noProof/>
              </w:rPr>
            </w:pPr>
            <w:r>
              <w:rPr>
                <w:noProof/>
              </w:rPr>
              <w:t>S6.1: Security configuration</w:t>
            </w:r>
          </w:p>
        </w:tc>
      </w:tr>
      <w:tr w:rsidR="009D3EDA" w:rsidRPr="00F10ED4" w14:paraId="65630E72" w14:textId="77777777" w:rsidTr="00324B9B">
        <w:trPr>
          <w:trHeight w:val="433"/>
          <w:jc w:val="center"/>
        </w:trPr>
        <w:tc>
          <w:tcPr>
            <w:tcW w:w="5098" w:type="dxa"/>
          </w:tcPr>
          <w:p w14:paraId="76CFEC70" w14:textId="65AC131E" w:rsidR="009D3EDA" w:rsidRPr="00F10ED4" w:rsidRDefault="00D604EA" w:rsidP="00646921">
            <w:pPr>
              <w:spacing w:before="60" w:after="60" w:line="240" w:lineRule="auto"/>
              <w:rPr>
                <w:noProof/>
              </w:rPr>
            </w:pPr>
            <w:r w:rsidRPr="00F10ED4">
              <w:rPr>
                <w:noProof/>
              </w:rPr>
              <w:t>5</w:t>
            </w:r>
            <w:r w:rsidR="009D3EDA" w:rsidRPr="00F10ED4">
              <w:rPr>
                <w:noProof/>
              </w:rPr>
              <w:t>.1-5</w:t>
            </w:r>
            <w:r w:rsidR="002C21D6" w:rsidRPr="00F10ED4">
              <w:rPr>
                <w:noProof/>
              </w:rPr>
              <w:t xml:space="preserve">: </w:t>
            </w:r>
            <w:r w:rsidR="00AA50AB" w:rsidRPr="00F10ED4">
              <w:rPr>
                <w:noProof/>
              </w:rPr>
              <w:t>A</w:t>
            </w:r>
            <w:r w:rsidR="00FE3146" w:rsidRPr="00F10ED4">
              <w:rPr>
                <w:noProof/>
              </w:rPr>
              <w:t xml:space="preserve">uthentication </w:t>
            </w:r>
            <w:r w:rsidR="00B825BF" w:rsidRPr="00F10ED4">
              <w:rPr>
                <w:noProof/>
              </w:rPr>
              <w:t xml:space="preserve">mechanism </w:t>
            </w:r>
            <w:r w:rsidR="00FE3146" w:rsidRPr="00F10ED4">
              <w:rPr>
                <w:noProof/>
              </w:rPr>
              <w:t>attack resilience</w:t>
            </w:r>
          </w:p>
        </w:tc>
        <w:tc>
          <w:tcPr>
            <w:tcW w:w="4999" w:type="dxa"/>
          </w:tcPr>
          <w:p w14:paraId="3F4F6F06" w14:textId="6F89C1C4" w:rsidR="009D3EDA" w:rsidRPr="00F10ED4" w:rsidRDefault="009D3EDA" w:rsidP="00646921">
            <w:pPr>
              <w:spacing w:before="60" w:after="60" w:line="240" w:lineRule="auto"/>
              <w:rPr>
                <w:noProof/>
              </w:rPr>
            </w:pPr>
            <w:r w:rsidRPr="00F10ED4">
              <w:rPr>
                <w:noProof/>
              </w:rPr>
              <w:t>D4.2</w:t>
            </w:r>
            <w:r w:rsidR="00772643" w:rsidRPr="00F10ED4">
              <w:rPr>
                <w:noProof/>
              </w:rPr>
              <w:t>:</w:t>
            </w:r>
            <w:r w:rsidRPr="00F10ED4">
              <w:rPr>
                <w:noProof/>
              </w:rPr>
              <w:t xml:space="preserve"> Password best practices</w:t>
            </w:r>
            <w:r w:rsidR="002C21D6" w:rsidRPr="00F10ED4">
              <w:rPr>
                <w:noProof/>
              </w:rPr>
              <w:br/>
            </w:r>
            <w:r w:rsidRPr="00F10ED4">
              <w:rPr>
                <w:noProof/>
              </w:rPr>
              <w:t>D4.3</w:t>
            </w:r>
            <w:r w:rsidR="00772643" w:rsidRPr="00F10ED4">
              <w:rPr>
                <w:noProof/>
              </w:rPr>
              <w:t>:</w:t>
            </w:r>
            <w:r w:rsidRPr="00F10ED4">
              <w:rPr>
                <w:noProof/>
              </w:rPr>
              <w:t xml:space="preserve"> Password threshold</w:t>
            </w:r>
          </w:p>
        </w:tc>
      </w:tr>
      <w:tr w:rsidR="009D3EDA" w:rsidRPr="00F10ED4" w14:paraId="57E86654" w14:textId="77777777" w:rsidTr="00324B9B">
        <w:trPr>
          <w:trHeight w:val="471"/>
          <w:jc w:val="center"/>
        </w:trPr>
        <w:tc>
          <w:tcPr>
            <w:tcW w:w="5098" w:type="dxa"/>
          </w:tcPr>
          <w:p w14:paraId="242E2061" w14:textId="63D71F23" w:rsidR="009D3EDA" w:rsidRPr="00F10ED4" w:rsidRDefault="00D604EA" w:rsidP="00646921">
            <w:pPr>
              <w:spacing w:before="60" w:after="60" w:line="240" w:lineRule="auto"/>
              <w:rPr>
                <w:noProof/>
              </w:rPr>
            </w:pPr>
            <w:r w:rsidRPr="00F10ED4">
              <w:rPr>
                <w:noProof/>
              </w:rPr>
              <w:t>5</w:t>
            </w:r>
            <w:r w:rsidR="009D3EDA" w:rsidRPr="00F10ED4">
              <w:rPr>
                <w:noProof/>
              </w:rPr>
              <w:t>.3-2</w:t>
            </w:r>
            <w:r w:rsidR="002C21D6" w:rsidRPr="00F10ED4">
              <w:rPr>
                <w:noProof/>
              </w:rPr>
              <w:t xml:space="preserve">: </w:t>
            </w:r>
            <w:r w:rsidR="005A0AD3" w:rsidRPr="00F10ED4">
              <w:rPr>
                <w:noProof/>
              </w:rPr>
              <w:t>Mechanism</w:t>
            </w:r>
            <w:r w:rsidR="00251134" w:rsidRPr="00F10ED4">
              <w:rPr>
                <w:noProof/>
              </w:rPr>
              <w:t>s</w:t>
            </w:r>
            <w:r w:rsidR="005A0AD3" w:rsidRPr="00F10ED4">
              <w:rPr>
                <w:noProof/>
              </w:rPr>
              <w:t xml:space="preserve"> for s</w:t>
            </w:r>
            <w:r w:rsidR="00A32957" w:rsidRPr="00F10ED4">
              <w:rPr>
                <w:noProof/>
              </w:rPr>
              <w:t>ecure update</w:t>
            </w:r>
            <w:r w:rsidR="005155C6" w:rsidRPr="00F10ED4">
              <w:rPr>
                <w:noProof/>
              </w:rPr>
              <w:t>s</w:t>
            </w:r>
          </w:p>
        </w:tc>
        <w:tc>
          <w:tcPr>
            <w:tcW w:w="4999" w:type="dxa"/>
          </w:tcPr>
          <w:p w14:paraId="189CF179" w14:textId="63EAEF9F" w:rsidR="009D3EDA" w:rsidRPr="00F10ED4" w:rsidRDefault="00703C05" w:rsidP="00646921">
            <w:pPr>
              <w:spacing w:before="60" w:after="60" w:line="240" w:lineRule="auto"/>
              <w:rPr>
                <w:noProof/>
              </w:rPr>
            </w:pPr>
            <w:r>
              <w:rPr>
                <w:noProof/>
              </w:rPr>
              <w:t>S1</w:t>
            </w:r>
            <w:r w:rsidR="009D3EDA" w:rsidRPr="00F10ED4">
              <w:rPr>
                <w:noProof/>
              </w:rPr>
              <w:t>.1</w:t>
            </w:r>
            <w:r w:rsidR="00772643" w:rsidRPr="00F10ED4">
              <w:rPr>
                <w:noProof/>
              </w:rPr>
              <w:t>:</w:t>
            </w:r>
            <w:r w:rsidR="009D3EDA" w:rsidRPr="00F10ED4">
              <w:rPr>
                <w:noProof/>
              </w:rPr>
              <w:t xml:space="preserve"> Firmware update</w:t>
            </w:r>
            <w:r w:rsidR="002C21D6" w:rsidRPr="00F10ED4">
              <w:rPr>
                <w:noProof/>
              </w:rPr>
              <w:br/>
            </w:r>
            <w:r>
              <w:rPr>
                <w:noProof/>
              </w:rPr>
              <w:t>S1</w:t>
            </w:r>
            <w:r w:rsidR="00BE22C5" w:rsidRPr="00F10ED4">
              <w:rPr>
                <w:noProof/>
              </w:rPr>
              <w:t>.2</w:t>
            </w:r>
            <w:r w:rsidR="00772643" w:rsidRPr="00F10ED4">
              <w:rPr>
                <w:noProof/>
              </w:rPr>
              <w:t>:</w:t>
            </w:r>
            <w:r w:rsidR="00BE22C5" w:rsidRPr="00F10ED4">
              <w:rPr>
                <w:noProof/>
              </w:rPr>
              <w:t xml:space="preserve"> Anti-rollback</w:t>
            </w:r>
          </w:p>
        </w:tc>
      </w:tr>
      <w:tr w:rsidR="009D3EDA" w:rsidRPr="00F10ED4" w14:paraId="1B9B2A51" w14:textId="77777777" w:rsidTr="00EF2128">
        <w:trPr>
          <w:jc w:val="center"/>
        </w:trPr>
        <w:tc>
          <w:tcPr>
            <w:tcW w:w="5098" w:type="dxa"/>
          </w:tcPr>
          <w:p w14:paraId="09AA8746" w14:textId="5F68F2E9" w:rsidR="009D3EDA" w:rsidRPr="00F10ED4" w:rsidRDefault="00D604EA" w:rsidP="00646921">
            <w:pPr>
              <w:spacing w:before="60" w:after="60" w:line="240" w:lineRule="auto"/>
              <w:rPr>
                <w:noProof/>
              </w:rPr>
            </w:pPr>
            <w:r w:rsidRPr="00F10ED4">
              <w:rPr>
                <w:noProof/>
              </w:rPr>
              <w:t>5</w:t>
            </w:r>
            <w:r w:rsidR="009D3EDA" w:rsidRPr="00F10ED4">
              <w:rPr>
                <w:noProof/>
              </w:rPr>
              <w:t>.3-</w:t>
            </w:r>
            <w:r w:rsidR="00DA5078" w:rsidRPr="00F10ED4">
              <w:rPr>
                <w:noProof/>
              </w:rPr>
              <w:t>7</w:t>
            </w:r>
            <w:r w:rsidR="002C21D6" w:rsidRPr="00F10ED4">
              <w:rPr>
                <w:noProof/>
              </w:rPr>
              <w:t xml:space="preserve">: </w:t>
            </w:r>
            <w:r w:rsidR="008A36EC" w:rsidRPr="00F10ED4">
              <w:rPr>
                <w:noProof/>
              </w:rPr>
              <w:t>Best practice c</w:t>
            </w:r>
            <w:r w:rsidR="00EB5519" w:rsidRPr="00F10ED4">
              <w:rPr>
                <w:noProof/>
              </w:rPr>
              <w:t>ryptography for updates</w:t>
            </w:r>
          </w:p>
        </w:tc>
        <w:tc>
          <w:tcPr>
            <w:tcW w:w="4999" w:type="dxa"/>
          </w:tcPr>
          <w:p w14:paraId="6E144B57" w14:textId="7A40EAA7" w:rsidR="009D3EDA" w:rsidRPr="00F10ED4" w:rsidRDefault="00703C05" w:rsidP="00646921">
            <w:pPr>
              <w:spacing w:before="60" w:after="60" w:line="240" w:lineRule="auto"/>
              <w:rPr>
                <w:noProof/>
              </w:rPr>
            </w:pPr>
            <w:r>
              <w:rPr>
                <w:noProof/>
              </w:rPr>
              <w:t>S1</w:t>
            </w:r>
            <w:r w:rsidR="009D3EDA" w:rsidRPr="00F10ED4">
              <w:rPr>
                <w:noProof/>
              </w:rPr>
              <w:t>.1</w:t>
            </w:r>
            <w:r w:rsidR="00772643" w:rsidRPr="00F10ED4">
              <w:rPr>
                <w:noProof/>
              </w:rPr>
              <w:t>:</w:t>
            </w:r>
            <w:r w:rsidR="009D3EDA" w:rsidRPr="00F10ED4">
              <w:rPr>
                <w:noProof/>
              </w:rPr>
              <w:t xml:space="preserve"> Firmware update</w:t>
            </w:r>
          </w:p>
        </w:tc>
      </w:tr>
      <w:tr w:rsidR="00884EDF" w:rsidRPr="00F10ED4" w14:paraId="05B89D79" w14:textId="77777777" w:rsidTr="00324B9B">
        <w:trPr>
          <w:trHeight w:val="401"/>
          <w:jc w:val="center"/>
        </w:trPr>
        <w:tc>
          <w:tcPr>
            <w:tcW w:w="5098" w:type="dxa"/>
          </w:tcPr>
          <w:p w14:paraId="50010245" w14:textId="714CA54B" w:rsidR="00A0206B" w:rsidRPr="00F10ED4" w:rsidRDefault="00884EDF" w:rsidP="00646921">
            <w:pPr>
              <w:spacing w:before="60" w:after="60" w:line="240" w:lineRule="auto"/>
              <w:rPr>
                <w:noProof/>
              </w:rPr>
            </w:pPr>
            <w:r w:rsidRPr="00F10ED4">
              <w:rPr>
                <w:noProof/>
              </w:rPr>
              <w:t>5.3-10</w:t>
            </w:r>
            <w:r w:rsidR="002C21D6" w:rsidRPr="00F10ED4">
              <w:rPr>
                <w:noProof/>
              </w:rPr>
              <w:t xml:space="preserve">: </w:t>
            </w:r>
            <w:r w:rsidR="00B62868" w:rsidRPr="00F10ED4">
              <w:rPr>
                <w:noProof/>
              </w:rPr>
              <w:t xml:space="preserve">Trust relationship for </w:t>
            </w:r>
            <w:r w:rsidR="00FC5F48" w:rsidRPr="00F10ED4">
              <w:rPr>
                <w:noProof/>
              </w:rPr>
              <w:t>updates</w:t>
            </w:r>
          </w:p>
        </w:tc>
        <w:tc>
          <w:tcPr>
            <w:tcW w:w="4999" w:type="dxa"/>
          </w:tcPr>
          <w:p w14:paraId="70F51878" w14:textId="3E013112" w:rsidR="00884EDF" w:rsidRPr="00F10ED4" w:rsidRDefault="00703C05" w:rsidP="00646921">
            <w:pPr>
              <w:pStyle w:val="t-body"/>
              <w:spacing w:before="60" w:after="60" w:line="240" w:lineRule="auto"/>
              <w:rPr>
                <w:noProof/>
              </w:rPr>
            </w:pPr>
            <w:r>
              <w:rPr>
                <w:noProof/>
              </w:rPr>
              <w:t>S1</w:t>
            </w:r>
            <w:r w:rsidR="00884EDF" w:rsidRPr="00F10ED4">
              <w:rPr>
                <w:noProof/>
              </w:rPr>
              <w:t>.1</w:t>
            </w:r>
            <w:r w:rsidR="00772643" w:rsidRPr="00F10ED4">
              <w:rPr>
                <w:noProof/>
              </w:rPr>
              <w:t>:</w:t>
            </w:r>
            <w:r w:rsidR="00884EDF" w:rsidRPr="00F10ED4">
              <w:rPr>
                <w:noProof/>
              </w:rPr>
              <w:t xml:space="preserve"> Firmware update</w:t>
            </w:r>
            <w:r w:rsidR="002C21D6" w:rsidRPr="00F10ED4">
              <w:rPr>
                <w:noProof/>
              </w:rPr>
              <w:br/>
            </w:r>
            <w:r w:rsidR="00884EDF" w:rsidRPr="00F10ED4">
              <w:rPr>
                <w:noProof/>
              </w:rPr>
              <w:t>D2.2</w:t>
            </w:r>
            <w:r w:rsidR="00772643" w:rsidRPr="00F10ED4">
              <w:rPr>
                <w:noProof/>
              </w:rPr>
              <w:t>:</w:t>
            </w:r>
            <w:r w:rsidR="00884EDF" w:rsidRPr="00F10ED4">
              <w:rPr>
                <w:noProof/>
              </w:rPr>
              <w:t xml:space="preserve"> Client-Server Authentication</w:t>
            </w:r>
          </w:p>
        </w:tc>
      </w:tr>
      <w:tr w:rsidR="009D3EDA" w:rsidRPr="00F10ED4" w14:paraId="2960DD1E" w14:textId="77777777" w:rsidTr="00324B9B">
        <w:trPr>
          <w:trHeight w:val="297"/>
          <w:jc w:val="center"/>
        </w:trPr>
        <w:tc>
          <w:tcPr>
            <w:tcW w:w="5098" w:type="dxa"/>
          </w:tcPr>
          <w:p w14:paraId="2AB31382" w14:textId="6C4DDB76" w:rsidR="009D3EDA" w:rsidRPr="00F10ED4" w:rsidRDefault="00D604EA" w:rsidP="00646921">
            <w:pPr>
              <w:spacing w:before="60" w:after="60" w:line="240" w:lineRule="auto"/>
              <w:rPr>
                <w:noProof/>
              </w:rPr>
            </w:pPr>
            <w:r w:rsidRPr="00F10ED4">
              <w:rPr>
                <w:noProof/>
              </w:rPr>
              <w:t>5</w:t>
            </w:r>
            <w:r w:rsidR="009D3EDA" w:rsidRPr="00F10ED4">
              <w:rPr>
                <w:noProof/>
              </w:rPr>
              <w:t>.4-1</w:t>
            </w:r>
            <w:r w:rsidR="008D4EFB" w:rsidRPr="00F10ED4">
              <w:rPr>
                <w:noProof/>
              </w:rPr>
              <w:t xml:space="preserve">: </w:t>
            </w:r>
            <w:r w:rsidR="002E7C71" w:rsidRPr="00F10ED4">
              <w:rPr>
                <w:noProof/>
              </w:rPr>
              <w:t>Se</w:t>
            </w:r>
            <w:r w:rsidR="00835A7C" w:rsidRPr="00F10ED4">
              <w:rPr>
                <w:noProof/>
              </w:rPr>
              <w:t>nsitiv</w:t>
            </w:r>
            <w:r w:rsidR="00C04946" w:rsidRPr="00F10ED4">
              <w:rPr>
                <w:noProof/>
              </w:rPr>
              <w:t>e</w:t>
            </w:r>
            <w:r w:rsidR="002E7C71" w:rsidRPr="00F10ED4">
              <w:rPr>
                <w:noProof/>
              </w:rPr>
              <w:t xml:space="preserve"> parameter </w:t>
            </w:r>
            <w:r w:rsidR="00835A7C" w:rsidRPr="00F10ED4">
              <w:rPr>
                <w:noProof/>
              </w:rPr>
              <w:t xml:space="preserve">secure </w:t>
            </w:r>
            <w:r w:rsidR="00AA7BB5" w:rsidRPr="00F10ED4">
              <w:rPr>
                <w:noProof/>
              </w:rPr>
              <w:t>storage</w:t>
            </w:r>
          </w:p>
        </w:tc>
        <w:tc>
          <w:tcPr>
            <w:tcW w:w="4999" w:type="dxa"/>
          </w:tcPr>
          <w:p w14:paraId="330030E7" w14:textId="516D9484" w:rsidR="009D3EDA" w:rsidRPr="00F10ED4" w:rsidRDefault="00BF2E6C" w:rsidP="00646921">
            <w:pPr>
              <w:spacing w:before="60" w:after="60" w:line="240" w:lineRule="auto"/>
              <w:rPr>
                <w:noProof/>
              </w:rPr>
            </w:pPr>
            <w:r>
              <w:rPr>
                <w:noProof/>
              </w:rPr>
              <w:t>S2</w:t>
            </w:r>
            <w:r w:rsidR="009D3EDA" w:rsidRPr="00F10ED4">
              <w:rPr>
                <w:noProof/>
              </w:rPr>
              <w:t>.2</w:t>
            </w:r>
            <w:r w:rsidR="00772643" w:rsidRPr="00F10ED4">
              <w:rPr>
                <w:noProof/>
              </w:rPr>
              <w:t>:</w:t>
            </w:r>
            <w:r w:rsidR="009D3EDA" w:rsidRPr="00F10ED4">
              <w:rPr>
                <w:noProof/>
              </w:rPr>
              <w:t xml:space="preserve"> Secure storage</w:t>
            </w:r>
          </w:p>
        </w:tc>
      </w:tr>
      <w:tr w:rsidR="009D3EDA" w:rsidRPr="00F10ED4" w14:paraId="22B2D599" w14:textId="77777777" w:rsidTr="00324B9B">
        <w:trPr>
          <w:trHeight w:val="55"/>
          <w:jc w:val="center"/>
        </w:trPr>
        <w:tc>
          <w:tcPr>
            <w:tcW w:w="5098" w:type="dxa"/>
          </w:tcPr>
          <w:p w14:paraId="040FA184" w14:textId="45BA9AD6" w:rsidR="009D3EDA" w:rsidRPr="00F10ED4" w:rsidRDefault="00D604EA" w:rsidP="00646921">
            <w:pPr>
              <w:spacing w:before="60" w:after="60" w:line="240" w:lineRule="auto"/>
              <w:rPr>
                <w:noProof/>
              </w:rPr>
            </w:pPr>
            <w:r w:rsidRPr="00F10ED4">
              <w:rPr>
                <w:noProof/>
              </w:rPr>
              <w:t>5</w:t>
            </w:r>
            <w:r w:rsidR="009D3EDA" w:rsidRPr="00F10ED4">
              <w:rPr>
                <w:noProof/>
              </w:rPr>
              <w:t>.4-2</w:t>
            </w:r>
            <w:r w:rsidR="008D4EFB" w:rsidRPr="00F10ED4">
              <w:rPr>
                <w:noProof/>
              </w:rPr>
              <w:t xml:space="preserve">: </w:t>
            </w:r>
            <w:r w:rsidR="00A743F1" w:rsidRPr="00F10ED4">
              <w:rPr>
                <w:noProof/>
              </w:rPr>
              <w:t>Secure storage of ID</w:t>
            </w:r>
          </w:p>
        </w:tc>
        <w:tc>
          <w:tcPr>
            <w:tcW w:w="4999" w:type="dxa"/>
          </w:tcPr>
          <w:p w14:paraId="66B401B8" w14:textId="04B7DE29" w:rsidR="009D3EDA" w:rsidRPr="00F10ED4" w:rsidRDefault="009D3EDA" w:rsidP="00646921">
            <w:pPr>
              <w:spacing w:before="60" w:after="60" w:line="240" w:lineRule="auto"/>
              <w:rPr>
                <w:noProof/>
              </w:rPr>
            </w:pPr>
            <w:r w:rsidRPr="00F10ED4">
              <w:rPr>
                <w:noProof/>
              </w:rPr>
              <w:t>C1.4</w:t>
            </w:r>
            <w:r w:rsidR="00772643" w:rsidRPr="00F10ED4">
              <w:rPr>
                <w:noProof/>
              </w:rPr>
              <w:t>:</w:t>
            </w:r>
            <w:r w:rsidRPr="00F10ED4">
              <w:rPr>
                <w:noProof/>
              </w:rPr>
              <w:t xml:space="preserve"> ID storage</w:t>
            </w:r>
          </w:p>
        </w:tc>
      </w:tr>
      <w:tr w:rsidR="009D3EDA" w:rsidRPr="00F10ED4" w14:paraId="2CDEB442" w14:textId="77777777" w:rsidTr="00324B9B">
        <w:trPr>
          <w:trHeight w:val="68"/>
          <w:jc w:val="center"/>
        </w:trPr>
        <w:tc>
          <w:tcPr>
            <w:tcW w:w="5098" w:type="dxa"/>
          </w:tcPr>
          <w:p w14:paraId="41B91BAF" w14:textId="0D151231" w:rsidR="009D3EDA" w:rsidRPr="00F10ED4" w:rsidRDefault="00D604EA" w:rsidP="00646921">
            <w:pPr>
              <w:spacing w:before="60" w:after="60" w:line="240" w:lineRule="auto"/>
              <w:rPr>
                <w:noProof/>
              </w:rPr>
            </w:pPr>
            <w:r w:rsidRPr="00F10ED4">
              <w:rPr>
                <w:noProof/>
              </w:rPr>
              <w:t>5</w:t>
            </w:r>
            <w:r w:rsidR="009D3EDA" w:rsidRPr="00F10ED4">
              <w:rPr>
                <w:noProof/>
              </w:rPr>
              <w:t>.4-3</w:t>
            </w:r>
            <w:r w:rsidR="008D4EFB" w:rsidRPr="00F10ED4">
              <w:rPr>
                <w:noProof/>
              </w:rPr>
              <w:t xml:space="preserve">: </w:t>
            </w:r>
            <w:r w:rsidR="00EC5434" w:rsidRPr="00F10ED4">
              <w:rPr>
                <w:noProof/>
              </w:rPr>
              <w:t>Configurable</w:t>
            </w:r>
            <w:r w:rsidR="008644CD" w:rsidRPr="00F10ED4">
              <w:rPr>
                <w:noProof/>
              </w:rPr>
              <w:t xml:space="preserve"> security parameter</w:t>
            </w:r>
            <w:r w:rsidR="00EC5434" w:rsidRPr="00F10ED4">
              <w:rPr>
                <w:noProof/>
              </w:rPr>
              <w:t>s</w:t>
            </w:r>
          </w:p>
        </w:tc>
        <w:tc>
          <w:tcPr>
            <w:tcW w:w="4999" w:type="dxa"/>
          </w:tcPr>
          <w:p w14:paraId="7567DEE4" w14:textId="1CD277C7" w:rsidR="009D3EDA" w:rsidRPr="00F10ED4" w:rsidRDefault="009D3EDA" w:rsidP="00646921">
            <w:pPr>
              <w:spacing w:before="60" w:after="60" w:line="240" w:lineRule="auto"/>
              <w:rPr>
                <w:noProof/>
              </w:rPr>
            </w:pPr>
            <w:r w:rsidRPr="00F10ED4">
              <w:rPr>
                <w:noProof/>
              </w:rPr>
              <w:t>D4.1</w:t>
            </w:r>
            <w:r w:rsidR="00772643" w:rsidRPr="00F10ED4">
              <w:rPr>
                <w:noProof/>
              </w:rPr>
              <w:t>:</w:t>
            </w:r>
            <w:r w:rsidRPr="00F10ED4">
              <w:rPr>
                <w:noProof/>
              </w:rPr>
              <w:t xml:space="preserve"> Critical security parameter</w:t>
            </w:r>
          </w:p>
        </w:tc>
      </w:tr>
      <w:tr w:rsidR="00F51EE6" w:rsidRPr="00F10ED4" w14:paraId="0730CF10" w14:textId="77777777" w:rsidTr="00324B9B">
        <w:trPr>
          <w:trHeight w:val="513"/>
          <w:jc w:val="center"/>
        </w:trPr>
        <w:tc>
          <w:tcPr>
            <w:tcW w:w="5098" w:type="dxa"/>
          </w:tcPr>
          <w:p w14:paraId="35B9ECFC" w14:textId="72E7D989" w:rsidR="00F51EE6" w:rsidRPr="00F10ED4" w:rsidRDefault="009D2B5E" w:rsidP="00646921">
            <w:pPr>
              <w:spacing w:before="60" w:after="60" w:line="240" w:lineRule="auto"/>
              <w:rPr>
                <w:noProof/>
              </w:rPr>
            </w:pPr>
            <w:r>
              <w:rPr>
                <w:noProof/>
              </w:rPr>
              <w:t>5.4-4</w:t>
            </w:r>
            <w:r w:rsidR="007236FA">
              <w:rPr>
                <w:noProof/>
              </w:rPr>
              <w:t>: CSP</w:t>
            </w:r>
            <w:r w:rsidR="00D676A7">
              <w:rPr>
                <w:noProof/>
              </w:rPr>
              <w:t xml:space="preserve"> unique per device</w:t>
            </w:r>
            <w:r w:rsidR="00531FB3">
              <w:rPr>
                <w:noProof/>
              </w:rPr>
              <w:t xml:space="preserve"> </w:t>
            </w:r>
            <w:r w:rsidR="00B82322">
              <w:rPr>
                <w:noProof/>
              </w:rPr>
              <w:t>resistant to automated</w:t>
            </w:r>
            <w:r w:rsidR="00AC28DF">
              <w:rPr>
                <w:noProof/>
              </w:rPr>
              <w:t xml:space="preserve"> attack</w:t>
            </w:r>
          </w:p>
        </w:tc>
        <w:tc>
          <w:tcPr>
            <w:tcW w:w="4999" w:type="dxa"/>
          </w:tcPr>
          <w:p w14:paraId="38C56141" w14:textId="44579146" w:rsidR="00F51EE6" w:rsidRPr="00F10ED4" w:rsidRDefault="00F24383" w:rsidP="00646921">
            <w:pPr>
              <w:spacing w:before="60" w:after="60" w:line="240" w:lineRule="auto"/>
              <w:rPr>
                <w:noProof/>
              </w:rPr>
            </w:pPr>
            <w:r>
              <w:rPr>
                <w:noProof/>
              </w:rPr>
              <w:t>S</w:t>
            </w:r>
            <w:r w:rsidR="001A70AF">
              <w:rPr>
                <w:noProof/>
              </w:rPr>
              <w:t xml:space="preserve">5.1: </w:t>
            </w:r>
            <w:r w:rsidR="00BA39D8">
              <w:rPr>
                <w:noProof/>
              </w:rPr>
              <w:t>CSP unique per device</w:t>
            </w:r>
            <w:r w:rsidR="003965E5">
              <w:rPr>
                <w:noProof/>
              </w:rPr>
              <w:t xml:space="preserve"> resistant to automated a</w:t>
            </w:r>
            <w:r w:rsidR="00AC28DF">
              <w:rPr>
                <w:noProof/>
              </w:rPr>
              <w:t>ttack</w:t>
            </w:r>
          </w:p>
        </w:tc>
      </w:tr>
      <w:tr w:rsidR="009D3EDA" w:rsidRPr="00F10ED4" w14:paraId="6F3BACEF" w14:textId="77777777" w:rsidTr="00324B9B">
        <w:trPr>
          <w:trHeight w:val="139"/>
          <w:jc w:val="center"/>
        </w:trPr>
        <w:tc>
          <w:tcPr>
            <w:tcW w:w="5098" w:type="dxa"/>
          </w:tcPr>
          <w:p w14:paraId="76B62350" w14:textId="2988700D" w:rsidR="009D3EDA" w:rsidRPr="00F10ED4" w:rsidRDefault="00D604EA" w:rsidP="00646921">
            <w:pPr>
              <w:spacing w:before="60" w:after="60" w:line="240" w:lineRule="auto"/>
              <w:rPr>
                <w:noProof/>
              </w:rPr>
            </w:pPr>
            <w:r w:rsidRPr="00F10ED4">
              <w:rPr>
                <w:noProof/>
              </w:rPr>
              <w:t>5</w:t>
            </w:r>
            <w:r w:rsidR="009D3EDA" w:rsidRPr="00F10ED4">
              <w:rPr>
                <w:noProof/>
              </w:rPr>
              <w:t>.5-1</w:t>
            </w:r>
            <w:r w:rsidR="00036BEE" w:rsidRPr="00F10ED4">
              <w:rPr>
                <w:noProof/>
              </w:rPr>
              <w:t xml:space="preserve">: </w:t>
            </w:r>
            <w:r w:rsidR="00765CE3" w:rsidRPr="00F10ED4">
              <w:rPr>
                <w:noProof/>
              </w:rPr>
              <w:t>Secure communication</w:t>
            </w:r>
          </w:p>
        </w:tc>
        <w:tc>
          <w:tcPr>
            <w:tcW w:w="4999" w:type="dxa"/>
          </w:tcPr>
          <w:p w14:paraId="44759E03" w14:textId="19D924B0" w:rsidR="009D3EDA" w:rsidRPr="00F10ED4" w:rsidRDefault="00073E1C" w:rsidP="00646921">
            <w:pPr>
              <w:spacing w:before="60" w:after="60" w:line="240" w:lineRule="auto"/>
              <w:rPr>
                <w:noProof/>
              </w:rPr>
            </w:pPr>
            <w:r>
              <w:rPr>
                <w:noProof/>
              </w:rPr>
              <w:t>S3</w:t>
            </w:r>
            <w:r w:rsidR="009D3EDA" w:rsidRPr="00F10ED4">
              <w:rPr>
                <w:noProof/>
              </w:rPr>
              <w:t>.3</w:t>
            </w:r>
            <w:r w:rsidR="00772643" w:rsidRPr="00F10ED4">
              <w:rPr>
                <w:noProof/>
              </w:rPr>
              <w:t>:</w:t>
            </w:r>
            <w:r w:rsidR="009D3EDA" w:rsidRPr="00F10ED4">
              <w:rPr>
                <w:noProof/>
              </w:rPr>
              <w:t xml:space="preserve"> TLS</w:t>
            </w:r>
          </w:p>
        </w:tc>
      </w:tr>
      <w:tr w:rsidR="00E27DC8" w:rsidRPr="00F10ED4" w14:paraId="51B73B00" w14:textId="77777777" w:rsidTr="00324B9B">
        <w:trPr>
          <w:trHeight w:val="174"/>
          <w:jc w:val="center"/>
        </w:trPr>
        <w:tc>
          <w:tcPr>
            <w:tcW w:w="5098" w:type="dxa"/>
          </w:tcPr>
          <w:p w14:paraId="2DBA4A3C" w14:textId="0AA90FB4" w:rsidR="00E27DC8" w:rsidRPr="00F10ED4" w:rsidRDefault="00E27DC8" w:rsidP="00646921">
            <w:pPr>
              <w:spacing w:before="60" w:after="60" w:line="240" w:lineRule="auto"/>
              <w:rPr>
                <w:noProof/>
              </w:rPr>
            </w:pPr>
            <w:r w:rsidRPr="00F10ED4">
              <w:rPr>
                <w:noProof/>
              </w:rPr>
              <w:t>5.5-5: Authentication</w:t>
            </w:r>
            <w:r w:rsidRPr="00F10ED4" w:rsidDel="006F2F1C">
              <w:rPr>
                <w:noProof/>
              </w:rPr>
              <w:t xml:space="preserve"> </w:t>
            </w:r>
            <w:r w:rsidRPr="00F10ED4">
              <w:rPr>
                <w:noProof/>
              </w:rPr>
              <w:t xml:space="preserve">parameters configuration </w:t>
            </w:r>
          </w:p>
        </w:tc>
        <w:tc>
          <w:tcPr>
            <w:tcW w:w="4999" w:type="dxa"/>
          </w:tcPr>
          <w:p w14:paraId="5EBE9DC3" w14:textId="7BAD8D45" w:rsidR="00E27DC8" w:rsidRPr="00F10ED4" w:rsidRDefault="00993690" w:rsidP="00646921">
            <w:pPr>
              <w:spacing w:before="60" w:after="60" w:line="240" w:lineRule="auto"/>
              <w:rPr>
                <w:noProof/>
              </w:rPr>
            </w:pPr>
            <w:r>
              <w:rPr>
                <w:noProof/>
              </w:rPr>
              <w:t>S6</w:t>
            </w:r>
            <w:r w:rsidR="00E27DC8" w:rsidRPr="00F10ED4">
              <w:rPr>
                <w:noProof/>
              </w:rPr>
              <w:t>.1: Configuration</w:t>
            </w:r>
          </w:p>
        </w:tc>
      </w:tr>
      <w:tr w:rsidR="00E27DC8" w:rsidRPr="00F10ED4" w14:paraId="407859C5" w14:textId="77777777" w:rsidTr="00EF2128">
        <w:trPr>
          <w:jc w:val="center"/>
        </w:trPr>
        <w:tc>
          <w:tcPr>
            <w:tcW w:w="5098" w:type="dxa"/>
          </w:tcPr>
          <w:p w14:paraId="5F66307A" w14:textId="269885FC" w:rsidR="00E27DC8" w:rsidRPr="00F10ED4" w:rsidRDefault="00E27DC8" w:rsidP="00646921">
            <w:pPr>
              <w:spacing w:before="60" w:after="60" w:line="240" w:lineRule="auto"/>
              <w:rPr>
                <w:noProof/>
              </w:rPr>
            </w:pPr>
            <w:r w:rsidRPr="00F10ED4">
              <w:rPr>
                <w:noProof/>
              </w:rPr>
              <w:t>5.5-7: Sensitive data encryption over network</w:t>
            </w:r>
          </w:p>
        </w:tc>
        <w:tc>
          <w:tcPr>
            <w:tcW w:w="4999" w:type="dxa"/>
          </w:tcPr>
          <w:p w14:paraId="6E5EA8A3" w14:textId="38BA3363" w:rsidR="00E27DC8" w:rsidRPr="00F10ED4" w:rsidRDefault="00E27DC8" w:rsidP="00646921">
            <w:pPr>
              <w:spacing w:before="60" w:after="60" w:line="240" w:lineRule="auto"/>
              <w:rPr>
                <w:noProof/>
              </w:rPr>
            </w:pPr>
            <w:r w:rsidRPr="00F10ED4">
              <w:rPr>
                <w:noProof/>
              </w:rPr>
              <w:t xml:space="preserve">D2.3: Communication encryption </w:t>
            </w:r>
          </w:p>
        </w:tc>
      </w:tr>
      <w:tr w:rsidR="00E27DC8" w:rsidRPr="00F10ED4" w14:paraId="1B0157A7" w14:textId="77777777" w:rsidTr="00324B9B">
        <w:trPr>
          <w:trHeight w:val="214"/>
          <w:jc w:val="center"/>
        </w:trPr>
        <w:tc>
          <w:tcPr>
            <w:tcW w:w="5098" w:type="dxa"/>
          </w:tcPr>
          <w:p w14:paraId="6418AB6A" w14:textId="4A980BD7" w:rsidR="00E27DC8" w:rsidRPr="00F10ED4" w:rsidRDefault="00E27DC8" w:rsidP="00646921">
            <w:pPr>
              <w:spacing w:before="60" w:after="60" w:line="240" w:lineRule="auto"/>
              <w:rPr>
                <w:noProof/>
              </w:rPr>
            </w:pPr>
            <w:r w:rsidRPr="00F10ED4">
              <w:rPr>
                <w:noProof/>
              </w:rPr>
              <w:t>5.6-1: Disable unused ports</w:t>
            </w:r>
          </w:p>
        </w:tc>
        <w:tc>
          <w:tcPr>
            <w:tcW w:w="4999" w:type="dxa"/>
          </w:tcPr>
          <w:p w14:paraId="2174DAF9" w14:textId="266B8809" w:rsidR="00E27DC8" w:rsidRPr="00F10ED4" w:rsidRDefault="00E27DC8" w:rsidP="00646921">
            <w:pPr>
              <w:spacing w:before="60" w:after="60" w:line="240" w:lineRule="auto"/>
              <w:rPr>
                <w:noProof/>
              </w:rPr>
            </w:pPr>
            <w:r w:rsidRPr="00F10ED4">
              <w:rPr>
                <w:noProof/>
              </w:rPr>
              <w:t>D2.1: No unused port</w:t>
            </w:r>
          </w:p>
        </w:tc>
      </w:tr>
      <w:tr w:rsidR="00762BBF" w:rsidRPr="00F10ED4" w14:paraId="28625FEF" w14:textId="77777777" w:rsidTr="00EF2128">
        <w:trPr>
          <w:jc w:val="center"/>
        </w:trPr>
        <w:tc>
          <w:tcPr>
            <w:tcW w:w="5098" w:type="dxa"/>
          </w:tcPr>
          <w:p w14:paraId="49CB4551" w14:textId="2C38DEEF" w:rsidR="00762BBF" w:rsidRPr="00F10ED4" w:rsidRDefault="0073266F" w:rsidP="00646921">
            <w:pPr>
              <w:spacing w:before="60" w:after="60" w:line="240" w:lineRule="auto"/>
              <w:rPr>
                <w:noProof/>
              </w:rPr>
            </w:pPr>
            <w:r>
              <w:rPr>
                <w:noProof/>
              </w:rPr>
              <w:t xml:space="preserve">5.6-2: </w:t>
            </w:r>
            <w:r w:rsidR="00304333">
              <w:rPr>
                <w:noProof/>
              </w:rPr>
              <w:t>Minimize unauth disclosure</w:t>
            </w:r>
          </w:p>
        </w:tc>
        <w:tc>
          <w:tcPr>
            <w:tcW w:w="4999" w:type="dxa"/>
          </w:tcPr>
          <w:p w14:paraId="162F1C6E" w14:textId="56425F24" w:rsidR="00762BBF" w:rsidRPr="00F10ED4" w:rsidRDefault="00CC5C04" w:rsidP="00646921">
            <w:pPr>
              <w:spacing w:before="60" w:after="60" w:line="240" w:lineRule="auto"/>
              <w:rPr>
                <w:noProof/>
              </w:rPr>
            </w:pPr>
            <w:r>
              <w:rPr>
                <w:noProof/>
              </w:rPr>
              <w:t xml:space="preserve">S3.3: </w:t>
            </w:r>
            <w:r w:rsidR="0000594A">
              <w:rPr>
                <w:noProof/>
              </w:rPr>
              <w:t>Secure protocols</w:t>
            </w:r>
            <w:r w:rsidR="00D17D4F">
              <w:rPr>
                <w:noProof/>
              </w:rPr>
              <w:t xml:space="preserve"> that do not leak</w:t>
            </w:r>
          </w:p>
        </w:tc>
      </w:tr>
      <w:tr w:rsidR="00E27DC8" w:rsidRPr="00F10ED4" w14:paraId="4377FC83" w14:textId="77777777" w:rsidTr="00EF2128">
        <w:trPr>
          <w:jc w:val="center"/>
        </w:trPr>
        <w:tc>
          <w:tcPr>
            <w:tcW w:w="5098" w:type="dxa"/>
          </w:tcPr>
          <w:p w14:paraId="1D8C694D" w14:textId="6266EA55" w:rsidR="00E27DC8" w:rsidRPr="00F10ED4" w:rsidRDefault="00E27DC8" w:rsidP="00646921">
            <w:pPr>
              <w:spacing w:before="60" w:after="60" w:line="240" w:lineRule="auto"/>
              <w:rPr>
                <w:noProof/>
              </w:rPr>
            </w:pPr>
            <w:r w:rsidRPr="00F10ED4">
              <w:rPr>
                <w:noProof/>
              </w:rPr>
              <w:t>5.6-4: Software disable of debug interface</w:t>
            </w:r>
          </w:p>
        </w:tc>
        <w:tc>
          <w:tcPr>
            <w:tcW w:w="4999" w:type="dxa"/>
          </w:tcPr>
          <w:p w14:paraId="2EB07B53" w14:textId="593BA79C" w:rsidR="00E27DC8" w:rsidRPr="00F10ED4" w:rsidRDefault="009D7DAC" w:rsidP="00646921">
            <w:pPr>
              <w:spacing w:before="60" w:after="60" w:line="240" w:lineRule="auto"/>
              <w:rPr>
                <w:noProof/>
              </w:rPr>
            </w:pPr>
            <w:r>
              <w:rPr>
                <w:noProof/>
              </w:rPr>
              <w:t>S4</w:t>
            </w:r>
            <w:r w:rsidR="00E27DC8" w:rsidRPr="00F10ED4">
              <w:rPr>
                <w:noProof/>
              </w:rPr>
              <w:t>.2: Unneeded functionalities</w:t>
            </w:r>
          </w:p>
        </w:tc>
      </w:tr>
      <w:tr w:rsidR="00D4102F" w:rsidRPr="00F10ED4" w14:paraId="61893892" w14:textId="77777777" w:rsidTr="00EF2128">
        <w:trPr>
          <w:jc w:val="center"/>
        </w:trPr>
        <w:tc>
          <w:tcPr>
            <w:tcW w:w="5098" w:type="dxa"/>
          </w:tcPr>
          <w:p w14:paraId="29328968" w14:textId="35FA7A9F" w:rsidR="00D4102F" w:rsidRPr="00F10ED4" w:rsidRDefault="00D4102F" w:rsidP="00646921">
            <w:pPr>
              <w:spacing w:before="60" w:after="60" w:line="240" w:lineRule="auto"/>
              <w:rPr>
                <w:noProof/>
              </w:rPr>
            </w:pPr>
            <w:r w:rsidRPr="00F10ED4">
              <w:rPr>
                <w:noProof/>
              </w:rPr>
              <w:t>5.11-1: User data erasure</w:t>
            </w:r>
          </w:p>
        </w:tc>
        <w:tc>
          <w:tcPr>
            <w:tcW w:w="4999" w:type="dxa"/>
          </w:tcPr>
          <w:p w14:paraId="0B94ABA3" w14:textId="2DF691C3" w:rsidR="00D4102F" w:rsidRPr="00F10ED4" w:rsidRDefault="00E3191C" w:rsidP="00646921">
            <w:pPr>
              <w:pStyle w:val="t-body"/>
              <w:spacing w:before="60" w:after="60" w:line="240" w:lineRule="auto"/>
              <w:rPr>
                <w:noProof/>
              </w:rPr>
            </w:pPr>
            <w:r>
              <w:rPr>
                <w:noProof/>
              </w:rPr>
              <w:t>S7</w:t>
            </w:r>
            <w:r w:rsidR="00D4102F" w:rsidRPr="00F10ED4">
              <w:rPr>
                <w:noProof/>
              </w:rPr>
              <w:t>.1: Erase user data</w:t>
            </w:r>
          </w:p>
        </w:tc>
      </w:tr>
      <w:tr w:rsidR="00D4102F" w:rsidRPr="00F10ED4" w14:paraId="1E684218" w14:textId="77777777" w:rsidTr="00EF2128">
        <w:trPr>
          <w:jc w:val="center"/>
        </w:trPr>
        <w:tc>
          <w:tcPr>
            <w:tcW w:w="5098" w:type="dxa"/>
          </w:tcPr>
          <w:p w14:paraId="6D1F13DD" w14:textId="2BA726B2" w:rsidR="00D4102F" w:rsidRPr="00F10ED4" w:rsidRDefault="00D4102F" w:rsidP="00E924B4">
            <w:pPr>
              <w:spacing w:before="60" w:after="60" w:line="240" w:lineRule="auto"/>
              <w:rPr>
                <w:noProof/>
              </w:rPr>
            </w:pPr>
            <w:r w:rsidRPr="00F10ED4">
              <w:rPr>
                <w:noProof/>
              </w:rPr>
              <w:t xml:space="preserve">5.13-1: Input validation </w:t>
            </w:r>
          </w:p>
        </w:tc>
        <w:tc>
          <w:tcPr>
            <w:tcW w:w="4999" w:type="dxa"/>
          </w:tcPr>
          <w:p w14:paraId="5C4A032A" w14:textId="76905E26" w:rsidR="00D4102F" w:rsidRPr="00F10ED4" w:rsidRDefault="009D7DAC" w:rsidP="00E924B4">
            <w:pPr>
              <w:spacing w:before="60" w:after="60" w:line="240" w:lineRule="auto"/>
              <w:rPr>
                <w:noProof/>
              </w:rPr>
            </w:pPr>
            <w:r>
              <w:rPr>
                <w:noProof/>
              </w:rPr>
              <w:t>S4</w:t>
            </w:r>
            <w:r w:rsidR="00D4102F" w:rsidRPr="00F10ED4">
              <w:rPr>
                <w:noProof/>
              </w:rPr>
              <w:t>.5: Input validation</w:t>
            </w:r>
          </w:p>
        </w:tc>
      </w:tr>
    </w:tbl>
    <w:p w14:paraId="7EBC021B" w14:textId="4E57C669" w:rsidR="00EA4378" w:rsidRPr="00F10ED4" w:rsidRDefault="009D3EDA" w:rsidP="00E6155B">
      <w:pPr>
        <w:pStyle w:val="Appendix2"/>
        <w:rPr>
          <w:noProof/>
        </w:rPr>
      </w:pPr>
      <w:bookmarkStart w:id="186" w:name="_Toc102980420"/>
      <w:r w:rsidRPr="00F10ED4">
        <w:rPr>
          <w:noProof/>
        </w:rPr>
        <w:lastRenderedPageBreak/>
        <w:t>NISTIR 8259</w:t>
      </w:r>
      <w:r w:rsidR="005A4D61" w:rsidRPr="00F10ED4">
        <w:rPr>
          <w:noProof/>
        </w:rPr>
        <w:t>A</w:t>
      </w:r>
      <w:bookmarkEnd w:id="186"/>
    </w:p>
    <w:p w14:paraId="53A6FEFE" w14:textId="46BEB9DD" w:rsidR="004A0E8F" w:rsidRPr="00F10ED4" w:rsidRDefault="004A0E8F" w:rsidP="002458C7">
      <w:pPr>
        <w:rPr>
          <w:noProof/>
        </w:rPr>
      </w:pPr>
      <w:r w:rsidRPr="00F10ED4">
        <w:rPr>
          <w:noProof/>
        </w:rPr>
        <w:t>The following table considers the NIST cybersecurity baseline [</w:t>
      </w:r>
      <w:r w:rsidR="00CA7643">
        <w:rPr>
          <w:noProof/>
        </w:rPr>
        <w:t>3</w:t>
      </w:r>
      <w:r w:rsidRPr="00F10ED4">
        <w:rPr>
          <w:noProof/>
        </w:rPr>
        <w:t>].</w:t>
      </w:r>
    </w:p>
    <w:tbl>
      <w:tblPr>
        <w:tblStyle w:val="TableGrid"/>
        <w:tblW w:w="0" w:type="auto"/>
        <w:jc w:val="center"/>
        <w:tblLook w:val="04A0" w:firstRow="1" w:lastRow="0" w:firstColumn="1" w:lastColumn="0" w:noHBand="0" w:noVBand="1"/>
      </w:tblPr>
      <w:tblGrid>
        <w:gridCol w:w="4826"/>
        <w:gridCol w:w="5234"/>
      </w:tblGrid>
      <w:tr w:rsidR="00F50B3B" w:rsidRPr="00F10ED4" w14:paraId="6432C738" w14:textId="77777777" w:rsidTr="00D4102F">
        <w:trPr>
          <w:cantSplit/>
          <w:tblHeader/>
          <w:jc w:val="center"/>
        </w:trPr>
        <w:tc>
          <w:tcPr>
            <w:tcW w:w="4826" w:type="dxa"/>
            <w:shd w:val="clear" w:color="auto" w:fill="5BBCAB"/>
          </w:tcPr>
          <w:p w14:paraId="44E73C24" w14:textId="19A871CB" w:rsidR="00F50B3B" w:rsidRPr="00F10ED4" w:rsidRDefault="00F50B3B" w:rsidP="00D4102F">
            <w:pPr>
              <w:spacing w:before="60" w:after="60" w:line="240" w:lineRule="auto"/>
              <w:rPr>
                <w:rFonts w:cstheme="minorHAnsi"/>
                <w:b/>
                <w:noProof/>
              </w:rPr>
            </w:pPr>
            <w:r w:rsidRPr="00F10ED4">
              <w:rPr>
                <w:rFonts w:cstheme="minorHAnsi"/>
                <w:b/>
                <w:noProof/>
              </w:rPr>
              <w:t>NISTIR 8259</w:t>
            </w:r>
            <w:r w:rsidR="00EF2128" w:rsidRPr="00F10ED4">
              <w:rPr>
                <w:rFonts w:cstheme="minorHAnsi"/>
                <w:b/>
                <w:noProof/>
              </w:rPr>
              <w:t xml:space="preserve">A </w:t>
            </w:r>
            <w:r w:rsidRPr="00F10ED4">
              <w:rPr>
                <w:rFonts w:cstheme="minorHAnsi"/>
                <w:b/>
                <w:noProof/>
              </w:rPr>
              <w:t>Capabilities</w:t>
            </w:r>
          </w:p>
        </w:tc>
        <w:tc>
          <w:tcPr>
            <w:tcW w:w="5234" w:type="dxa"/>
            <w:shd w:val="clear" w:color="auto" w:fill="5BBCAB"/>
          </w:tcPr>
          <w:p w14:paraId="75FB00CD" w14:textId="4B985E8E" w:rsidR="00F50B3B" w:rsidRPr="00F10ED4" w:rsidRDefault="00F50B3B" w:rsidP="00D4102F">
            <w:pPr>
              <w:spacing w:before="60" w:after="60" w:line="240" w:lineRule="auto"/>
              <w:rPr>
                <w:rFonts w:cstheme="minorHAnsi"/>
                <w:b/>
                <w:noProof/>
              </w:rPr>
            </w:pPr>
            <w:r w:rsidRPr="00F10ED4">
              <w:rPr>
                <w:rFonts w:cstheme="minorHAnsi"/>
                <w:b/>
                <w:noProof/>
              </w:rPr>
              <w:t>PSA Level 1 Requirement</w:t>
            </w:r>
            <w:r w:rsidR="00C555E4" w:rsidRPr="00F10ED4">
              <w:rPr>
                <w:rFonts w:cstheme="minorHAnsi"/>
                <w:b/>
                <w:noProof/>
              </w:rPr>
              <w:t>s</w:t>
            </w:r>
          </w:p>
        </w:tc>
      </w:tr>
      <w:tr w:rsidR="00F50B3B" w:rsidRPr="00F10ED4" w14:paraId="38FC8BB6" w14:textId="77777777" w:rsidTr="00D4102F">
        <w:trPr>
          <w:cantSplit/>
          <w:jc w:val="center"/>
        </w:trPr>
        <w:tc>
          <w:tcPr>
            <w:tcW w:w="4826" w:type="dxa"/>
          </w:tcPr>
          <w:p w14:paraId="0B119EB1" w14:textId="0CEF26ED" w:rsidR="00F50B3B" w:rsidRPr="00F10ED4" w:rsidRDefault="00F50B3B" w:rsidP="00D4102F">
            <w:pPr>
              <w:spacing w:before="60" w:after="60" w:line="240" w:lineRule="auto"/>
              <w:rPr>
                <w:noProof/>
              </w:rPr>
            </w:pPr>
            <w:r w:rsidRPr="00F10ED4">
              <w:rPr>
                <w:noProof/>
              </w:rPr>
              <w:t>Device identification</w:t>
            </w:r>
          </w:p>
        </w:tc>
        <w:tc>
          <w:tcPr>
            <w:tcW w:w="5234" w:type="dxa"/>
          </w:tcPr>
          <w:p w14:paraId="64AE68A4" w14:textId="77777777" w:rsidR="00F50B3B" w:rsidRPr="00F10ED4" w:rsidRDefault="00F50B3B" w:rsidP="00D4102F">
            <w:pPr>
              <w:pStyle w:val="t-body"/>
              <w:spacing w:before="60" w:after="60" w:line="240" w:lineRule="auto"/>
              <w:rPr>
                <w:noProof/>
              </w:rPr>
            </w:pPr>
            <w:r w:rsidRPr="00F10ED4">
              <w:rPr>
                <w:noProof/>
              </w:rPr>
              <w:t>C1.4 ID storage</w:t>
            </w:r>
          </w:p>
          <w:p w14:paraId="3E019CA1" w14:textId="447826AD" w:rsidR="00F50B3B" w:rsidRPr="00F10ED4" w:rsidRDefault="00BF2E6C" w:rsidP="00D4102F">
            <w:pPr>
              <w:pStyle w:val="t-body"/>
              <w:spacing w:before="60" w:after="60" w:line="240" w:lineRule="auto"/>
              <w:rPr>
                <w:noProof/>
              </w:rPr>
            </w:pPr>
            <w:r>
              <w:rPr>
                <w:noProof/>
              </w:rPr>
              <w:t>S2</w:t>
            </w:r>
            <w:r w:rsidR="00F50B3B" w:rsidRPr="00F10ED4">
              <w:rPr>
                <w:noProof/>
              </w:rPr>
              <w:t>.1 Device ID</w:t>
            </w:r>
          </w:p>
        </w:tc>
      </w:tr>
      <w:tr w:rsidR="00F50B3B" w:rsidRPr="00F10ED4" w14:paraId="633FF221" w14:textId="77777777" w:rsidTr="00D4102F">
        <w:trPr>
          <w:cantSplit/>
          <w:jc w:val="center"/>
        </w:trPr>
        <w:tc>
          <w:tcPr>
            <w:tcW w:w="4826" w:type="dxa"/>
          </w:tcPr>
          <w:p w14:paraId="624E52F5" w14:textId="77777777" w:rsidR="00F50B3B" w:rsidRPr="00F10ED4" w:rsidRDefault="00F50B3B" w:rsidP="00D4102F">
            <w:pPr>
              <w:spacing w:before="60" w:after="60" w:line="240" w:lineRule="auto"/>
              <w:rPr>
                <w:noProof/>
              </w:rPr>
            </w:pPr>
            <w:r w:rsidRPr="00F10ED4">
              <w:rPr>
                <w:noProof/>
              </w:rPr>
              <w:t>Device configuration</w:t>
            </w:r>
          </w:p>
        </w:tc>
        <w:tc>
          <w:tcPr>
            <w:tcW w:w="5234" w:type="dxa"/>
          </w:tcPr>
          <w:p w14:paraId="009BCFF6" w14:textId="333F3B8F" w:rsidR="003D499A" w:rsidRPr="00F10ED4" w:rsidRDefault="003D499A" w:rsidP="00D4102F">
            <w:pPr>
              <w:pStyle w:val="t-body"/>
              <w:spacing w:before="60" w:after="60" w:line="240" w:lineRule="auto"/>
              <w:rPr>
                <w:noProof/>
              </w:rPr>
            </w:pPr>
            <w:r w:rsidRPr="00F10ED4">
              <w:rPr>
                <w:noProof/>
              </w:rPr>
              <w:t>C2.3 Access control PSA-RoT</w:t>
            </w:r>
          </w:p>
          <w:p w14:paraId="44470867" w14:textId="7C054AB9" w:rsidR="00F50B3B" w:rsidRPr="00F10ED4" w:rsidRDefault="00993690" w:rsidP="00D4102F">
            <w:pPr>
              <w:pStyle w:val="t-body"/>
              <w:spacing w:before="60" w:after="60" w:line="240" w:lineRule="auto"/>
              <w:rPr>
                <w:noProof/>
              </w:rPr>
            </w:pPr>
            <w:r>
              <w:rPr>
                <w:noProof/>
              </w:rPr>
              <w:t>S6</w:t>
            </w:r>
            <w:r w:rsidR="00F50B3B" w:rsidRPr="00F10ED4">
              <w:rPr>
                <w:noProof/>
              </w:rPr>
              <w:t>.1 Configuration</w:t>
            </w:r>
          </w:p>
          <w:p w14:paraId="71D17537" w14:textId="0849EF73" w:rsidR="00F50B3B" w:rsidRPr="00F10ED4" w:rsidRDefault="00E3191C" w:rsidP="00D4102F">
            <w:pPr>
              <w:pStyle w:val="t-body"/>
              <w:spacing w:before="60" w:after="60" w:line="240" w:lineRule="auto"/>
              <w:rPr>
                <w:noProof/>
              </w:rPr>
            </w:pPr>
            <w:r>
              <w:rPr>
                <w:noProof/>
              </w:rPr>
              <w:t>S7</w:t>
            </w:r>
            <w:r w:rsidR="00F50B3B" w:rsidRPr="00F10ED4">
              <w:rPr>
                <w:noProof/>
              </w:rPr>
              <w:t>.1 Factory settings</w:t>
            </w:r>
          </w:p>
        </w:tc>
      </w:tr>
      <w:tr w:rsidR="00F50B3B" w:rsidRPr="00F10ED4" w14:paraId="10DD96F9" w14:textId="77777777" w:rsidTr="00D4102F">
        <w:trPr>
          <w:cantSplit/>
          <w:jc w:val="center"/>
        </w:trPr>
        <w:tc>
          <w:tcPr>
            <w:tcW w:w="4826" w:type="dxa"/>
          </w:tcPr>
          <w:p w14:paraId="157F93DF" w14:textId="77777777" w:rsidR="00F50B3B" w:rsidRPr="00F10ED4" w:rsidRDefault="00F50B3B" w:rsidP="00D4102F">
            <w:pPr>
              <w:spacing w:before="60" w:after="60" w:line="240" w:lineRule="auto"/>
              <w:rPr>
                <w:noProof/>
              </w:rPr>
            </w:pPr>
            <w:r w:rsidRPr="00F10ED4">
              <w:rPr>
                <w:noProof/>
              </w:rPr>
              <w:t>Data protection</w:t>
            </w:r>
          </w:p>
        </w:tc>
        <w:tc>
          <w:tcPr>
            <w:tcW w:w="5234" w:type="dxa"/>
          </w:tcPr>
          <w:p w14:paraId="2D048042" w14:textId="77777777" w:rsidR="00F50B3B" w:rsidRPr="00F10ED4" w:rsidRDefault="00F50B3B" w:rsidP="00D4102F">
            <w:pPr>
              <w:pStyle w:val="t-body"/>
              <w:spacing w:before="60" w:after="60" w:line="240" w:lineRule="auto"/>
              <w:rPr>
                <w:noProof/>
              </w:rPr>
            </w:pPr>
            <w:r w:rsidRPr="00F10ED4">
              <w:rPr>
                <w:noProof/>
              </w:rPr>
              <w:t>C1.1 Isolation</w:t>
            </w:r>
          </w:p>
          <w:p w14:paraId="18ED7B31" w14:textId="77777777" w:rsidR="00F50B3B" w:rsidRPr="00F10ED4" w:rsidRDefault="00F50B3B" w:rsidP="00D4102F">
            <w:pPr>
              <w:pStyle w:val="t-body"/>
              <w:spacing w:before="60" w:after="60" w:line="240" w:lineRule="auto"/>
              <w:rPr>
                <w:noProof/>
              </w:rPr>
            </w:pPr>
            <w:r w:rsidRPr="00F10ED4">
              <w:rPr>
                <w:noProof/>
              </w:rPr>
              <w:t>C1.4 Secure storage</w:t>
            </w:r>
          </w:p>
          <w:p w14:paraId="5CA98E47" w14:textId="51FE33B6" w:rsidR="00F50B3B" w:rsidRPr="00F10ED4" w:rsidRDefault="00F50B3B" w:rsidP="00D4102F">
            <w:pPr>
              <w:pStyle w:val="t-body"/>
              <w:spacing w:before="60" w:after="60" w:line="240" w:lineRule="auto"/>
              <w:rPr>
                <w:noProof/>
              </w:rPr>
            </w:pPr>
            <w:r w:rsidRPr="00F10ED4">
              <w:rPr>
                <w:noProof/>
              </w:rPr>
              <w:t>C2.4 Cryptography</w:t>
            </w:r>
          </w:p>
          <w:p w14:paraId="2012B100" w14:textId="38BFE2A9" w:rsidR="00F50B3B" w:rsidRPr="00F10ED4" w:rsidRDefault="00BF2E6C" w:rsidP="00D4102F">
            <w:pPr>
              <w:pStyle w:val="t-body"/>
              <w:spacing w:before="60" w:after="60" w:line="240" w:lineRule="auto"/>
              <w:rPr>
                <w:noProof/>
              </w:rPr>
            </w:pPr>
            <w:r>
              <w:rPr>
                <w:noProof/>
              </w:rPr>
              <w:t>S2</w:t>
            </w:r>
            <w:r w:rsidR="00F50B3B" w:rsidRPr="00F10ED4">
              <w:rPr>
                <w:noProof/>
              </w:rPr>
              <w:t>.2 Secure storage</w:t>
            </w:r>
          </w:p>
          <w:p w14:paraId="683C95DC" w14:textId="34673B65" w:rsidR="00F50B3B" w:rsidRPr="00F10ED4" w:rsidRDefault="00BF2E6C" w:rsidP="00D4102F">
            <w:pPr>
              <w:pStyle w:val="t-body"/>
              <w:spacing w:before="60" w:after="60" w:line="240" w:lineRule="auto"/>
              <w:rPr>
                <w:noProof/>
              </w:rPr>
            </w:pPr>
            <w:r>
              <w:rPr>
                <w:noProof/>
              </w:rPr>
              <w:t>S2</w:t>
            </w:r>
            <w:r w:rsidR="00F50B3B" w:rsidRPr="00F10ED4">
              <w:rPr>
                <w:noProof/>
              </w:rPr>
              <w:t>.3 Cryptography</w:t>
            </w:r>
          </w:p>
          <w:p w14:paraId="14B6ED3B" w14:textId="775E6EE6" w:rsidR="00F50B3B" w:rsidRPr="00F10ED4" w:rsidRDefault="00993690" w:rsidP="00D4102F">
            <w:pPr>
              <w:pStyle w:val="t-body"/>
              <w:spacing w:before="60" w:after="60" w:line="240" w:lineRule="auto"/>
              <w:rPr>
                <w:noProof/>
              </w:rPr>
            </w:pPr>
            <w:r>
              <w:rPr>
                <w:noProof/>
              </w:rPr>
              <w:t>S6</w:t>
            </w:r>
            <w:r w:rsidR="00F50B3B" w:rsidRPr="00F10ED4">
              <w:rPr>
                <w:noProof/>
              </w:rPr>
              <w:t>.1 Configuration</w:t>
            </w:r>
          </w:p>
          <w:p w14:paraId="5B71FADE" w14:textId="7CD16C41" w:rsidR="00F50B3B" w:rsidRPr="00F10ED4" w:rsidRDefault="00E3191C" w:rsidP="00D4102F">
            <w:pPr>
              <w:pStyle w:val="t-body"/>
              <w:spacing w:before="60" w:after="60" w:line="240" w:lineRule="auto"/>
              <w:rPr>
                <w:noProof/>
              </w:rPr>
            </w:pPr>
            <w:r>
              <w:rPr>
                <w:noProof/>
              </w:rPr>
              <w:t>S7</w:t>
            </w:r>
            <w:r w:rsidR="00F50B3B" w:rsidRPr="00F10ED4">
              <w:rPr>
                <w:noProof/>
              </w:rPr>
              <w:t>.1 Erase user data</w:t>
            </w:r>
          </w:p>
          <w:p w14:paraId="5A589F90" w14:textId="44ADA292" w:rsidR="005027C3" w:rsidRPr="00F10ED4" w:rsidRDefault="00F50B3B" w:rsidP="00D4102F">
            <w:pPr>
              <w:pStyle w:val="t-body"/>
              <w:spacing w:before="60" w:after="60" w:line="240" w:lineRule="auto"/>
              <w:rPr>
                <w:noProof/>
              </w:rPr>
            </w:pPr>
            <w:r w:rsidRPr="00F10ED4">
              <w:rPr>
                <w:noProof/>
              </w:rPr>
              <w:t>D5.2 Personal data</w:t>
            </w:r>
          </w:p>
        </w:tc>
      </w:tr>
      <w:tr w:rsidR="00F50B3B" w:rsidRPr="00F10ED4" w14:paraId="380D7EFF" w14:textId="77777777" w:rsidTr="00D4102F">
        <w:trPr>
          <w:cantSplit/>
          <w:jc w:val="center"/>
        </w:trPr>
        <w:tc>
          <w:tcPr>
            <w:tcW w:w="4826" w:type="dxa"/>
          </w:tcPr>
          <w:p w14:paraId="73F21FD3" w14:textId="77777777" w:rsidR="00F50B3B" w:rsidRPr="00F10ED4" w:rsidRDefault="00F50B3B" w:rsidP="00D4102F">
            <w:pPr>
              <w:spacing w:before="60" w:after="60" w:line="240" w:lineRule="auto"/>
              <w:rPr>
                <w:noProof/>
              </w:rPr>
            </w:pPr>
            <w:r w:rsidRPr="00F10ED4">
              <w:rPr>
                <w:noProof/>
              </w:rPr>
              <w:t>Logical access to interfaces</w:t>
            </w:r>
          </w:p>
        </w:tc>
        <w:tc>
          <w:tcPr>
            <w:tcW w:w="5234" w:type="dxa"/>
          </w:tcPr>
          <w:p w14:paraId="0000B187" w14:textId="55591FF3" w:rsidR="00F50B3B" w:rsidRPr="00F10ED4" w:rsidRDefault="00F50B3B" w:rsidP="00D4102F">
            <w:pPr>
              <w:pStyle w:val="t-body"/>
              <w:spacing w:before="60" w:after="60" w:line="240" w:lineRule="auto"/>
              <w:rPr>
                <w:noProof/>
              </w:rPr>
            </w:pPr>
            <w:r w:rsidRPr="00F10ED4">
              <w:rPr>
                <w:noProof/>
              </w:rPr>
              <w:t>C2.3 Access control PSA-RoT</w:t>
            </w:r>
          </w:p>
          <w:p w14:paraId="55A6C0FF" w14:textId="280F27B9" w:rsidR="00F50B3B" w:rsidRPr="00F10ED4" w:rsidRDefault="00073E1C" w:rsidP="00D4102F">
            <w:pPr>
              <w:pStyle w:val="t-body"/>
              <w:spacing w:before="60" w:after="60" w:line="240" w:lineRule="auto"/>
              <w:rPr>
                <w:noProof/>
              </w:rPr>
            </w:pPr>
            <w:r>
              <w:rPr>
                <w:noProof/>
              </w:rPr>
              <w:t>S3</w:t>
            </w:r>
            <w:r w:rsidR="00F50B3B" w:rsidRPr="00F10ED4">
              <w:rPr>
                <w:noProof/>
              </w:rPr>
              <w:t>.1 Connection authentication</w:t>
            </w:r>
          </w:p>
          <w:p w14:paraId="491A29C9" w14:textId="6873A671" w:rsidR="00F50B3B" w:rsidRPr="00F10ED4" w:rsidRDefault="00073E1C" w:rsidP="00D4102F">
            <w:pPr>
              <w:pStyle w:val="t-body"/>
              <w:spacing w:before="60" w:after="60" w:line="240" w:lineRule="auto"/>
              <w:rPr>
                <w:noProof/>
              </w:rPr>
            </w:pPr>
            <w:r>
              <w:rPr>
                <w:noProof/>
              </w:rPr>
              <w:t>S3</w:t>
            </w:r>
            <w:r w:rsidR="00F50B3B" w:rsidRPr="00F10ED4">
              <w:rPr>
                <w:noProof/>
              </w:rPr>
              <w:t>.2 Communication encryption</w:t>
            </w:r>
          </w:p>
          <w:p w14:paraId="6DD0DBE2" w14:textId="37C52CC5" w:rsidR="00F50B3B" w:rsidRPr="00F10ED4" w:rsidRDefault="00073E1C" w:rsidP="00D4102F">
            <w:pPr>
              <w:pStyle w:val="t-body"/>
              <w:spacing w:before="60" w:after="60" w:line="240" w:lineRule="auto"/>
              <w:rPr>
                <w:noProof/>
              </w:rPr>
            </w:pPr>
            <w:r>
              <w:rPr>
                <w:noProof/>
              </w:rPr>
              <w:t>S3</w:t>
            </w:r>
            <w:r w:rsidR="00F50B3B" w:rsidRPr="00F10ED4">
              <w:rPr>
                <w:noProof/>
              </w:rPr>
              <w:t>.3 TLS</w:t>
            </w:r>
          </w:p>
          <w:p w14:paraId="658FED81" w14:textId="0E06024B" w:rsidR="00F50B3B" w:rsidRPr="00F10ED4" w:rsidRDefault="009D7DAC" w:rsidP="00D4102F">
            <w:pPr>
              <w:pStyle w:val="t-body"/>
              <w:spacing w:before="60" w:after="60" w:line="240" w:lineRule="auto"/>
              <w:rPr>
                <w:noProof/>
              </w:rPr>
            </w:pPr>
            <w:r>
              <w:rPr>
                <w:noProof/>
              </w:rPr>
              <w:t>S4</w:t>
            </w:r>
            <w:r w:rsidR="00F50B3B" w:rsidRPr="00F10ED4">
              <w:rPr>
                <w:noProof/>
              </w:rPr>
              <w:t>.2 Unneeded functionalities</w:t>
            </w:r>
          </w:p>
          <w:p w14:paraId="3A9DEA93" w14:textId="1792BB0F" w:rsidR="00F50B3B" w:rsidRPr="00F10ED4" w:rsidRDefault="009D7DAC" w:rsidP="00D4102F">
            <w:pPr>
              <w:pStyle w:val="t-body"/>
              <w:spacing w:before="60" w:after="60" w:line="240" w:lineRule="auto"/>
              <w:rPr>
                <w:noProof/>
              </w:rPr>
            </w:pPr>
            <w:r>
              <w:rPr>
                <w:noProof/>
              </w:rPr>
              <w:t>S4</w:t>
            </w:r>
            <w:r w:rsidR="00F50B3B" w:rsidRPr="00F10ED4">
              <w:rPr>
                <w:noProof/>
              </w:rPr>
              <w:t>.5 Input validation</w:t>
            </w:r>
          </w:p>
          <w:p w14:paraId="5E7A8D1B" w14:textId="731EF0AF" w:rsidR="00F50B3B" w:rsidRPr="00F10ED4" w:rsidRDefault="00993690" w:rsidP="00D4102F">
            <w:pPr>
              <w:pStyle w:val="t-body"/>
              <w:spacing w:before="60" w:after="60" w:line="240" w:lineRule="auto"/>
              <w:rPr>
                <w:noProof/>
              </w:rPr>
            </w:pPr>
            <w:r>
              <w:rPr>
                <w:noProof/>
              </w:rPr>
              <w:t>S6</w:t>
            </w:r>
            <w:r w:rsidR="00F50B3B" w:rsidRPr="00F10ED4">
              <w:rPr>
                <w:noProof/>
              </w:rPr>
              <w:t>.1 Configuration</w:t>
            </w:r>
          </w:p>
          <w:p w14:paraId="3BC34705" w14:textId="77777777" w:rsidR="00F50B3B" w:rsidRPr="00F10ED4" w:rsidRDefault="00F50B3B" w:rsidP="00D4102F">
            <w:pPr>
              <w:pStyle w:val="t-body"/>
              <w:spacing w:before="60" w:after="60" w:line="240" w:lineRule="auto"/>
              <w:rPr>
                <w:noProof/>
              </w:rPr>
            </w:pPr>
            <w:r w:rsidRPr="00F10ED4">
              <w:rPr>
                <w:noProof/>
              </w:rPr>
              <w:t>D2.1 No unused port</w:t>
            </w:r>
          </w:p>
          <w:p w14:paraId="325B1BE8" w14:textId="77777777" w:rsidR="00F50B3B" w:rsidRPr="003448FA" w:rsidRDefault="00F50B3B" w:rsidP="00D4102F">
            <w:pPr>
              <w:pStyle w:val="t-body"/>
              <w:spacing w:before="60" w:after="60" w:line="240" w:lineRule="auto"/>
              <w:rPr>
                <w:lang w:val="fr-FR"/>
              </w:rPr>
            </w:pPr>
            <w:r w:rsidRPr="003448FA">
              <w:rPr>
                <w:lang w:val="fr-FR"/>
              </w:rPr>
              <w:t xml:space="preserve">D2.2 </w:t>
            </w:r>
            <w:r w:rsidRPr="00653E25">
              <w:t>Communication authentication</w:t>
            </w:r>
          </w:p>
          <w:p w14:paraId="33CA79AB" w14:textId="77777777" w:rsidR="00F50B3B" w:rsidRPr="003448FA" w:rsidRDefault="00F50B3B" w:rsidP="00D4102F">
            <w:pPr>
              <w:pStyle w:val="t-body"/>
              <w:spacing w:before="60" w:after="60" w:line="240" w:lineRule="auto"/>
              <w:rPr>
                <w:lang w:val="fr-FR"/>
              </w:rPr>
            </w:pPr>
            <w:r w:rsidRPr="003448FA">
              <w:rPr>
                <w:lang w:val="fr-FR"/>
              </w:rPr>
              <w:t xml:space="preserve">D2.3 </w:t>
            </w:r>
            <w:r w:rsidRPr="00653E25">
              <w:t>Communication encryption</w:t>
            </w:r>
          </w:p>
          <w:p w14:paraId="0CDAD1CD" w14:textId="77777777" w:rsidR="00F50B3B" w:rsidRPr="00F10ED4" w:rsidRDefault="00F50B3B" w:rsidP="00D4102F">
            <w:pPr>
              <w:pStyle w:val="t-body"/>
              <w:spacing w:before="60" w:after="60" w:line="240" w:lineRule="auto"/>
              <w:rPr>
                <w:noProof/>
              </w:rPr>
            </w:pPr>
            <w:r w:rsidRPr="00F10ED4">
              <w:rPr>
                <w:noProof/>
              </w:rPr>
              <w:t>D2.4 TLS</w:t>
            </w:r>
          </w:p>
          <w:p w14:paraId="79603B55" w14:textId="77777777" w:rsidR="00F50B3B" w:rsidRPr="00F10ED4" w:rsidRDefault="00F50B3B" w:rsidP="00D4102F">
            <w:pPr>
              <w:pStyle w:val="t-body"/>
              <w:spacing w:before="60" w:after="60" w:line="240" w:lineRule="auto"/>
              <w:rPr>
                <w:noProof/>
              </w:rPr>
            </w:pPr>
            <w:r w:rsidRPr="00F10ED4">
              <w:rPr>
                <w:noProof/>
              </w:rPr>
              <w:t>D3.1 Debug</w:t>
            </w:r>
          </w:p>
          <w:p w14:paraId="2ABBD1AC" w14:textId="067170F9" w:rsidR="005027C3" w:rsidRPr="00F10ED4" w:rsidRDefault="00F50B3B" w:rsidP="00D4102F">
            <w:pPr>
              <w:pStyle w:val="t-body"/>
              <w:spacing w:before="60" w:after="60" w:line="240" w:lineRule="auto"/>
              <w:rPr>
                <w:noProof/>
              </w:rPr>
            </w:pPr>
            <w:r w:rsidRPr="00F10ED4">
              <w:rPr>
                <w:noProof/>
              </w:rPr>
              <w:t>D3.3 Unneeded functionalities</w:t>
            </w:r>
          </w:p>
        </w:tc>
      </w:tr>
      <w:tr w:rsidR="00F50B3B" w:rsidRPr="00F10ED4" w14:paraId="5746336F" w14:textId="77777777" w:rsidTr="00D4102F">
        <w:trPr>
          <w:cantSplit/>
          <w:jc w:val="center"/>
        </w:trPr>
        <w:tc>
          <w:tcPr>
            <w:tcW w:w="4826" w:type="dxa"/>
          </w:tcPr>
          <w:p w14:paraId="10C2A70F" w14:textId="77777777" w:rsidR="00F50B3B" w:rsidRPr="00F10ED4" w:rsidRDefault="00F50B3B" w:rsidP="00D4102F">
            <w:pPr>
              <w:spacing w:before="60" w:after="60" w:line="240" w:lineRule="auto"/>
              <w:rPr>
                <w:noProof/>
              </w:rPr>
            </w:pPr>
            <w:r w:rsidRPr="00F10ED4">
              <w:rPr>
                <w:noProof/>
              </w:rPr>
              <w:t>Software and firmware update</w:t>
            </w:r>
          </w:p>
        </w:tc>
        <w:tc>
          <w:tcPr>
            <w:tcW w:w="5234" w:type="dxa"/>
          </w:tcPr>
          <w:p w14:paraId="0929CF76" w14:textId="77777777" w:rsidR="00F50B3B" w:rsidRPr="00F10ED4" w:rsidRDefault="00F50B3B" w:rsidP="00D4102F">
            <w:pPr>
              <w:pStyle w:val="t-body"/>
              <w:spacing w:before="60" w:after="60" w:line="240" w:lineRule="auto"/>
              <w:rPr>
                <w:noProof/>
              </w:rPr>
            </w:pPr>
            <w:r w:rsidRPr="00F10ED4">
              <w:rPr>
                <w:noProof/>
              </w:rPr>
              <w:t>C2.1 Firmware update</w:t>
            </w:r>
          </w:p>
          <w:p w14:paraId="05A69EF1" w14:textId="7E6BD07A" w:rsidR="00F50B3B" w:rsidRPr="00F10ED4" w:rsidRDefault="00F50B3B" w:rsidP="00D4102F">
            <w:pPr>
              <w:pStyle w:val="t-body"/>
              <w:spacing w:before="60" w:after="60" w:line="240" w:lineRule="auto"/>
              <w:rPr>
                <w:noProof/>
              </w:rPr>
            </w:pPr>
            <w:r w:rsidRPr="00F10ED4">
              <w:rPr>
                <w:noProof/>
              </w:rPr>
              <w:t>C2.2 Rollback</w:t>
            </w:r>
          </w:p>
          <w:p w14:paraId="54FD4F21" w14:textId="0504594C" w:rsidR="00F50B3B" w:rsidRPr="00F10ED4" w:rsidRDefault="001E7B0E" w:rsidP="00D4102F">
            <w:pPr>
              <w:pStyle w:val="t-body"/>
              <w:spacing w:before="60" w:after="60" w:line="240" w:lineRule="auto"/>
              <w:rPr>
                <w:noProof/>
              </w:rPr>
            </w:pPr>
            <w:r>
              <w:rPr>
                <w:noProof/>
              </w:rPr>
              <w:t>S1</w:t>
            </w:r>
            <w:r w:rsidR="00F50B3B" w:rsidRPr="00F10ED4">
              <w:rPr>
                <w:noProof/>
              </w:rPr>
              <w:t>.1 Firmware update</w:t>
            </w:r>
          </w:p>
          <w:p w14:paraId="455C20D3" w14:textId="12E2657F" w:rsidR="00F50B3B" w:rsidRPr="00F10ED4" w:rsidRDefault="00402B9D" w:rsidP="00D4102F">
            <w:pPr>
              <w:pStyle w:val="t-body"/>
              <w:spacing w:before="60" w:after="60" w:line="240" w:lineRule="auto"/>
              <w:rPr>
                <w:noProof/>
              </w:rPr>
            </w:pPr>
            <w:r>
              <w:rPr>
                <w:noProof/>
              </w:rPr>
              <w:t>S1</w:t>
            </w:r>
            <w:r w:rsidR="00F50B3B" w:rsidRPr="00F10ED4">
              <w:rPr>
                <w:noProof/>
              </w:rPr>
              <w:t>.2 Rollback</w:t>
            </w:r>
          </w:p>
          <w:p w14:paraId="168FB229" w14:textId="125C650C" w:rsidR="00F50B3B" w:rsidRPr="00F10ED4" w:rsidRDefault="00993690" w:rsidP="00D4102F">
            <w:pPr>
              <w:pStyle w:val="t-body"/>
              <w:spacing w:before="60" w:after="60" w:line="240" w:lineRule="auto"/>
              <w:rPr>
                <w:noProof/>
              </w:rPr>
            </w:pPr>
            <w:r>
              <w:rPr>
                <w:noProof/>
              </w:rPr>
              <w:t>S6</w:t>
            </w:r>
            <w:r w:rsidR="00F50B3B" w:rsidRPr="00F10ED4">
              <w:rPr>
                <w:noProof/>
              </w:rPr>
              <w:t>.1 Configuration</w:t>
            </w:r>
          </w:p>
        </w:tc>
      </w:tr>
      <w:tr w:rsidR="00F50B3B" w:rsidRPr="00F10ED4" w14:paraId="0C62DD8E" w14:textId="77777777" w:rsidTr="00D4102F">
        <w:trPr>
          <w:cantSplit/>
          <w:jc w:val="center"/>
        </w:trPr>
        <w:tc>
          <w:tcPr>
            <w:tcW w:w="4826" w:type="dxa"/>
          </w:tcPr>
          <w:p w14:paraId="1F8FB145" w14:textId="77777777" w:rsidR="00F50B3B" w:rsidRPr="00F10ED4" w:rsidRDefault="00F50B3B" w:rsidP="00D4102F">
            <w:pPr>
              <w:spacing w:before="60" w:after="60" w:line="240" w:lineRule="auto"/>
              <w:rPr>
                <w:noProof/>
              </w:rPr>
            </w:pPr>
            <w:r w:rsidRPr="00F10ED4">
              <w:rPr>
                <w:noProof/>
              </w:rPr>
              <w:lastRenderedPageBreak/>
              <w:t>Cybersecurity state awareness</w:t>
            </w:r>
          </w:p>
        </w:tc>
        <w:tc>
          <w:tcPr>
            <w:tcW w:w="5234" w:type="dxa"/>
          </w:tcPr>
          <w:p w14:paraId="28B82A59" w14:textId="37398D21" w:rsidR="00F50B3B" w:rsidRPr="00F10ED4" w:rsidRDefault="00F50B3B" w:rsidP="00D4102F">
            <w:pPr>
              <w:pStyle w:val="t-body"/>
              <w:spacing w:before="60" w:after="60" w:line="240" w:lineRule="auto"/>
              <w:rPr>
                <w:noProof/>
              </w:rPr>
            </w:pPr>
            <w:r w:rsidRPr="00F10ED4">
              <w:rPr>
                <w:noProof/>
              </w:rPr>
              <w:t>C1.3 Security lifecycle</w:t>
            </w:r>
          </w:p>
          <w:p w14:paraId="35E7E9A1" w14:textId="7D9D41C4" w:rsidR="00F50B3B" w:rsidRPr="00F10ED4" w:rsidRDefault="009D7DAC" w:rsidP="00D4102F">
            <w:pPr>
              <w:pStyle w:val="t-body"/>
              <w:spacing w:before="60" w:after="60" w:line="240" w:lineRule="auto"/>
              <w:rPr>
                <w:noProof/>
              </w:rPr>
            </w:pPr>
            <w:r>
              <w:rPr>
                <w:noProof/>
              </w:rPr>
              <w:t>S4</w:t>
            </w:r>
            <w:r w:rsidR="00F50B3B" w:rsidRPr="00F10ED4">
              <w:rPr>
                <w:noProof/>
              </w:rPr>
              <w:t>.1 Attestation</w:t>
            </w:r>
          </w:p>
          <w:p w14:paraId="46C72A57" w14:textId="14F0F630" w:rsidR="00F50B3B" w:rsidRPr="00F10ED4" w:rsidRDefault="009D7DAC" w:rsidP="00D4102F">
            <w:pPr>
              <w:pStyle w:val="t-body"/>
              <w:spacing w:before="60" w:after="60" w:line="240" w:lineRule="auto"/>
              <w:rPr>
                <w:noProof/>
              </w:rPr>
            </w:pPr>
            <w:r>
              <w:rPr>
                <w:noProof/>
              </w:rPr>
              <w:t>S4</w:t>
            </w:r>
            <w:r w:rsidR="00F50B3B" w:rsidRPr="00F10ED4">
              <w:rPr>
                <w:noProof/>
              </w:rPr>
              <w:t>.3 Log</w:t>
            </w:r>
          </w:p>
          <w:p w14:paraId="0F63816A" w14:textId="7B215E2F" w:rsidR="00F50B3B" w:rsidRPr="00F10ED4" w:rsidRDefault="009D7DAC" w:rsidP="00D4102F">
            <w:pPr>
              <w:pStyle w:val="t-body"/>
              <w:spacing w:before="60" w:after="60" w:line="240" w:lineRule="auto"/>
              <w:rPr>
                <w:noProof/>
              </w:rPr>
            </w:pPr>
            <w:r>
              <w:rPr>
                <w:noProof/>
              </w:rPr>
              <w:t>S4</w:t>
            </w:r>
            <w:r w:rsidR="00F50B3B" w:rsidRPr="00F10ED4">
              <w:rPr>
                <w:noProof/>
              </w:rPr>
              <w:t>.4 Log protection</w:t>
            </w:r>
          </w:p>
          <w:p w14:paraId="419B7FAE" w14:textId="77777777" w:rsidR="00F50B3B" w:rsidRPr="00F10ED4" w:rsidRDefault="00F50B3B" w:rsidP="00D4102F">
            <w:pPr>
              <w:pStyle w:val="t-body"/>
              <w:spacing w:before="60" w:after="60" w:line="240" w:lineRule="auto"/>
              <w:rPr>
                <w:noProof/>
              </w:rPr>
            </w:pPr>
            <w:r w:rsidRPr="00F10ED4">
              <w:rPr>
                <w:noProof/>
              </w:rPr>
              <w:t>D1.1 Secure boot</w:t>
            </w:r>
          </w:p>
          <w:p w14:paraId="55493F08" w14:textId="4348240B" w:rsidR="00F50B3B" w:rsidRPr="00F10ED4" w:rsidRDefault="00F50B3B" w:rsidP="00D4102F">
            <w:pPr>
              <w:pStyle w:val="t-body"/>
              <w:spacing w:before="60" w:after="60" w:line="240" w:lineRule="auto"/>
              <w:rPr>
                <w:noProof/>
              </w:rPr>
            </w:pPr>
            <w:r w:rsidRPr="00F10ED4">
              <w:rPr>
                <w:noProof/>
              </w:rPr>
              <w:t>D3.2 Security lifecycle</w:t>
            </w:r>
          </w:p>
          <w:p w14:paraId="2F3887F2" w14:textId="13E8083D" w:rsidR="00F50B3B" w:rsidRPr="00F10ED4" w:rsidRDefault="00F50B3B" w:rsidP="00D4102F">
            <w:pPr>
              <w:pStyle w:val="t-body"/>
              <w:spacing w:before="60" w:after="60" w:line="240" w:lineRule="auto"/>
              <w:rPr>
                <w:noProof/>
              </w:rPr>
            </w:pPr>
            <w:r w:rsidRPr="00F10ED4">
              <w:rPr>
                <w:noProof/>
              </w:rPr>
              <w:t>D3.4 Log</w:t>
            </w:r>
          </w:p>
          <w:p w14:paraId="4790CC26" w14:textId="0FD9A3A6" w:rsidR="00F50B3B" w:rsidRPr="00F10ED4" w:rsidRDefault="00F50B3B" w:rsidP="00D4102F">
            <w:pPr>
              <w:pStyle w:val="t-body"/>
              <w:spacing w:before="60" w:after="60" w:line="240" w:lineRule="auto"/>
              <w:rPr>
                <w:noProof/>
              </w:rPr>
            </w:pPr>
            <w:r w:rsidRPr="00F10ED4">
              <w:rPr>
                <w:noProof/>
              </w:rPr>
              <w:t>D3.5 Log protection</w:t>
            </w:r>
          </w:p>
          <w:p w14:paraId="669065A0" w14:textId="59684F54" w:rsidR="00F50B3B" w:rsidRPr="00F10ED4" w:rsidRDefault="00F50B3B" w:rsidP="00D4102F">
            <w:pPr>
              <w:pStyle w:val="t-body"/>
              <w:spacing w:before="60" w:after="60" w:line="240" w:lineRule="auto"/>
              <w:rPr>
                <w:noProof/>
              </w:rPr>
            </w:pPr>
            <w:r w:rsidRPr="00F10ED4">
              <w:rPr>
                <w:noProof/>
              </w:rPr>
              <w:t>D5.1 Access control</w:t>
            </w:r>
          </w:p>
        </w:tc>
      </w:tr>
    </w:tbl>
    <w:p w14:paraId="005610F0" w14:textId="6EAC701B" w:rsidR="009D3EDA" w:rsidRPr="00F10ED4" w:rsidRDefault="00464976" w:rsidP="00E6155B">
      <w:pPr>
        <w:pStyle w:val="Appendix2"/>
        <w:rPr>
          <w:noProof/>
        </w:rPr>
      </w:pPr>
      <w:bookmarkStart w:id="187" w:name="_Toc102980421"/>
      <w:r w:rsidRPr="00F10ED4">
        <w:rPr>
          <w:noProof/>
        </w:rPr>
        <w:t>SB-327</w:t>
      </w:r>
      <w:bookmarkEnd w:id="187"/>
    </w:p>
    <w:p w14:paraId="277F1A29" w14:textId="52617FD1" w:rsidR="00A83C76" w:rsidRDefault="007B02DE" w:rsidP="002458C7">
      <w:pPr>
        <w:rPr>
          <w:rFonts w:cstheme="minorHAnsi"/>
          <w:noProof/>
        </w:rPr>
      </w:pPr>
      <w:r w:rsidRPr="00F10ED4">
        <w:rPr>
          <w:noProof/>
        </w:rPr>
        <w:t xml:space="preserve">The following table considers the requirements </w:t>
      </w:r>
      <w:r w:rsidR="004A0E8F" w:rsidRPr="00F10ED4">
        <w:rPr>
          <w:noProof/>
        </w:rPr>
        <w:t>of California law [</w:t>
      </w:r>
      <w:r w:rsidR="00CA7643">
        <w:rPr>
          <w:noProof/>
        </w:rPr>
        <w:t>4</w:t>
      </w:r>
      <w:r w:rsidR="004A0E8F" w:rsidRPr="00F10ED4">
        <w:rPr>
          <w:noProof/>
        </w:rPr>
        <w:t>] on cybersecurity of IoT devices</w:t>
      </w:r>
      <w:r w:rsidR="004A0E8F" w:rsidRPr="00F10ED4">
        <w:rPr>
          <w:rFonts w:cstheme="minorHAnsi"/>
          <w:noProof/>
        </w:rPr>
        <w:t>.</w:t>
      </w:r>
    </w:p>
    <w:tbl>
      <w:tblPr>
        <w:tblStyle w:val="TableGrid"/>
        <w:tblW w:w="0" w:type="auto"/>
        <w:jc w:val="center"/>
        <w:tblLook w:val="04A0" w:firstRow="1" w:lastRow="0" w:firstColumn="1" w:lastColumn="0" w:noHBand="0" w:noVBand="1"/>
      </w:tblPr>
      <w:tblGrid>
        <w:gridCol w:w="5104"/>
        <w:gridCol w:w="4820"/>
      </w:tblGrid>
      <w:tr w:rsidR="00D22819" w:rsidRPr="00F10ED4" w14:paraId="24770121" w14:textId="77777777" w:rsidTr="00671493">
        <w:trPr>
          <w:jc w:val="center"/>
        </w:trPr>
        <w:tc>
          <w:tcPr>
            <w:tcW w:w="5104" w:type="dxa"/>
            <w:shd w:val="clear" w:color="auto" w:fill="5BBCAB"/>
          </w:tcPr>
          <w:p w14:paraId="43B9796C" w14:textId="77777777" w:rsidR="00D22819" w:rsidRPr="00F10ED4" w:rsidRDefault="00D22819" w:rsidP="00671493">
            <w:pPr>
              <w:spacing w:before="60" w:after="60" w:line="240" w:lineRule="auto"/>
              <w:rPr>
                <w:rFonts w:cstheme="minorHAnsi"/>
                <w:b/>
                <w:noProof/>
              </w:rPr>
            </w:pPr>
            <w:r w:rsidRPr="00F10ED4">
              <w:rPr>
                <w:rFonts w:cstheme="minorHAnsi"/>
                <w:b/>
                <w:noProof/>
              </w:rPr>
              <w:t>SB-327, SECTION 1, Title 1.81.26, 1798.91.04.</w:t>
            </w:r>
          </w:p>
        </w:tc>
        <w:tc>
          <w:tcPr>
            <w:tcW w:w="4820" w:type="dxa"/>
            <w:shd w:val="clear" w:color="auto" w:fill="5BBCAB"/>
          </w:tcPr>
          <w:p w14:paraId="3D73F47C" w14:textId="77777777" w:rsidR="00D22819" w:rsidRPr="00F10ED4" w:rsidRDefault="00D22819" w:rsidP="00671493">
            <w:pPr>
              <w:spacing w:before="60" w:after="60" w:line="240" w:lineRule="auto"/>
              <w:rPr>
                <w:rFonts w:cstheme="minorHAnsi"/>
                <w:b/>
                <w:noProof/>
              </w:rPr>
            </w:pPr>
            <w:r w:rsidRPr="00F10ED4">
              <w:rPr>
                <w:rFonts w:cstheme="minorHAnsi"/>
                <w:b/>
                <w:noProof/>
              </w:rPr>
              <w:t>PSA Level 1 Requirements</w:t>
            </w:r>
          </w:p>
        </w:tc>
      </w:tr>
      <w:tr w:rsidR="00D22819" w:rsidRPr="00F10ED4" w14:paraId="3AB4B1FB" w14:textId="77777777" w:rsidTr="00671493">
        <w:trPr>
          <w:jc w:val="center"/>
        </w:trPr>
        <w:tc>
          <w:tcPr>
            <w:tcW w:w="5104" w:type="dxa"/>
          </w:tcPr>
          <w:p w14:paraId="04731ECA" w14:textId="77777777" w:rsidR="00D22819" w:rsidRPr="00F10ED4" w:rsidRDefault="00D22819" w:rsidP="00897236">
            <w:pPr>
              <w:pStyle w:val="t-body"/>
              <w:spacing w:before="60" w:after="60" w:line="240" w:lineRule="auto"/>
              <w:rPr>
                <w:noProof/>
              </w:rPr>
            </w:pPr>
            <w:r w:rsidRPr="00F10ED4">
              <w:rPr>
                <w:noProof/>
              </w:rPr>
              <w:t>(a)(1) Appropriate to the nature and function of the device.</w:t>
            </w:r>
          </w:p>
        </w:tc>
        <w:tc>
          <w:tcPr>
            <w:tcW w:w="4820" w:type="dxa"/>
          </w:tcPr>
          <w:p w14:paraId="4F70F004" w14:textId="77777777" w:rsidR="00D22819" w:rsidRPr="00F10ED4" w:rsidRDefault="00D22819" w:rsidP="00897236">
            <w:pPr>
              <w:pStyle w:val="t-body"/>
              <w:spacing w:before="60" w:after="60" w:line="240" w:lineRule="auto"/>
              <w:rPr>
                <w:noProof/>
              </w:rPr>
            </w:pPr>
            <w:r w:rsidRPr="00F10ED4">
              <w:rPr>
                <w:noProof/>
              </w:rPr>
              <w:t>PSA Certified requirements are targeted to IoT devices.</w:t>
            </w:r>
          </w:p>
        </w:tc>
      </w:tr>
      <w:tr w:rsidR="00D22819" w:rsidRPr="00F10ED4" w14:paraId="3C856BCF" w14:textId="77777777" w:rsidTr="00671493">
        <w:trPr>
          <w:jc w:val="center"/>
        </w:trPr>
        <w:tc>
          <w:tcPr>
            <w:tcW w:w="5104" w:type="dxa"/>
          </w:tcPr>
          <w:p w14:paraId="411CAC92" w14:textId="77777777" w:rsidR="00D22819" w:rsidRPr="00F10ED4" w:rsidRDefault="00D22819" w:rsidP="00897236">
            <w:pPr>
              <w:pStyle w:val="t-body"/>
              <w:spacing w:before="60" w:after="60" w:line="240" w:lineRule="auto"/>
              <w:rPr>
                <w:noProof/>
              </w:rPr>
            </w:pPr>
            <w:r w:rsidRPr="00F10ED4">
              <w:rPr>
                <w:noProof/>
              </w:rPr>
              <w:t>(a)(2) Appropriate to the information it may collect, contain, or transmit.</w:t>
            </w:r>
          </w:p>
        </w:tc>
        <w:tc>
          <w:tcPr>
            <w:tcW w:w="4820" w:type="dxa"/>
          </w:tcPr>
          <w:p w14:paraId="04153456" w14:textId="77777777" w:rsidR="00D22819" w:rsidRPr="00F10ED4" w:rsidRDefault="00D22819" w:rsidP="00897236">
            <w:pPr>
              <w:pStyle w:val="t-body"/>
              <w:spacing w:before="60" w:after="60" w:line="240" w:lineRule="auto"/>
              <w:rPr>
                <w:noProof/>
              </w:rPr>
            </w:pPr>
            <w:r w:rsidRPr="00F10ED4">
              <w:rPr>
                <w:noProof/>
              </w:rPr>
              <w:t>PSA Certified requirements on Code Integrity, Data Assets, Communication.</w:t>
            </w:r>
          </w:p>
        </w:tc>
      </w:tr>
      <w:tr w:rsidR="00D22819" w:rsidRPr="00F10ED4" w14:paraId="01FE08D9" w14:textId="77777777" w:rsidTr="00671493">
        <w:trPr>
          <w:jc w:val="center"/>
        </w:trPr>
        <w:tc>
          <w:tcPr>
            <w:tcW w:w="5104" w:type="dxa"/>
          </w:tcPr>
          <w:p w14:paraId="6585B040" w14:textId="77777777" w:rsidR="00D22819" w:rsidRPr="00F10ED4" w:rsidRDefault="00D22819" w:rsidP="00897236">
            <w:pPr>
              <w:pStyle w:val="t-body"/>
              <w:spacing w:before="60" w:after="60" w:line="240" w:lineRule="auto"/>
              <w:rPr>
                <w:noProof/>
              </w:rPr>
            </w:pPr>
            <w:r w:rsidRPr="00F10ED4">
              <w:rPr>
                <w:noProof/>
              </w:rPr>
              <w:t>(a)(3) Designed to protect the device and any information contained therein from unauthorized access, destruction, use, modification, or disclosure.</w:t>
            </w:r>
          </w:p>
        </w:tc>
        <w:tc>
          <w:tcPr>
            <w:tcW w:w="4820" w:type="dxa"/>
          </w:tcPr>
          <w:p w14:paraId="54C76F1A" w14:textId="77777777" w:rsidR="00D22819" w:rsidRPr="00F10ED4" w:rsidRDefault="00D22819" w:rsidP="00897236">
            <w:pPr>
              <w:pStyle w:val="t-body"/>
              <w:spacing w:before="60" w:after="60" w:line="240" w:lineRule="auto"/>
              <w:rPr>
                <w:noProof/>
              </w:rPr>
            </w:pPr>
            <w:r w:rsidRPr="00F10ED4">
              <w:rPr>
                <w:noProof/>
              </w:rPr>
              <w:t>PSA Certified requirements on Code Integrity, Data Assets, Communication, Passwords, Hardening, Privacy.</w:t>
            </w:r>
          </w:p>
        </w:tc>
      </w:tr>
      <w:tr w:rsidR="00D22819" w:rsidRPr="00F10ED4" w14:paraId="3D083C79" w14:textId="77777777" w:rsidTr="00671493">
        <w:trPr>
          <w:jc w:val="center"/>
        </w:trPr>
        <w:tc>
          <w:tcPr>
            <w:tcW w:w="5104" w:type="dxa"/>
          </w:tcPr>
          <w:p w14:paraId="09A61C7D" w14:textId="77777777" w:rsidR="00D22819" w:rsidRPr="00F10ED4" w:rsidRDefault="00D22819" w:rsidP="00897236">
            <w:pPr>
              <w:pStyle w:val="t-body"/>
              <w:spacing w:before="60" w:after="60" w:line="240" w:lineRule="auto"/>
              <w:rPr>
                <w:noProof/>
              </w:rPr>
            </w:pPr>
            <w:r w:rsidRPr="00F10ED4">
              <w:rPr>
                <w:noProof/>
              </w:rPr>
              <w:t>(b)(1) or (b)(2)</w:t>
            </w:r>
          </w:p>
        </w:tc>
        <w:tc>
          <w:tcPr>
            <w:tcW w:w="4820" w:type="dxa"/>
          </w:tcPr>
          <w:p w14:paraId="449FAEF8" w14:textId="77777777" w:rsidR="00D22819" w:rsidRPr="00F10ED4" w:rsidRDefault="00D22819" w:rsidP="00897236">
            <w:pPr>
              <w:pStyle w:val="t-body"/>
              <w:spacing w:before="60" w:after="60" w:line="240" w:lineRule="auto"/>
              <w:rPr>
                <w:noProof/>
              </w:rPr>
            </w:pPr>
            <w:r w:rsidRPr="00F10ED4">
              <w:rPr>
                <w:noProof/>
              </w:rPr>
              <w:t>D4.1 No default password</w:t>
            </w:r>
          </w:p>
        </w:tc>
      </w:tr>
    </w:tbl>
    <w:p w14:paraId="4C142244" w14:textId="77777777" w:rsidR="00D22819" w:rsidRDefault="00D22819" w:rsidP="002458C7">
      <w:pPr>
        <w:rPr>
          <w:rFonts w:cstheme="minorHAnsi"/>
          <w:noProof/>
        </w:rPr>
      </w:pPr>
    </w:p>
    <w:p w14:paraId="52267C03" w14:textId="159CA022" w:rsidR="00650A24" w:rsidRDefault="00650A24" w:rsidP="00650A24">
      <w:pPr>
        <w:pStyle w:val="Appendix2"/>
        <w:rPr>
          <w:noProof/>
        </w:rPr>
      </w:pPr>
      <w:bookmarkStart w:id="188" w:name="_Toc102980422"/>
      <w:r w:rsidRPr="00B21359">
        <w:rPr>
          <w:noProof/>
        </w:rPr>
        <w:t>Matter</w:t>
      </w:r>
      <w:bookmarkEnd w:id="188"/>
      <w:r w:rsidRPr="00B21359">
        <w:rPr>
          <w:noProof/>
        </w:rPr>
        <w:t xml:space="preserve"> </w:t>
      </w:r>
    </w:p>
    <w:p w14:paraId="29706AB0" w14:textId="77777777" w:rsidR="00650A24" w:rsidRDefault="00650A24" w:rsidP="00650A24">
      <w:r>
        <w:t>This appendix gives preliminary mappings to Matter [6] Security Requirements and Security Best Practice.</w:t>
      </w:r>
    </w:p>
    <w:tbl>
      <w:tblPr>
        <w:tblStyle w:val="TableGrid"/>
        <w:tblW w:w="0" w:type="auto"/>
        <w:jc w:val="center"/>
        <w:tblLook w:val="04A0" w:firstRow="1" w:lastRow="0" w:firstColumn="1" w:lastColumn="0" w:noHBand="0" w:noVBand="1"/>
      </w:tblPr>
      <w:tblGrid>
        <w:gridCol w:w="3650"/>
        <w:gridCol w:w="2964"/>
        <w:gridCol w:w="3480"/>
      </w:tblGrid>
      <w:tr w:rsidR="00650A24" w:rsidRPr="00F10ED4" w14:paraId="6CA9284D" w14:textId="77777777" w:rsidTr="00671493">
        <w:trPr>
          <w:cantSplit/>
          <w:tblHeader/>
          <w:jc w:val="center"/>
        </w:trPr>
        <w:tc>
          <w:tcPr>
            <w:tcW w:w="6614" w:type="dxa"/>
            <w:gridSpan w:val="2"/>
            <w:shd w:val="clear" w:color="auto" w:fill="5BBCAB"/>
          </w:tcPr>
          <w:p w14:paraId="58B9B57B" w14:textId="77777777" w:rsidR="00650A24" w:rsidRPr="00F10ED4" w:rsidRDefault="00650A24" w:rsidP="00671493">
            <w:pPr>
              <w:spacing w:before="60" w:after="60" w:line="240" w:lineRule="auto"/>
              <w:rPr>
                <w:rFonts w:cstheme="minorHAnsi"/>
                <w:b/>
                <w:noProof/>
              </w:rPr>
            </w:pPr>
            <w:r>
              <w:rPr>
                <w:rFonts w:cstheme="minorHAnsi"/>
                <w:b/>
                <w:noProof/>
              </w:rPr>
              <w:t>Matter Security Requirements</w:t>
            </w:r>
          </w:p>
        </w:tc>
        <w:tc>
          <w:tcPr>
            <w:tcW w:w="3480" w:type="dxa"/>
            <w:shd w:val="clear" w:color="auto" w:fill="5BBCAB"/>
          </w:tcPr>
          <w:p w14:paraId="67741DD3" w14:textId="77777777" w:rsidR="00650A24" w:rsidRPr="00F10ED4" w:rsidRDefault="00650A24" w:rsidP="00671493">
            <w:pPr>
              <w:spacing w:before="60" w:after="60" w:line="240" w:lineRule="auto"/>
              <w:rPr>
                <w:rFonts w:cstheme="minorHAnsi"/>
                <w:b/>
                <w:noProof/>
              </w:rPr>
            </w:pPr>
            <w:r w:rsidRPr="00F10ED4">
              <w:rPr>
                <w:rFonts w:cstheme="minorHAnsi"/>
                <w:b/>
                <w:noProof/>
              </w:rPr>
              <w:t>PSA Level 1 Requirements</w:t>
            </w:r>
          </w:p>
        </w:tc>
      </w:tr>
      <w:tr w:rsidR="00650A24" w:rsidRPr="00F10ED4" w14:paraId="7E1C01B4" w14:textId="77777777" w:rsidTr="00671493">
        <w:trPr>
          <w:jc w:val="center"/>
        </w:trPr>
        <w:tc>
          <w:tcPr>
            <w:tcW w:w="3650" w:type="dxa"/>
            <w:vMerge w:val="restart"/>
          </w:tcPr>
          <w:p w14:paraId="307C0D75" w14:textId="77777777" w:rsidR="00650A24" w:rsidRPr="00F10ED4" w:rsidRDefault="00650A24" w:rsidP="00897236">
            <w:pPr>
              <w:pStyle w:val="t-body"/>
              <w:spacing w:before="60" w:after="60" w:line="240" w:lineRule="auto"/>
              <w:rPr>
                <w:noProof/>
              </w:rPr>
            </w:pPr>
            <w:r>
              <w:rPr>
                <w:noProof/>
              </w:rPr>
              <w:t>Commissioning</w:t>
            </w:r>
          </w:p>
        </w:tc>
        <w:tc>
          <w:tcPr>
            <w:tcW w:w="2964" w:type="dxa"/>
          </w:tcPr>
          <w:p w14:paraId="221D022B" w14:textId="77777777" w:rsidR="00650A24" w:rsidRPr="00F10ED4" w:rsidRDefault="00650A24" w:rsidP="00897236">
            <w:pPr>
              <w:pStyle w:val="t-body"/>
              <w:spacing w:before="60" w:after="60" w:line="240" w:lineRule="auto"/>
              <w:rPr>
                <w:noProof/>
              </w:rPr>
            </w:pPr>
            <w:r>
              <w:rPr>
                <w:noProof/>
              </w:rPr>
              <w:t>13.3 a</w:t>
            </w:r>
          </w:p>
        </w:tc>
        <w:tc>
          <w:tcPr>
            <w:tcW w:w="3480" w:type="dxa"/>
          </w:tcPr>
          <w:p w14:paraId="4DE8FC18" w14:textId="6FFC5DAE" w:rsidR="00650A24" w:rsidRPr="00F10ED4" w:rsidRDefault="002C5C4E" w:rsidP="00897236">
            <w:pPr>
              <w:pStyle w:val="t-body"/>
              <w:spacing w:before="60" w:after="60" w:line="240" w:lineRule="auto"/>
              <w:rPr>
                <w:noProof/>
              </w:rPr>
            </w:pPr>
            <w:r>
              <w:rPr>
                <w:noProof/>
              </w:rPr>
              <w:t>BP5.3</w:t>
            </w:r>
          </w:p>
        </w:tc>
      </w:tr>
      <w:tr w:rsidR="00650A24" w:rsidRPr="00F10ED4" w14:paraId="705DFFF0" w14:textId="77777777" w:rsidTr="00671493">
        <w:trPr>
          <w:jc w:val="center"/>
        </w:trPr>
        <w:tc>
          <w:tcPr>
            <w:tcW w:w="3650" w:type="dxa"/>
            <w:vMerge/>
          </w:tcPr>
          <w:p w14:paraId="137A4031" w14:textId="77777777" w:rsidR="00650A24" w:rsidRPr="00F10ED4" w:rsidRDefault="00650A24" w:rsidP="00897236">
            <w:pPr>
              <w:pStyle w:val="t-body"/>
              <w:spacing w:before="60" w:after="60" w:line="240" w:lineRule="auto"/>
              <w:rPr>
                <w:noProof/>
              </w:rPr>
            </w:pPr>
          </w:p>
        </w:tc>
        <w:tc>
          <w:tcPr>
            <w:tcW w:w="2964" w:type="dxa"/>
          </w:tcPr>
          <w:p w14:paraId="53FD5D8F" w14:textId="77777777" w:rsidR="00650A24" w:rsidRPr="00F10ED4" w:rsidRDefault="00650A24" w:rsidP="00897236">
            <w:pPr>
              <w:pStyle w:val="t-body"/>
              <w:spacing w:before="60" w:after="60" w:line="240" w:lineRule="auto"/>
              <w:rPr>
                <w:noProof/>
              </w:rPr>
            </w:pPr>
            <w:r>
              <w:rPr>
                <w:noProof/>
              </w:rPr>
              <w:t>13.3 b</w:t>
            </w:r>
          </w:p>
        </w:tc>
        <w:tc>
          <w:tcPr>
            <w:tcW w:w="3480" w:type="dxa"/>
          </w:tcPr>
          <w:p w14:paraId="39FB14E9" w14:textId="77777777" w:rsidR="00650A24" w:rsidRPr="00F10ED4" w:rsidRDefault="00650A24" w:rsidP="00897236">
            <w:pPr>
              <w:pStyle w:val="t-body"/>
              <w:spacing w:before="60" w:after="60" w:line="240" w:lineRule="auto"/>
              <w:rPr>
                <w:noProof/>
              </w:rPr>
            </w:pPr>
            <w:r>
              <w:rPr>
                <w:noProof/>
              </w:rPr>
              <w:t>D4.2</w:t>
            </w:r>
          </w:p>
        </w:tc>
      </w:tr>
      <w:tr w:rsidR="00650A24" w:rsidRPr="00F10ED4" w14:paraId="2C6337DE" w14:textId="77777777" w:rsidTr="00671493">
        <w:trPr>
          <w:jc w:val="center"/>
        </w:trPr>
        <w:tc>
          <w:tcPr>
            <w:tcW w:w="3650" w:type="dxa"/>
            <w:vMerge/>
          </w:tcPr>
          <w:p w14:paraId="61309D76" w14:textId="77777777" w:rsidR="00650A24" w:rsidRPr="00F10ED4" w:rsidRDefault="00650A24" w:rsidP="00897236">
            <w:pPr>
              <w:pStyle w:val="t-body"/>
              <w:spacing w:before="60" w:after="60" w:line="240" w:lineRule="auto"/>
              <w:rPr>
                <w:noProof/>
              </w:rPr>
            </w:pPr>
          </w:p>
        </w:tc>
        <w:tc>
          <w:tcPr>
            <w:tcW w:w="2964" w:type="dxa"/>
          </w:tcPr>
          <w:p w14:paraId="21159AB3" w14:textId="77777777" w:rsidR="00650A24" w:rsidRPr="00F10ED4" w:rsidRDefault="00650A24" w:rsidP="00897236">
            <w:pPr>
              <w:pStyle w:val="t-body"/>
              <w:spacing w:before="60" w:after="60" w:line="240" w:lineRule="auto"/>
              <w:rPr>
                <w:noProof/>
              </w:rPr>
            </w:pPr>
            <w:r>
              <w:rPr>
                <w:noProof/>
              </w:rPr>
              <w:t>13.3 c</w:t>
            </w:r>
          </w:p>
        </w:tc>
        <w:tc>
          <w:tcPr>
            <w:tcW w:w="3480" w:type="dxa"/>
          </w:tcPr>
          <w:p w14:paraId="54DC8EE8" w14:textId="1E016876" w:rsidR="00650A24" w:rsidRPr="00F10ED4" w:rsidRDefault="005E560A" w:rsidP="00897236">
            <w:pPr>
              <w:pStyle w:val="t-body"/>
              <w:spacing w:before="60" w:after="60" w:line="240" w:lineRule="auto"/>
              <w:rPr>
                <w:noProof/>
              </w:rPr>
            </w:pPr>
            <w:r>
              <w:rPr>
                <w:noProof/>
              </w:rPr>
              <w:t>BP5.3</w:t>
            </w:r>
          </w:p>
        </w:tc>
      </w:tr>
      <w:tr w:rsidR="00650A24" w:rsidRPr="00F10ED4" w14:paraId="0E174568" w14:textId="77777777" w:rsidTr="00671493">
        <w:trPr>
          <w:jc w:val="center"/>
        </w:trPr>
        <w:tc>
          <w:tcPr>
            <w:tcW w:w="3650" w:type="dxa"/>
            <w:vMerge/>
          </w:tcPr>
          <w:p w14:paraId="75631477" w14:textId="77777777" w:rsidR="00650A24" w:rsidRPr="00F10ED4" w:rsidRDefault="00650A24" w:rsidP="00897236">
            <w:pPr>
              <w:pStyle w:val="t-body"/>
              <w:spacing w:before="60" w:after="60" w:line="240" w:lineRule="auto"/>
              <w:rPr>
                <w:noProof/>
              </w:rPr>
            </w:pPr>
          </w:p>
        </w:tc>
        <w:tc>
          <w:tcPr>
            <w:tcW w:w="2964" w:type="dxa"/>
          </w:tcPr>
          <w:p w14:paraId="75150ABE" w14:textId="77777777" w:rsidR="00650A24" w:rsidRPr="00F10ED4" w:rsidRDefault="00650A24" w:rsidP="00897236">
            <w:pPr>
              <w:pStyle w:val="t-body"/>
              <w:spacing w:before="60" w:after="60" w:line="240" w:lineRule="auto"/>
              <w:rPr>
                <w:noProof/>
              </w:rPr>
            </w:pPr>
            <w:r>
              <w:rPr>
                <w:noProof/>
              </w:rPr>
              <w:t>13.3 d</w:t>
            </w:r>
          </w:p>
        </w:tc>
        <w:tc>
          <w:tcPr>
            <w:tcW w:w="3480" w:type="dxa"/>
          </w:tcPr>
          <w:p w14:paraId="434A226B" w14:textId="77777777" w:rsidR="00650A24" w:rsidRPr="00F10ED4" w:rsidRDefault="00650A24" w:rsidP="00897236">
            <w:pPr>
              <w:pStyle w:val="t-body"/>
              <w:spacing w:before="60" w:after="60" w:line="240" w:lineRule="auto"/>
              <w:rPr>
                <w:noProof/>
              </w:rPr>
            </w:pPr>
            <w:r>
              <w:rPr>
                <w:noProof/>
              </w:rPr>
              <w:t>C1.4, S4.1, D4.1</w:t>
            </w:r>
          </w:p>
        </w:tc>
      </w:tr>
      <w:tr w:rsidR="00650A24" w:rsidRPr="00F10ED4" w14:paraId="7D5BB015" w14:textId="77777777" w:rsidTr="00671493">
        <w:trPr>
          <w:jc w:val="center"/>
        </w:trPr>
        <w:tc>
          <w:tcPr>
            <w:tcW w:w="3650" w:type="dxa"/>
            <w:vMerge/>
          </w:tcPr>
          <w:p w14:paraId="2DCE54CA" w14:textId="77777777" w:rsidR="00650A24" w:rsidRPr="00F10ED4" w:rsidRDefault="00650A24" w:rsidP="00897236">
            <w:pPr>
              <w:pStyle w:val="t-body"/>
              <w:spacing w:before="60" w:after="60" w:line="240" w:lineRule="auto"/>
              <w:rPr>
                <w:noProof/>
              </w:rPr>
            </w:pPr>
          </w:p>
        </w:tc>
        <w:tc>
          <w:tcPr>
            <w:tcW w:w="2964" w:type="dxa"/>
          </w:tcPr>
          <w:p w14:paraId="5F979116" w14:textId="77777777" w:rsidR="00650A24" w:rsidRPr="00F10ED4" w:rsidRDefault="00650A24" w:rsidP="00897236">
            <w:pPr>
              <w:pStyle w:val="t-body"/>
              <w:spacing w:before="60" w:after="60" w:line="240" w:lineRule="auto"/>
              <w:rPr>
                <w:noProof/>
              </w:rPr>
            </w:pPr>
            <w:r>
              <w:rPr>
                <w:noProof/>
              </w:rPr>
              <w:t>13.3 e</w:t>
            </w:r>
          </w:p>
        </w:tc>
        <w:tc>
          <w:tcPr>
            <w:tcW w:w="3480" w:type="dxa"/>
          </w:tcPr>
          <w:p w14:paraId="54A5F2AD" w14:textId="2D8B3B2B" w:rsidR="00650A24" w:rsidRPr="00F10ED4" w:rsidRDefault="005E560A" w:rsidP="00897236">
            <w:pPr>
              <w:pStyle w:val="t-body"/>
              <w:spacing w:before="60" w:after="60" w:line="240" w:lineRule="auto"/>
              <w:rPr>
                <w:noProof/>
              </w:rPr>
            </w:pPr>
            <w:r>
              <w:rPr>
                <w:noProof/>
              </w:rPr>
              <w:t>BP5.4</w:t>
            </w:r>
          </w:p>
        </w:tc>
      </w:tr>
      <w:tr w:rsidR="00650A24" w:rsidRPr="00F10ED4" w14:paraId="71CC7736" w14:textId="77777777" w:rsidTr="00671493">
        <w:trPr>
          <w:jc w:val="center"/>
        </w:trPr>
        <w:tc>
          <w:tcPr>
            <w:tcW w:w="3650" w:type="dxa"/>
            <w:vMerge/>
          </w:tcPr>
          <w:p w14:paraId="417F22A5" w14:textId="77777777" w:rsidR="00650A24" w:rsidRPr="00F10ED4" w:rsidRDefault="00650A24" w:rsidP="00897236">
            <w:pPr>
              <w:pStyle w:val="t-body"/>
              <w:spacing w:before="60" w:after="60" w:line="240" w:lineRule="auto"/>
              <w:rPr>
                <w:noProof/>
              </w:rPr>
            </w:pPr>
          </w:p>
        </w:tc>
        <w:tc>
          <w:tcPr>
            <w:tcW w:w="2964" w:type="dxa"/>
          </w:tcPr>
          <w:p w14:paraId="4560E816" w14:textId="77777777" w:rsidR="00650A24" w:rsidRPr="00F10ED4" w:rsidRDefault="00650A24" w:rsidP="00897236">
            <w:pPr>
              <w:pStyle w:val="t-body"/>
              <w:spacing w:before="60" w:after="60" w:line="240" w:lineRule="auto"/>
              <w:rPr>
                <w:noProof/>
              </w:rPr>
            </w:pPr>
            <w:r>
              <w:rPr>
                <w:noProof/>
              </w:rPr>
              <w:t>13.3 f</w:t>
            </w:r>
          </w:p>
        </w:tc>
        <w:tc>
          <w:tcPr>
            <w:tcW w:w="3480" w:type="dxa"/>
          </w:tcPr>
          <w:p w14:paraId="31B46D28" w14:textId="56511699" w:rsidR="00650A24" w:rsidRPr="00F10ED4" w:rsidRDefault="005E560A" w:rsidP="00897236">
            <w:pPr>
              <w:pStyle w:val="t-body"/>
              <w:spacing w:before="60" w:after="60" w:line="240" w:lineRule="auto"/>
              <w:rPr>
                <w:noProof/>
              </w:rPr>
            </w:pPr>
            <w:r>
              <w:rPr>
                <w:noProof/>
              </w:rPr>
              <w:t>BP5.4</w:t>
            </w:r>
          </w:p>
        </w:tc>
      </w:tr>
      <w:tr w:rsidR="00650A24" w:rsidRPr="00F10ED4" w14:paraId="123BB50B" w14:textId="77777777" w:rsidTr="00671493">
        <w:trPr>
          <w:cantSplit/>
          <w:jc w:val="center"/>
        </w:trPr>
        <w:tc>
          <w:tcPr>
            <w:tcW w:w="3650" w:type="dxa"/>
            <w:vMerge w:val="restart"/>
          </w:tcPr>
          <w:p w14:paraId="4C065119" w14:textId="77777777" w:rsidR="00650A24" w:rsidRPr="00F10ED4" w:rsidRDefault="00650A24" w:rsidP="00897236">
            <w:pPr>
              <w:pStyle w:val="t-body"/>
              <w:spacing w:before="60" w:after="60" w:line="240" w:lineRule="auto"/>
              <w:rPr>
                <w:noProof/>
              </w:rPr>
            </w:pPr>
            <w:r>
              <w:rPr>
                <w:noProof/>
              </w:rPr>
              <w:t>Factory Reset</w:t>
            </w:r>
          </w:p>
        </w:tc>
        <w:tc>
          <w:tcPr>
            <w:tcW w:w="2964" w:type="dxa"/>
          </w:tcPr>
          <w:p w14:paraId="2961F6F0" w14:textId="77777777" w:rsidR="00650A24" w:rsidRPr="00F10ED4" w:rsidRDefault="00650A24" w:rsidP="00897236">
            <w:pPr>
              <w:pStyle w:val="t-body"/>
              <w:spacing w:before="60" w:after="60" w:line="240" w:lineRule="auto"/>
              <w:rPr>
                <w:noProof/>
              </w:rPr>
            </w:pPr>
            <w:r>
              <w:rPr>
                <w:noProof/>
              </w:rPr>
              <w:t>13.4 a</w:t>
            </w:r>
          </w:p>
        </w:tc>
        <w:tc>
          <w:tcPr>
            <w:tcW w:w="3480" w:type="dxa"/>
          </w:tcPr>
          <w:p w14:paraId="2E4B1A46" w14:textId="0210CB20" w:rsidR="00650A24" w:rsidRPr="00F10ED4" w:rsidRDefault="00DB3FDD" w:rsidP="00897236">
            <w:pPr>
              <w:pStyle w:val="t-body"/>
              <w:spacing w:before="60" w:after="60" w:line="240" w:lineRule="auto"/>
              <w:rPr>
                <w:noProof/>
              </w:rPr>
            </w:pPr>
            <w:r>
              <w:rPr>
                <w:noProof/>
              </w:rPr>
              <w:t>BP5.6</w:t>
            </w:r>
          </w:p>
        </w:tc>
      </w:tr>
      <w:tr w:rsidR="00650A24" w:rsidRPr="00F10ED4" w14:paraId="569B3D8D" w14:textId="77777777" w:rsidTr="00671493">
        <w:trPr>
          <w:jc w:val="center"/>
        </w:trPr>
        <w:tc>
          <w:tcPr>
            <w:tcW w:w="3650" w:type="dxa"/>
            <w:vMerge/>
          </w:tcPr>
          <w:p w14:paraId="179D10A9" w14:textId="77777777" w:rsidR="00650A24" w:rsidRPr="00F10ED4" w:rsidRDefault="00650A24" w:rsidP="00897236">
            <w:pPr>
              <w:pStyle w:val="t-body"/>
              <w:spacing w:before="60" w:after="60" w:line="240" w:lineRule="auto"/>
              <w:rPr>
                <w:noProof/>
              </w:rPr>
            </w:pPr>
          </w:p>
        </w:tc>
        <w:tc>
          <w:tcPr>
            <w:tcW w:w="2964" w:type="dxa"/>
          </w:tcPr>
          <w:p w14:paraId="7F94D691" w14:textId="77777777" w:rsidR="00650A24" w:rsidRPr="00F10ED4" w:rsidRDefault="00650A24" w:rsidP="00897236">
            <w:pPr>
              <w:pStyle w:val="t-body"/>
              <w:spacing w:before="60" w:after="60" w:line="240" w:lineRule="auto"/>
              <w:rPr>
                <w:noProof/>
              </w:rPr>
            </w:pPr>
            <w:r>
              <w:rPr>
                <w:noProof/>
              </w:rPr>
              <w:t>13.4 b</w:t>
            </w:r>
          </w:p>
        </w:tc>
        <w:tc>
          <w:tcPr>
            <w:tcW w:w="3480" w:type="dxa"/>
          </w:tcPr>
          <w:p w14:paraId="0BF87B34" w14:textId="75B3061A" w:rsidR="00650A24" w:rsidRPr="00F10ED4" w:rsidRDefault="00650A24" w:rsidP="00897236">
            <w:pPr>
              <w:pStyle w:val="t-body"/>
              <w:spacing w:before="60" w:after="60" w:line="240" w:lineRule="auto"/>
              <w:rPr>
                <w:noProof/>
              </w:rPr>
            </w:pPr>
            <w:r>
              <w:rPr>
                <w:noProof/>
              </w:rPr>
              <w:t xml:space="preserve">C1.3, S2.2, D5.1, </w:t>
            </w:r>
            <w:r w:rsidR="00DB3FDD">
              <w:rPr>
                <w:noProof/>
              </w:rPr>
              <w:t>BP5.6</w:t>
            </w:r>
          </w:p>
        </w:tc>
      </w:tr>
      <w:tr w:rsidR="00650A24" w:rsidRPr="00F10ED4" w14:paraId="06BAE226" w14:textId="77777777" w:rsidTr="00671493">
        <w:trPr>
          <w:jc w:val="center"/>
        </w:trPr>
        <w:tc>
          <w:tcPr>
            <w:tcW w:w="3650" w:type="dxa"/>
            <w:vMerge w:val="restart"/>
          </w:tcPr>
          <w:p w14:paraId="1C9524E3" w14:textId="77777777" w:rsidR="00650A24" w:rsidRPr="00F10ED4" w:rsidRDefault="00650A24" w:rsidP="00897236">
            <w:pPr>
              <w:pStyle w:val="t-body"/>
              <w:spacing w:before="60" w:after="60" w:line="240" w:lineRule="auto"/>
              <w:rPr>
                <w:noProof/>
              </w:rPr>
            </w:pPr>
            <w:r>
              <w:rPr>
                <w:noProof/>
              </w:rPr>
              <w:lastRenderedPageBreak/>
              <w:t>Firmware</w:t>
            </w:r>
          </w:p>
        </w:tc>
        <w:tc>
          <w:tcPr>
            <w:tcW w:w="2964" w:type="dxa"/>
          </w:tcPr>
          <w:p w14:paraId="20B4EA10" w14:textId="77777777" w:rsidR="00650A24" w:rsidRPr="00F10ED4" w:rsidRDefault="00650A24" w:rsidP="00897236">
            <w:pPr>
              <w:pStyle w:val="t-body"/>
              <w:spacing w:before="60" w:after="60" w:line="240" w:lineRule="auto"/>
              <w:rPr>
                <w:noProof/>
              </w:rPr>
            </w:pPr>
            <w:r>
              <w:rPr>
                <w:noProof/>
              </w:rPr>
              <w:t>13.5 a</w:t>
            </w:r>
          </w:p>
        </w:tc>
        <w:tc>
          <w:tcPr>
            <w:tcW w:w="3480" w:type="dxa"/>
          </w:tcPr>
          <w:p w14:paraId="57843A3C" w14:textId="77777777" w:rsidR="00650A24" w:rsidRPr="00F10ED4" w:rsidRDefault="00650A24" w:rsidP="00897236">
            <w:pPr>
              <w:pStyle w:val="t-body"/>
              <w:spacing w:before="60" w:after="60" w:line="240" w:lineRule="auto"/>
              <w:rPr>
                <w:noProof/>
              </w:rPr>
            </w:pPr>
            <w:r>
              <w:rPr>
                <w:noProof/>
              </w:rPr>
              <w:t>D1.2</w:t>
            </w:r>
          </w:p>
        </w:tc>
      </w:tr>
      <w:tr w:rsidR="00650A24" w:rsidRPr="00F10ED4" w14:paraId="09F980E0" w14:textId="77777777" w:rsidTr="00671493">
        <w:trPr>
          <w:jc w:val="center"/>
        </w:trPr>
        <w:tc>
          <w:tcPr>
            <w:tcW w:w="3650" w:type="dxa"/>
            <w:vMerge/>
          </w:tcPr>
          <w:p w14:paraId="4A8270D2" w14:textId="77777777" w:rsidR="00650A24" w:rsidRPr="00F10ED4" w:rsidRDefault="00650A24" w:rsidP="00897236">
            <w:pPr>
              <w:pStyle w:val="t-body"/>
              <w:spacing w:before="60" w:after="60" w:line="240" w:lineRule="auto"/>
              <w:rPr>
                <w:noProof/>
              </w:rPr>
            </w:pPr>
          </w:p>
        </w:tc>
        <w:tc>
          <w:tcPr>
            <w:tcW w:w="2964" w:type="dxa"/>
          </w:tcPr>
          <w:p w14:paraId="092EF7CB" w14:textId="77777777" w:rsidR="00650A24" w:rsidRPr="00F10ED4" w:rsidRDefault="00650A24" w:rsidP="00897236">
            <w:pPr>
              <w:pStyle w:val="t-body"/>
              <w:spacing w:before="60" w:after="60" w:line="240" w:lineRule="auto"/>
              <w:rPr>
                <w:noProof/>
              </w:rPr>
            </w:pPr>
            <w:r>
              <w:rPr>
                <w:noProof/>
              </w:rPr>
              <w:t>13.5 b</w:t>
            </w:r>
          </w:p>
        </w:tc>
        <w:tc>
          <w:tcPr>
            <w:tcW w:w="3480" w:type="dxa"/>
          </w:tcPr>
          <w:p w14:paraId="69E4CF81" w14:textId="77777777" w:rsidR="00650A24" w:rsidRPr="00F10ED4" w:rsidRDefault="00650A24" w:rsidP="00897236">
            <w:pPr>
              <w:pStyle w:val="t-body"/>
              <w:spacing w:before="60" w:after="60" w:line="240" w:lineRule="auto"/>
              <w:rPr>
                <w:noProof/>
              </w:rPr>
            </w:pPr>
            <w:r>
              <w:rPr>
                <w:noProof/>
              </w:rPr>
              <w:t>D1.2</w:t>
            </w:r>
          </w:p>
        </w:tc>
      </w:tr>
      <w:tr w:rsidR="00650A24" w:rsidRPr="00F10ED4" w14:paraId="511A7827" w14:textId="77777777" w:rsidTr="00671493">
        <w:trPr>
          <w:jc w:val="center"/>
        </w:trPr>
        <w:tc>
          <w:tcPr>
            <w:tcW w:w="3650" w:type="dxa"/>
            <w:vMerge/>
          </w:tcPr>
          <w:p w14:paraId="43D1D243" w14:textId="77777777" w:rsidR="00650A24" w:rsidRPr="00F10ED4" w:rsidRDefault="00650A24" w:rsidP="00897236">
            <w:pPr>
              <w:pStyle w:val="t-body"/>
              <w:spacing w:before="60" w:after="60" w:line="240" w:lineRule="auto"/>
              <w:rPr>
                <w:noProof/>
              </w:rPr>
            </w:pPr>
          </w:p>
        </w:tc>
        <w:tc>
          <w:tcPr>
            <w:tcW w:w="2964" w:type="dxa"/>
          </w:tcPr>
          <w:p w14:paraId="637C39B7" w14:textId="77777777" w:rsidR="00650A24" w:rsidRPr="00F10ED4" w:rsidRDefault="00650A24" w:rsidP="00897236">
            <w:pPr>
              <w:pStyle w:val="t-body"/>
              <w:spacing w:before="60" w:after="60" w:line="240" w:lineRule="auto"/>
              <w:rPr>
                <w:noProof/>
              </w:rPr>
            </w:pPr>
            <w:r>
              <w:rPr>
                <w:noProof/>
              </w:rPr>
              <w:t>13.5 c</w:t>
            </w:r>
          </w:p>
        </w:tc>
        <w:tc>
          <w:tcPr>
            <w:tcW w:w="3480" w:type="dxa"/>
          </w:tcPr>
          <w:p w14:paraId="2FBF1878" w14:textId="77777777" w:rsidR="00650A24" w:rsidRPr="00F10ED4" w:rsidRDefault="00650A24" w:rsidP="00897236">
            <w:pPr>
              <w:pStyle w:val="t-body"/>
              <w:spacing w:before="60" w:after="60" w:line="240" w:lineRule="auto"/>
              <w:rPr>
                <w:noProof/>
              </w:rPr>
            </w:pPr>
            <w:r>
              <w:rPr>
                <w:noProof/>
              </w:rPr>
              <w:t>S4.5</w:t>
            </w:r>
          </w:p>
        </w:tc>
      </w:tr>
    </w:tbl>
    <w:p w14:paraId="7F8051B9" w14:textId="77777777" w:rsidR="00650A24" w:rsidRDefault="00650A24" w:rsidP="00650A24"/>
    <w:tbl>
      <w:tblPr>
        <w:tblStyle w:val="TableGrid"/>
        <w:tblW w:w="0" w:type="auto"/>
        <w:jc w:val="center"/>
        <w:tblLook w:val="04A0" w:firstRow="1" w:lastRow="0" w:firstColumn="1" w:lastColumn="0" w:noHBand="0" w:noVBand="1"/>
      </w:tblPr>
      <w:tblGrid>
        <w:gridCol w:w="3650"/>
        <w:gridCol w:w="2964"/>
        <w:gridCol w:w="3480"/>
      </w:tblGrid>
      <w:tr w:rsidR="00650A24" w:rsidRPr="00F10ED4" w14:paraId="78DD6277" w14:textId="77777777" w:rsidTr="00671493">
        <w:trPr>
          <w:cantSplit/>
          <w:tblHeader/>
          <w:jc w:val="center"/>
        </w:trPr>
        <w:tc>
          <w:tcPr>
            <w:tcW w:w="6614" w:type="dxa"/>
            <w:gridSpan w:val="2"/>
            <w:shd w:val="clear" w:color="auto" w:fill="5BBCAB"/>
          </w:tcPr>
          <w:p w14:paraId="78CC1313" w14:textId="77777777" w:rsidR="00650A24" w:rsidRPr="00F10ED4" w:rsidRDefault="00650A24" w:rsidP="00671493">
            <w:pPr>
              <w:spacing w:before="60" w:after="60" w:line="240" w:lineRule="auto"/>
              <w:rPr>
                <w:rFonts w:cstheme="minorHAnsi"/>
                <w:b/>
                <w:noProof/>
              </w:rPr>
            </w:pPr>
            <w:r>
              <w:rPr>
                <w:rFonts w:cstheme="minorHAnsi"/>
                <w:b/>
                <w:noProof/>
              </w:rPr>
              <w:t>Matter Security Best Practices</w:t>
            </w:r>
          </w:p>
        </w:tc>
        <w:tc>
          <w:tcPr>
            <w:tcW w:w="3480" w:type="dxa"/>
            <w:shd w:val="clear" w:color="auto" w:fill="5BBCAB"/>
          </w:tcPr>
          <w:p w14:paraId="4804BD42" w14:textId="77777777" w:rsidR="00650A24" w:rsidRPr="00F10ED4" w:rsidRDefault="00650A24" w:rsidP="00671493">
            <w:pPr>
              <w:spacing w:before="60" w:after="60" w:line="240" w:lineRule="auto"/>
              <w:rPr>
                <w:rFonts w:cstheme="minorHAnsi"/>
                <w:b/>
                <w:noProof/>
              </w:rPr>
            </w:pPr>
            <w:r w:rsidRPr="00F10ED4">
              <w:rPr>
                <w:rFonts w:cstheme="minorHAnsi"/>
                <w:b/>
                <w:noProof/>
              </w:rPr>
              <w:t>PSA Level 1 Requirements</w:t>
            </w:r>
          </w:p>
        </w:tc>
      </w:tr>
      <w:tr w:rsidR="00650A24" w:rsidRPr="00F10ED4" w14:paraId="3BA28B13" w14:textId="77777777" w:rsidTr="00671493">
        <w:trPr>
          <w:jc w:val="center"/>
        </w:trPr>
        <w:tc>
          <w:tcPr>
            <w:tcW w:w="3650" w:type="dxa"/>
            <w:vMerge w:val="restart"/>
          </w:tcPr>
          <w:p w14:paraId="60177919" w14:textId="77777777" w:rsidR="00650A24" w:rsidRPr="00F10ED4" w:rsidRDefault="00650A24" w:rsidP="00897236">
            <w:pPr>
              <w:pStyle w:val="t-body"/>
              <w:spacing w:before="60" w:after="60" w:line="240" w:lineRule="auto"/>
              <w:rPr>
                <w:noProof/>
              </w:rPr>
            </w:pPr>
            <w:r>
              <w:rPr>
                <w:noProof/>
              </w:rPr>
              <w:t>Crypto</w:t>
            </w:r>
          </w:p>
        </w:tc>
        <w:tc>
          <w:tcPr>
            <w:tcW w:w="2964" w:type="dxa"/>
          </w:tcPr>
          <w:p w14:paraId="7F8D964F" w14:textId="77777777" w:rsidR="00650A24" w:rsidRPr="00F10ED4" w:rsidRDefault="00650A24" w:rsidP="00897236">
            <w:pPr>
              <w:pStyle w:val="t-body"/>
              <w:spacing w:before="60" w:after="60" w:line="240" w:lineRule="auto"/>
              <w:rPr>
                <w:noProof/>
              </w:rPr>
            </w:pPr>
            <w:r>
              <w:rPr>
                <w:noProof/>
              </w:rPr>
              <w:t>13.6.1 a</w:t>
            </w:r>
          </w:p>
        </w:tc>
        <w:tc>
          <w:tcPr>
            <w:tcW w:w="3480" w:type="dxa"/>
          </w:tcPr>
          <w:p w14:paraId="75CC59EB" w14:textId="77777777" w:rsidR="00650A24" w:rsidRPr="00F10ED4" w:rsidRDefault="00650A24" w:rsidP="00897236">
            <w:pPr>
              <w:pStyle w:val="t-body"/>
              <w:spacing w:before="60" w:after="60" w:line="240" w:lineRule="auto"/>
              <w:rPr>
                <w:noProof/>
              </w:rPr>
            </w:pPr>
            <w:r w:rsidRPr="003601B3">
              <w:t>C1.1, C1.2, C1.3, C1.4, C2.3, C2.4</w:t>
            </w:r>
          </w:p>
        </w:tc>
      </w:tr>
      <w:tr w:rsidR="00650A24" w:rsidRPr="00F10ED4" w14:paraId="5933B488" w14:textId="77777777" w:rsidTr="00671493">
        <w:trPr>
          <w:jc w:val="center"/>
        </w:trPr>
        <w:tc>
          <w:tcPr>
            <w:tcW w:w="3650" w:type="dxa"/>
            <w:vMerge/>
          </w:tcPr>
          <w:p w14:paraId="65BE37BC" w14:textId="77777777" w:rsidR="00650A24" w:rsidRPr="00F10ED4" w:rsidRDefault="00650A24" w:rsidP="00897236">
            <w:pPr>
              <w:pStyle w:val="t-body"/>
              <w:spacing w:before="60" w:after="60" w:line="240" w:lineRule="auto"/>
              <w:rPr>
                <w:noProof/>
              </w:rPr>
            </w:pPr>
          </w:p>
        </w:tc>
        <w:tc>
          <w:tcPr>
            <w:tcW w:w="2964" w:type="dxa"/>
          </w:tcPr>
          <w:p w14:paraId="4D6D0D59" w14:textId="77777777" w:rsidR="00650A24" w:rsidRPr="00F10ED4" w:rsidRDefault="00650A24" w:rsidP="00897236">
            <w:pPr>
              <w:pStyle w:val="t-body"/>
              <w:spacing w:before="60" w:after="60" w:line="240" w:lineRule="auto"/>
              <w:rPr>
                <w:noProof/>
              </w:rPr>
            </w:pPr>
            <w:r>
              <w:rPr>
                <w:noProof/>
              </w:rPr>
              <w:t>13.6.1 b</w:t>
            </w:r>
          </w:p>
        </w:tc>
        <w:tc>
          <w:tcPr>
            <w:tcW w:w="3480" w:type="dxa"/>
          </w:tcPr>
          <w:p w14:paraId="6BA5F84E" w14:textId="77777777" w:rsidR="00650A24" w:rsidRPr="00F10ED4" w:rsidRDefault="00650A24" w:rsidP="00897236">
            <w:pPr>
              <w:pStyle w:val="t-body"/>
              <w:spacing w:before="60" w:after="60" w:line="240" w:lineRule="auto"/>
              <w:rPr>
                <w:noProof/>
              </w:rPr>
            </w:pPr>
            <w:r w:rsidRPr="003601B3">
              <w:t>C1.1, C1.2, C1.3, C1.4, C2.3, C2.4</w:t>
            </w:r>
          </w:p>
        </w:tc>
      </w:tr>
      <w:tr w:rsidR="00650A24" w:rsidRPr="00F10ED4" w14:paraId="25C9EDD8" w14:textId="77777777" w:rsidTr="00671493">
        <w:trPr>
          <w:jc w:val="center"/>
        </w:trPr>
        <w:tc>
          <w:tcPr>
            <w:tcW w:w="3650" w:type="dxa"/>
            <w:vMerge/>
          </w:tcPr>
          <w:p w14:paraId="2FA1AA56" w14:textId="77777777" w:rsidR="00650A24" w:rsidRPr="00F10ED4" w:rsidRDefault="00650A24" w:rsidP="00897236">
            <w:pPr>
              <w:pStyle w:val="t-body"/>
              <w:spacing w:before="60" w:after="60" w:line="240" w:lineRule="auto"/>
              <w:rPr>
                <w:noProof/>
              </w:rPr>
            </w:pPr>
          </w:p>
        </w:tc>
        <w:tc>
          <w:tcPr>
            <w:tcW w:w="2964" w:type="dxa"/>
          </w:tcPr>
          <w:p w14:paraId="6810726B" w14:textId="77777777" w:rsidR="00650A24" w:rsidRPr="00F10ED4" w:rsidRDefault="00650A24" w:rsidP="00897236">
            <w:pPr>
              <w:pStyle w:val="t-body"/>
              <w:spacing w:before="60" w:after="60" w:line="240" w:lineRule="auto"/>
              <w:rPr>
                <w:noProof/>
              </w:rPr>
            </w:pPr>
            <w:r>
              <w:rPr>
                <w:noProof/>
              </w:rPr>
              <w:t>13.6.1 c</w:t>
            </w:r>
          </w:p>
        </w:tc>
        <w:tc>
          <w:tcPr>
            <w:tcW w:w="3480" w:type="dxa"/>
          </w:tcPr>
          <w:p w14:paraId="5A025028" w14:textId="77777777" w:rsidR="00650A24" w:rsidRPr="00F10ED4" w:rsidRDefault="00650A24" w:rsidP="00897236">
            <w:pPr>
              <w:pStyle w:val="t-body"/>
              <w:spacing w:before="60" w:after="60" w:line="240" w:lineRule="auto"/>
              <w:rPr>
                <w:noProof/>
              </w:rPr>
            </w:pPr>
            <w:r w:rsidRPr="003601B3">
              <w:t>C1.1, C1.2, C1.3, C1.4, C2.3, C2.4</w:t>
            </w:r>
          </w:p>
        </w:tc>
      </w:tr>
      <w:tr w:rsidR="00650A24" w:rsidRPr="00F10ED4" w14:paraId="3DE6A732" w14:textId="77777777" w:rsidTr="00671493">
        <w:trPr>
          <w:jc w:val="center"/>
        </w:trPr>
        <w:tc>
          <w:tcPr>
            <w:tcW w:w="3650" w:type="dxa"/>
            <w:vMerge/>
          </w:tcPr>
          <w:p w14:paraId="4EB62CBE" w14:textId="77777777" w:rsidR="00650A24" w:rsidRPr="00F10ED4" w:rsidRDefault="00650A24" w:rsidP="00897236">
            <w:pPr>
              <w:pStyle w:val="t-body"/>
              <w:spacing w:before="60" w:after="60" w:line="240" w:lineRule="auto"/>
              <w:rPr>
                <w:noProof/>
              </w:rPr>
            </w:pPr>
          </w:p>
        </w:tc>
        <w:tc>
          <w:tcPr>
            <w:tcW w:w="2964" w:type="dxa"/>
          </w:tcPr>
          <w:p w14:paraId="3DDF547C" w14:textId="77777777" w:rsidR="00650A24" w:rsidRPr="00F10ED4" w:rsidRDefault="00650A24" w:rsidP="00897236">
            <w:pPr>
              <w:pStyle w:val="t-body"/>
              <w:spacing w:before="60" w:after="60" w:line="240" w:lineRule="auto"/>
              <w:rPr>
                <w:noProof/>
              </w:rPr>
            </w:pPr>
            <w:r>
              <w:rPr>
                <w:noProof/>
              </w:rPr>
              <w:t>13.6.1 d</w:t>
            </w:r>
          </w:p>
        </w:tc>
        <w:tc>
          <w:tcPr>
            <w:tcW w:w="3480" w:type="dxa"/>
          </w:tcPr>
          <w:p w14:paraId="3BB8DC42" w14:textId="77777777" w:rsidR="00650A24" w:rsidRPr="00F10ED4" w:rsidRDefault="00650A24" w:rsidP="00897236">
            <w:pPr>
              <w:pStyle w:val="t-body"/>
              <w:spacing w:before="60" w:after="60" w:line="240" w:lineRule="auto"/>
              <w:rPr>
                <w:noProof/>
              </w:rPr>
            </w:pPr>
            <w:r w:rsidRPr="003601B3">
              <w:t>C2.4</w:t>
            </w:r>
          </w:p>
        </w:tc>
      </w:tr>
      <w:tr w:rsidR="00650A24" w:rsidRPr="00F10ED4" w14:paraId="4A9A977D" w14:textId="77777777" w:rsidTr="00671493">
        <w:trPr>
          <w:jc w:val="center"/>
        </w:trPr>
        <w:tc>
          <w:tcPr>
            <w:tcW w:w="3650" w:type="dxa"/>
            <w:vMerge/>
          </w:tcPr>
          <w:p w14:paraId="54A8ED20" w14:textId="77777777" w:rsidR="00650A24" w:rsidRPr="00F10ED4" w:rsidRDefault="00650A24" w:rsidP="00897236">
            <w:pPr>
              <w:pStyle w:val="t-body"/>
              <w:spacing w:before="60" w:after="60" w:line="240" w:lineRule="auto"/>
              <w:rPr>
                <w:noProof/>
              </w:rPr>
            </w:pPr>
          </w:p>
        </w:tc>
        <w:tc>
          <w:tcPr>
            <w:tcW w:w="2964" w:type="dxa"/>
          </w:tcPr>
          <w:p w14:paraId="6F9DB4CC" w14:textId="77777777" w:rsidR="00650A24" w:rsidRPr="00F10ED4" w:rsidRDefault="00650A24" w:rsidP="00897236">
            <w:pPr>
              <w:pStyle w:val="t-body"/>
              <w:spacing w:before="60" w:after="60" w:line="240" w:lineRule="auto"/>
              <w:rPr>
                <w:noProof/>
              </w:rPr>
            </w:pPr>
            <w:r>
              <w:rPr>
                <w:noProof/>
              </w:rPr>
              <w:t>13.6.1 e</w:t>
            </w:r>
          </w:p>
        </w:tc>
        <w:tc>
          <w:tcPr>
            <w:tcW w:w="3480" w:type="dxa"/>
          </w:tcPr>
          <w:p w14:paraId="102DDD97" w14:textId="77777777" w:rsidR="00650A24" w:rsidRPr="00F10ED4" w:rsidRDefault="00650A24" w:rsidP="00897236">
            <w:pPr>
              <w:pStyle w:val="t-body"/>
              <w:spacing w:before="60" w:after="60" w:line="240" w:lineRule="auto"/>
              <w:rPr>
                <w:noProof/>
              </w:rPr>
            </w:pPr>
            <w:r w:rsidRPr="003601B3">
              <w:t>D2.4</w:t>
            </w:r>
          </w:p>
        </w:tc>
      </w:tr>
      <w:tr w:rsidR="00650A24" w:rsidRPr="00F10ED4" w14:paraId="05FA5551" w14:textId="77777777" w:rsidTr="00671493">
        <w:trPr>
          <w:cantSplit/>
          <w:jc w:val="center"/>
        </w:trPr>
        <w:tc>
          <w:tcPr>
            <w:tcW w:w="3650" w:type="dxa"/>
            <w:vMerge w:val="restart"/>
          </w:tcPr>
          <w:p w14:paraId="27B261A4" w14:textId="77777777" w:rsidR="00650A24" w:rsidRPr="00F10ED4" w:rsidRDefault="00650A24" w:rsidP="00897236">
            <w:pPr>
              <w:pStyle w:val="t-body"/>
              <w:spacing w:before="60" w:after="60" w:line="240" w:lineRule="auto"/>
              <w:rPr>
                <w:noProof/>
              </w:rPr>
            </w:pPr>
            <w:r>
              <w:rPr>
                <w:noProof/>
              </w:rPr>
              <w:t>Commissioning</w:t>
            </w:r>
          </w:p>
        </w:tc>
        <w:tc>
          <w:tcPr>
            <w:tcW w:w="2964" w:type="dxa"/>
          </w:tcPr>
          <w:p w14:paraId="01589225" w14:textId="77777777" w:rsidR="00650A24" w:rsidRPr="00F10ED4" w:rsidRDefault="00650A24" w:rsidP="00897236">
            <w:pPr>
              <w:pStyle w:val="t-body"/>
              <w:spacing w:before="60" w:after="60" w:line="240" w:lineRule="auto"/>
              <w:rPr>
                <w:noProof/>
              </w:rPr>
            </w:pPr>
            <w:r>
              <w:rPr>
                <w:noProof/>
              </w:rPr>
              <w:t>13.6.2 a</w:t>
            </w:r>
          </w:p>
        </w:tc>
        <w:tc>
          <w:tcPr>
            <w:tcW w:w="3480" w:type="dxa"/>
          </w:tcPr>
          <w:p w14:paraId="3DEB4672" w14:textId="1F172442" w:rsidR="00650A24" w:rsidRPr="00F10ED4" w:rsidRDefault="00650A24" w:rsidP="00897236">
            <w:pPr>
              <w:pStyle w:val="t-body"/>
              <w:spacing w:before="60" w:after="60" w:line="240" w:lineRule="auto"/>
              <w:rPr>
                <w:noProof/>
              </w:rPr>
            </w:pPr>
            <w:r w:rsidRPr="00F074BF">
              <w:t>BP4.4</w:t>
            </w:r>
          </w:p>
        </w:tc>
      </w:tr>
      <w:tr w:rsidR="00650A24" w:rsidRPr="00F10ED4" w14:paraId="57E259AC" w14:textId="77777777" w:rsidTr="00671493">
        <w:trPr>
          <w:jc w:val="center"/>
        </w:trPr>
        <w:tc>
          <w:tcPr>
            <w:tcW w:w="3650" w:type="dxa"/>
            <w:vMerge/>
          </w:tcPr>
          <w:p w14:paraId="6FA7B175" w14:textId="77777777" w:rsidR="00650A24" w:rsidRPr="00F10ED4" w:rsidRDefault="00650A24" w:rsidP="00897236">
            <w:pPr>
              <w:pStyle w:val="t-body"/>
              <w:spacing w:before="60" w:after="60" w:line="240" w:lineRule="auto"/>
              <w:rPr>
                <w:noProof/>
              </w:rPr>
            </w:pPr>
          </w:p>
        </w:tc>
        <w:tc>
          <w:tcPr>
            <w:tcW w:w="2964" w:type="dxa"/>
          </w:tcPr>
          <w:p w14:paraId="0F4FB5B7" w14:textId="77777777" w:rsidR="00650A24" w:rsidRPr="00F10ED4" w:rsidRDefault="00650A24" w:rsidP="00897236">
            <w:pPr>
              <w:pStyle w:val="t-body"/>
              <w:spacing w:before="60" w:after="60" w:line="240" w:lineRule="auto"/>
              <w:rPr>
                <w:noProof/>
              </w:rPr>
            </w:pPr>
            <w:r>
              <w:rPr>
                <w:noProof/>
              </w:rPr>
              <w:t>13.6.2 b</w:t>
            </w:r>
          </w:p>
        </w:tc>
        <w:tc>
          <w:tcPr>
            <w:tcW w:w="3480" w:type="dxa"/>
          </w:tcPr>
          <w:p w14:paraId="7FFAE9A5" w14:textId="266EAF92" w:rsidR="00650A24" w:rsidRPr="00F10ED4" w:rsidRDefault="005E560A" w:rsidP="00897236">
            <w:pPr>
              <w:pStyle w:val="t-body"/>
              <w:spacing w:before="60" w:after="60" w:line="240" w:lineRule="auto"/>
              <w:rPr>
                <w:noProof/>
              </w:rPr>
            </w:pPr>
            <w:r>
              <w:t>BP5.4</w:t>
            </w:r>
          </w:p>
        </w:tc>
      </w:tr>
      <w:tr w:rsidR="00650A24" w:rsidRPr="00F10ED4" w14:paraId="06471561" w14:textId="77777777" w:rsidTr="00671493">
        <w:trPr>
          <w:jc w:val="center"/>
        </w:trPr>
        <w:tc>
          <w:tcPr>
            <w:tcW w:w="3650" w:type="dxa"/>
            <w:vMerge/>
          </w:tcPr>
          <w:p w14:paraId="219709B5" w14:textId="77777777" w:rsidR="00650A24" w:rsidRPr="00F10ED4" w:rsidRDefault="00650A24" w:rsidP="00897236">
            <w:pPr>
              <w:pStyle w:val="t-body"/>
              <w:spacing w:before="60" w:after="60" w:line="240" w:lineRule="auto"/>
              <w:rPr>
                <w:noProof/>
              </w:rPr>
            </w:pPr>
          </w:p>
        </w:tc>
        <w:tc>
          <w:tcPr>
            <w:tcW w:w="2964" w:type="dxa"/>
          </w:tcPr>
          <w:p w14:paraId="3A5C1FA6" w14:textId="77777777" w:rsidR="00650A24" w:rsidRDefault="00650A24" w:rsidP="00897236">
            <w:pPr>
              <w:pStyle w:val="t-body"/>
              <w:spacing w:before="60" w:after="60" w:line="240" w:lineRule="auto"/>
              <w:rPr>
                <w:noProof/>
              </w:rPr>
            </w:pPr>
            <w:r>
              <w:rPr>
                <w:noProof/>
              </w:rPr>
              <w:t>13.6.2 c</w:t>
            </w:r>
          </w:p>
        </w:tc>
        <w:tc>
          <w:tcPr>
            <w:tcW w:w="3480" w:type="dxa"/>
          </w:tcPr>
          <w:p w14:paraId="7B36F44D" w14:textId="1654E025" w:rsidR="00650A24" w:rsidRDefault="005E560A" w:rsidP="00897236">
            <w:pPr>
              <w:pStyle w:val="t-body"/>
              <w:spacing w:before="60" w:after="60" w:line="240" w:lineRule="auto"/>
              <w:rPr>
                <w:noProof/>
              </w:rPr>
            </w:pPr>
            <w:r>
              <w:t>BP5.5</w:t>
            </w:r>
          </w:p>
        </w:tc>
      </w:tr>
      <w:tr w:rsidR="00650A24" w:rsidRPr="00F10ED4" w14:paraId="6634650A" w14:textId="77777777" w:rsidTr="00671493">
        <w:trPr>
          <w:jc w:val="center"/>
        </w:trPr>
        <w:tc>
          <w:tcPr>
            <w:tcW w:w="3650" w:type="dxa"/>
            <w:vMerge/>
          </w:tcPr>
          <w:p w14:paraId="700BD0D3" w14:textId="77777777" w:rsidR="00650A24" w:rsidRPr="00F10ED4" w:rsidRDefault="00650A24" w:rsidP="00897236">
            <w:pPr>
              <w:pStyle w:val="t-body"/>
              <w:spacing w:before="60" w:after="60" w:line="240" w:lineRule="auto"/>
              <w:rPr>
                <w:noProof/>
              </w:rPr>
            </w:pPr>
          </w:p>
        </w:tc>
        <w:tc>
          <w:tcPr>
            <w:tcW w:w="2964" w:type="dxa"/>
          </w:tcPr>
          <w:p w14:paraId="10571D66" w14:textId="77777777" w:rsidR="00650A24" w:rsidRDefault="00650A24" w:rsidP="00897236">
            <w:pPr>
              <w:pStyle w:val="t-body"/>
              <w:spacing w:before="60" w:after="60" w:line="240" w:lineRule="auto"/>
              <w:rPr>
                <w:noProof/>
              </w:rPr>
            </w:pPr>
            <w:r>
              <w:rPr>
                <w:noProof/>
              </w:rPr>
              <w:t>13.6.2 d</w:t>
            </w:r>
          </w:p>
        </w:tc>
        <w:tc>
          <w:tcPr>
            <w:tcW w:w="3480" w:type="dxa"/>
          </w:tcPr>
          <w:p w14:paraId="790F9783" w14:textId="76F302C1" w:rsidR="00650A24" w:rsidRDefault="005E560A" w:rsidP="00897236">
            <w:pPr>
              <w:pStyle w:val="t-body"/>
              <w:spacing w:before="60" w:after="60" w:line="240" w:lineRule="auto"/>
              <w:rPr>
                <w:noProof/>
              </w:rPr>
            </w:pPr>
            <w:r>
              <w:t>BP5.4</w:t>
            </w:r>
          </w:p>
        </w:tc>
      </w:tr>
      <w:tr w:rsidR="00650A24" w:rsidRPr="00F10ED4" w14:paraId="07B1E4DE" w14:textId="77777777" w:rsidTr="00671493">
        <w:trPr>
          <w:jc w:val="center"/>
        </w:trPr>
        <w:tc>
          <w:tcPr>
            <w:tcW w:w="3650" w:type="dxa"/>
            <w:vMerge/>
          </w:tcPr>
          <w:p w14:paraId="03151291" w14:textId="77777777" w:rsidR="00650A24" w:rsidRPr="00F10ED4" w:rsidRDefault="00650A24" w:rsidP="00897236">
            <w:pPr>
              <w:pStyle w:val="t-body"/>
              <w:spacing w:before="60" w:after="60" w:line="240" w:lineRule="auto"/>
              <w:rPr>
                <w:noProof/>
              </w:rPr>
            </w:pPr>
          </w:p>
        </w:tc>
        <w:tc>
          <w:tcPr>
            <w:tcW w:w="2964" w:type="dxa"/>
          </w:tcPr>
          <w:p w14:paraId="5A7607A9" w14:textId="77777777" w:rsidR="00650A24" w:rsidRDefault="00650A24" w:rsidP="00897236">
            <w:pPr>
              <w:pStyle w:val="t-body"/>
              <w:spacing w:before="60" w:after="60" w:line="240" w:lineRule="auto"/>
              <w:rPr>
                <w:noProof/>
              </w:rPr>
            </w:pPr>
            <w:r>
              <w:rPr>
                <w:noProof/>
              </w:rPr>
              <w:t>13.6.2 e</w:t>
            </w:r>
          </w:p>
        </w:tc>
        <w:tc>
          <w:tcPr>
            <w:tcW w:w="3480" w:type="dxa"/>
          </w:tcPr>
          <w:p w14:paraId="7D10C711" w14:textId="77777777" w:rsidR="00650A24" w:rsidRDefault="00650A24" w:rsidP="00897236">
            <w:pPr>
              <w:pStyle w:val="t-body"/>
              <w:spacing w:before="60" w:after="60" w:line="240" w:lineRule="auto"/>
              <w:rPr>
                <w:noProof/>
              </w:rPr>
            </w:pPr>
            <w:r w:rsidRPr="00F074BF">
              <w:t>BP4.4</w:t>
            </w:r>
          </w:p>
        </w:tc>
      </w:tr>
      <w:tr w:rsidR="00650A24" w:rsidRPr="00F10ED4" w14:paraId="5730EA83" w14:textId="77777777" w:rsidTr="00671493">
        <w:trPr>
          <w:jc w:val="center"/>
        </w:trPr>
        <w:tc>
          <w:tcPr>
            <w:tcW w:w="3650" w:type="dxa"/>
            <w:vMerge/>
          </w:tcPr>
          <w:p w14:paraId="4EA5DEB5" w14:textId="77777777" w:rsidR="00650A24" w:rsidRPr="00F10ED4" w:rsidRDefault="00650A24" w:rsidP="00897236">
            <w:pPr>
              <w:pStyle w:val="t-body"/>
              <w:spacing w:before="60" w:after="60" w:line="240" w:lineRule="auto"/>
              <w:rPr>
                <w:noProof/>
              </w:rPr>
            </w:pPr>
          </w:p>
        </w:tc>
        <w:tc>
          <w:tcPr>
            <w:tcW w:w="2964" w:type="dxa"/>
          </w:tcPr>
          <w:p w14:paraId="4C5D9939" w14:textId="77777777" w:rsidR="00650A24" w:rsidRDefault="00650A24" w:rsidP="00897236">
            <w:pPr>
              <w:pStyle w:val="t-body"/>
              <w:spacing w:before="60" w:after="60" w:line="240" w:lineRule="auto"/>
              <w:rPr>
                <w:noProof/>
              </w:rPr>
            </w:pPr>
            <w:r>
              <w:rPr>
                <w:noProof/>
              </w:rPr>
              <w:t>13.6.2 f</w:t>
            </w:r>
          </w:p>
        </w:tc>
        <w:tc>
          <w:tcPr>
            <w:tcW w:w="3480" w:type="dxa"/>
          </w:tcPr>
          <w:p w14:paraId="3DCC06E2" w14:textId="77777777" w:rsidR="00650A24" w:rsidRDefault="00650A24" w:rsidP="00897236">
            <w:pPr>
              <w:pStyle w:val="t-body"/>
              <w:spacing w:before="60" w:after="60" w:line="240" w:lineRule="auto"/>
              <w:rPr>
                <w:noProof/>
              </w:rPr>
            </w:pPr>
            <w:r>
              <w:rPr>
                <w:noProof/>
              </w:rPr>
              <w:t>None</w:t>
            </w:r>
          </w:p>
        </w:tc>
      </w:tr>
      <w:tr w:rsidR="00650A24" w:rsidRPr="00F10ED4" w14:paraId="5EB75109" w14:textId="77777777" w:rsidTr="00671493">
        <w:trPr>
          <w:jc w:val="center"/>
        </w:trPr>
        <w:tc>
          <w:tcPr>
            <w:tcW w:w="3650" w:type="dxa"/>
            <w:vMerge w:val="restart"/>
          </w:tcPr>
          <w:p w14:paraId="0AA17856" w14:textId="77777777" w:rsidR="00650A24" w:rsidRPr="00F10ED4" w:rsidRDefault="00650A24" w:rsidP="00897236">
            <w:pPr>
              <w:pStyle w:val="t-body"/>
              <w:spacing w:before="60" w:after="60" w:line="240" w:lineRule="auto"/>
              <w:rPr>
                <w:noProof/>
              </w:rPr>
            </w:pPr>
            <w:r>
              <w:rPr>
                <w:noProof/>
              </w:rPr>
              <w:t>Firmware</w:t>
            </w:r>
          </w:p>
        </w:tc>
        <w:tc>
          <w:tcPr>
            <w:tcW w:w="2964" w:type="dxa"/>
          </w:tcPr>
          <w:p w14:paraId="6F923F6D" w14:textId="77777777" w:rsidR="00650A24" w:rsidRPr="00F10ED4" w:rsidRDefault="00650A24" w:rsidP="00897236">
            <w:pPr>
              <w:pStyle w:val="t-body"/>
              <w:spacing w:before="60" w:after="60" w:line="240" w:lineRule="auto"/>
              <w:rPr>
                <w:noProof/>
              </w:rPr>
            </w:pPr>
            <w:r>
              <w:rPr>
                <w:noProof/>
              </w:rPr>
              <w:t>13.6.3 a</w:t>
            </w:r>
          </w:p>
        </w:tc>
        <w:tc>
          <w:tcPr>
            <w:tcW w:w="3480" w:type="dxa"/>
          </w:tcPr>
          <w:p w14:paraId="58981DAD" w14:textId="65C1D2BF" w:rsidR="00650A24" w:rsidRPr="00F10ED4" w:rsidRDefault="00650A24" w:rsidP="00897236">
            <w:pPr>
              <w:pStyle w:val="t-body"/>
              <w:spacing w:before="60" w:after="60" w:line="240" w:lineRule="auto"/>
              <w:rPr>
                <w:noProof/>
              </w:rPr>
            </w:pPr>
            <w:r w:rsidRPr="00E5303F">
              <w:t>BP2.2</w:t>
            </w:r>
          </w:p>
        </w:tc>
      </w:tr>
      <w:tr w:rsidR="00650A24" w:rsidRPr="00F10ED4" w14:paraId="7A5B5206" w14:textId="77777777" w:rsidTr="00671493">
        <w:trPr>
          <w:jc w:val="center"/>
        </w:trPr>
        <w:tc>
          <w:tcPr>
            <w:tcW w:w="3650" w:type="dxa"/>
            <w:vMerge/>
          </w:tcPr>
          <w:p w14:paraId="39ACA248" w14:textId="77777777" w:rsidR="00650A24" w:rsidRPr="00F10ED4" w:rsidRDefault="00650A24" w:rsidP="00897236">
            <w:pPr>
              <w:pStyle w:val="t-body"/>
              <w:spacing w:before="60" w:after="60" w:line="240" w:lineRule="auto"/>
              <w:rPr>
                <w:noProof/>
              </w:rPr>
            </w:pPr>
          </w:p>
        </w:tc>
        <w:tc>
          <w:tcPr>
            <w:tcW w:w="2964" w:type="dxa"/>
          </w:tcPr>
          <w:p w14:paraId="2EDA8018" w14:textId="77777777" w:rsidR="00650A24" w:rsidRPr="00F10ED4" w:rsidRDefault="00650A24" w:rsidP="00897236">
            <w:pPr>
              <w:pStyle w:val="t-body"/>
              <w:spacing w:before="60" w:after="60" w:line="240" w:lineRule="auto"/>
              <w:rPr>
                <w:noProof/>
              </w:rPr>
            </w:pPr>
            <w:r>
              <w:rPr>
                <w:noProof/>
              </w:rPr>
              <w:t>13.6.3 b</w:t>
            </w:r>
          </w:p>
        </w:tc>
        <w:tc>
          <w:tcPr>
            <w:tcW w:w="3480" w:type="dxa"/>
          </w:tcPr>
          <w:p w14:paraId="0F70EDB1" w14:textId="77777777" w:rsidR="00650A24" w:rsidRPr="00F10ED4" w:rsidRDefault="00650A24" w:rsidP="00897236">
            <w:pPr>
              <w:pStyle w:val="t-body"/>
              <w:spacing w:before="60" w:after="60" w:line="240" w:lineRule="auto"/>
              <w:rPr>
                <w:noProof/>
              </w:rPr>
            </w:pPr>
            <w:r w:rsidRPr="00E5303F">
              <w:t>D1.1</w:t>
            </w:r>
          </w:p>
        </w:tc>
      </w:tr>
      <w:tr w:rsidR="00650A24" w:rsidRPr="00F10ED4" w14:paraId="65488A79" w14:textId="77777777" w:rsidTr="00DB077A">
        <w:trPr>
          <w:jc w:val="center"/>
        </w:trPr>
        <w:tc>
          <w:tcPr>
            <w:tcW w:w="3650" w:type="dxa"/>
          </w:tcPr>
          <w:p w14:paraId="1C66AF43" w14:textId="77777777" w:rsidR="00650A24" w:rsidRPr="00F10ED4" w:rsidRDefault="00650A24" w:rsidP="00897236">
            <w:pPr>
              <w:pStyle w:val="t-body"/>
              <w:spacing w:before="60" w:after="60" w:line="240" w:lineRule="auto"/>
              <w:rPr>
                <w:noProof/>
              </w:rPr>
            </w:pPr>
            <w:r>
              <w:rPr>
                <w:noProof/>
              </w:rPr>
              <w:t>Manufacturing</w:t>
            </w:r>
          </w:p>
        </w:tc>
        <w:tc>
          <w:tcPr>
            <w:tcW w:w="2964" w:type="dxa"/>
          </w:tcPr>
          <w:p w14:paraId="2A5E5337" w14:textId="77777777" w:rsidR="00650A24" w:rsidRPr="00F10ED4" w:rsidRDefault="00650A24" w:rsidP="00897236">
            <w:pPr>
              <w:pStyle w:val="t-body"/>
              <w:spacing w:before="60" w:after="60" w:line="240" w:lineRule="auto"/>
              <w:rPr>
                <w:noProof/>
              </w:rPr>
            </w:pPr>
            <w:r>
              <w:rPr>
                <w:noProof/>
              </w:rPr>
              <w:t>13.6.4 a</w:t>
            </w:r>
          </w:p>
        </w:tc>
        <w:tc>
          <w:tcPr>
            <w:tcW w:w="3480" w:type="dxa"/>
          </w:tcPr>
          <w:p w14:paraId="7FAB2F75" w14:textId="77777777" w:rsidR="00650A24" w:rsidRPr="00F10ED4" w:rsidRDefault="00650A24" w:rsidP="00897236">
            <w:pPr>
              <w:pStyle w:val="t-body"/>
              <w:spacing w:before="60" w:after="60" w:line="240" w:lineRule="auto"/>
              <w:rPr>
                <w:noProof/>
              </w:rPr>
            </w:pPr>
            <w:r>
              <w:rPr>
                <w:noProof/>
              </w:rPr>
              <w:t>D1.1, D1.2, D2.1, D3.1, D3.3, BP7.3</w:t>
            </w:r>
          </w:p>
        </w:tc>
      </w:tr>
      <w:tr w:rsidR="00650A24" w:rsidRPr="00F10ED4" w14:paraId="5F2C11CD" w14:textId="77777777" w:rsidTr="00671493">
        <w:trPr>
          <w:jc w:val="center"/>
        </w:trPr>
        <w:tc>
          <w:tcPr>
            <w:tcW w:w="3650" w:type="dxa"/>
          </w:tcPr>
          <w:p w14:paraId="2AF51E3F" w14:textId="77777777" w:rsidR="00650A24" w:rsidRPr="00F10ED4" w:rsidRDefault="00650A24" w:rsidP="00897236">
            <w:pPr>
              <w:pStyle w:val="t-body"/>
              <w:spacing w:before="60" w:after="60" w:line="240" w:lineRule="auto"/>
              <w:rPr>
                <w:noProof/>
              </w:rPr>
            </w:pPr>
            <w:r>
              <w:rPr>
                <w:noProof/>
              </w:rPr>
              <w:t>Resiliency</w:t>
            </w:r>
          </w:p>
        </w:tc>
        <w:tc>
          <w:tcPr>
            <w:tcW w:w="2964" w:type="dxa"/>
          </w:tcPr>
          <w:p w14:paraId="18962C02" w14:textId="77777777" w:rsidR="00650A24" w:rsidRDefault="00650A24" w:rsidP="00897236">
            <w:pPr>
              <w:pStyle w:val="t-body"/>
              <w:spacing w:before="60" w:after="60" w:line="240" w:lineRule="auto"/>
              <w:rPr>
                <w:noProof/>
              </w:rPr>
            </w:pPr>
            <w:r>
              <w:rPr>
                <w:noProof/>
              </w:rPr>
              <w:t>13.6.5.a</w:t>
            </w:r>
          </w:p>
        </w:tc>
        <w:tc>
          <w:tcPr>
            <w:tcW w:w="3480" w:type="dxa"/>
          </w:tcPr>
          <w:p w14:paraId="54230964" w14:textId="77777777" w:rsidR="00650A24" w:rsidRDefault="00650A24" w:rsidP="00897236">
            <w:pPr>
              <w:pStyle w:val="t-body"/>
              <w:spacing w:before="60" w:after="60" w:line="240" w:lineRule="auto"/>
              <w:rPr>
                <w:noProof/>
              </w:rPr>
            </w:pPr>
            <w:r>
              <w:rPr>
                <w:noProof/>
              </w:rPr>
              <w:t>C1.2, D1.1, D3.4</w:t>
            </w:r>
          </w:p>
        </w:tc>
      </w:tr>
      <w:tr w:rsidR="00650A24" w:rsidRPr="00F10ED4" w14:paraId="589BA0AD" w14:textId="77777777" w:rsidTr="00671493">
        <w:trPr>
          <w:jc w:val="center"/>
        </w:trPr>
        <w:tc>
          <w:tcPr>
            <w:tcW w:w="3650" w:type="dxa"/>
          </w:tcPr>
          <w:p w14:paraId="38B3C276" w14:textId="77777777" w:rsidR="00650A24" w:rsidRPr="00F10ED4" w:rsidRDefault="00650A24" w:rsidP="00897236">
            <w:pPr>
              <w:pStyle w:val="t-body"/>
              <w:spacing w:before="60" w:after="60" w:line="240" w:lineRule="auto"/>
              <w:rPr>
                <w:noProof/>
              </w:rPr>
            </w:pPr>
            <w:r>
              <w:rPr>
                <w:noProof/>
              </w:rPr>
              <w:t>Battery devices</w:t>
            </w:r>
          </w:p>
        </w:tc>
        <w:tc>
          <w:tcPr>
            <w:tcW w:w="2964" w:type="dxa"/>
          </w:tcPr>
          <w:p w14:paraId="6337EC4D" w14:textId="77777777" w:rsidR="00650A24" w:rsidRDefault="00650A24" w:rsidP="00897236">
            <w:pPr>
              <w:pStyle w:val="t-body"/>
              <w:spacing w:before="60" w:after="60" w:line="240" w:lineRule="auto"/>
              <w:rPr>
                <w:noProof/>
              </w:rPr>
            </w:pPr>
            <w:r>
              <w:rPr>
                <w:noProof/>
              </w:rPr>
              <w:t>13.6.6 a</w:t>
            </w:r>
          </w:p>
        </w:tc>
        <w:tc>
          <w:tcPr>
            <w:tcW w:w="3480" w:type="dxa"/>
          </w:tcPr>
          <w:p w14:paraId="73713217" w14:textId="3E4CE839" w:rsidR="00650A24" w:rsidRDefault="00650A24" w:rsidP="00897236">
            <w:pPr>
              <w:pStyle w:val="t-body"/>
              <w:spacing w:before="60" w:after="60" w:line="240" w:lineRule="auto"/>
              <w:rPr>
                <w:noProof/>
              </w:rPr>
            </w:pPr>
            <w:r>
              <w:rPr>
                <w:noProof/>
              </w:rPr>
              <w:t>BP8.1</w:t>
            </w:r>
          </w:p>
        </w:tc>
      </w:tr>
      <w:tr w:rsidR="00650A24" w:rsidRPr="00F10ED4" w14:paraId="47E38E25" w14:textId="77777777" w:rsidTr="00671493">
        <w:trPr>
          <w:jc w:val="center"/>
        </w:trPr>
        <w:tc>
          <w:tcPr>
            <w:tcW w:w="3650" w:type="dxa"/>
          </w:tcPr>
          <w:p w14:paraId="657004A8" w14:textId="77777777" w:rsidR="00650A24" w:rsidRPr="00F10ED4" w:rsidRDefault="00650A24" w:rsidP="00897236">
            <w:pPr>
              <w:pStyle w:val="t-body"/>
              <w:spacing w:before="60" w:after="60" w:line="240" w:lineRule="auto"/>
              <w:rPr>
                <w:noProof/>
              </w:rPr>
            </w:pPr>
            <w:r>
              <w:rPr>
                <w:noProof/>
              </w:rPr>
              <w:t>Tamper resistance</w:t>
            </w:r>
          </w:p>
        </w:tc>
        <w:tc>
          <w:tcPr>
            <w:tcW w:w="2964" w:type="dxa"/>
          </w:tcPr>
          <w:p w14:paraId="156F8BE2" w14:textId="77777777" w:rsidR="00650A24" w:rsidRDefault="00650A24" w:rsidP="00897236">
            <w:pPr>
              <w:pStyle w:val="t-body"/>
              <w:spacing w:before="60" w:after="60" w:line="240" w:lineRule="auto"/>
              <w:rPr>
                <w:noProof/>
              </w:rPr>
            </w:pPr>
            <w:r>
              <w:rPr>
                <w:noProof/>
              </w:rPr>
              <w:t>13.6.7 a</w:t>
            </w:r>
          </w:p>
        </w:tc>
        <w:tc>
          <w:tcPr>
            <w:tcW w:w="3480" w:type="dxa"/>
          </w:tcPr>
          <w:p w14:paraId="73561153" w14:textId="77777777" w:rsidR="00650A24" w:rsidRDefault="00650A24" w:rsidP="00897236">
            <w:pPr>
              <w:pStyle w:val="t-body"/>
              <w:spacing w:before="60" w:after="60" w:line="240" w:lineRule="auto"/>
              <w:rPr>
                <w:noProof/>
              </w:rPr>
            </w:pPr>
            <w:r>
              <w:rPr>
                <w:noProof/>
              </w:rPr>
              <w:t>Influence which PSA Cert Level</w:t>
            </w:r>
          </w:p>
        </w:tc>
      </w:tr>
      <w:tr w:rsidR="00650A24" w:rsidRPr="00F10ED4" w14:paraId="04D25AD4" w14:textId="77777777" w:rsidTr="00671493">
        <w:trPr>
          <w:jc w:val="center"/>
        </w:trPr>
        <w:tc>
          <w:tcPr>
            <w:tcW w:w="3650" w:type="dxa"/>
          </w:tcPr>
          <w:p w14:paraId="7FD0F7FB" w14:textId="77777777" w:rsidR="00650A24" w:rsidRPr="00F10ED4" w:rsidRDefault="00650A24" w:rsidP="00897236">
            <w:pPr>
              <w:pStyle w:val="t-body"/>
              <w:spacing w:before="60" w:after="60" w:line="240" w:lineRule="auto"/>
              <w:rPr>
                <w:noProof/>
              </w:rPr>
            </w:pPr>
            <w:r>
              <w:rPr>
                <w:noProof/>
              </w:rPr>
              <w:t>Bridging</w:t>
            </w:r>
          </w:p>
        </w:tc>
        <w:tc>
          <w:tcPr>
            <w:tcW w:w="2964" w:type="dxa"/>
          </w:tcPr>
          <w:p w14:paraId="0EC65086" w14:textId="77777777" w:rsidR="00650A24" w:rsidRDefault="00650A24" w:rsidP="00897236">
            <w:pPr>
              <w:pStyle w:val="t-body"/>
              <w:spacing w:before="60" w:after="60" w:line="240" w:lineRule="auto"/>
              <w:rPr>
                <w:noProof/>
              </w:rPr>
            </w:pPr>
            <w:r>
              <w:rPr>
                <w:noProof/>
              </w:rPr>
              <w:t>13.6.8</w:t>
            </w:r>
          </w:p>
        </w:tc>
        <w:tc>
          <w:tcPr>
            <w:tcW w:w="3480" w:type="dxa"/>
          </w:tcPr>
          <w:p w14:paraId="690BCD5D" w14:textId="6C2074E5" w:rsidR="00650A24" w:rsidRDefault="00650A24" w:rsidP="00897236">
            <w:pPr>
              <w:pStyle w:val="t-body"/>
              <w:spacing w:before="60" w:after="60" w:line="240" w:lineRule="auto"/>
              <w:rPr>
                <w:noProof/>
              </w:rPr>
            </w:pPr>
            <w:r>
              <w:rPr>
                <w:noProof/>
              </w:rPr>
              <w:t xml:space="preserve">Not </w:t>
            </w:r>
            <w:r w:rsidR="00961925">
              <w:rPr>
                <w:noProof/>
              </w:rPr>
              <w:t>applicable</w:t>
            </w:r>
          </w:p>
        </w:tc>
      </w:tr>
      <w:tr w:rsidR="00650A24" w:rsidRPr="00F10ED4" w14:paraId="29BACF83" w14:textId="77777777" w:rsidTr="00671493">
        <w:trPr>
          <w:jc w:val="center"/>
        </w:trPr>
        <w:tc>
          <w:tcPr>
            <w:tcW w:w="3650" w:type="dxa"/>
          </w:tcPr>
          <w:p w14:paraId="14F33C07" w14:textId="6C8938D7" w:rsidR="00650A24" w:rsidRPr="00F10ED4" w:rsidRDefault="002E4720" w:rsidP="00897236">
            <w:pPr>
              <w:pStyle w:val="t-body"/>
              <w:spacing w:before="60" w:after="60" w:line="240" w:lineRule="auto"/>
              <w:rPr>
                <w:noProof/>
              </w:rPr>
            </w:pPr>
            <w:r>
              <w:rPr>
                <w:noProof/>
              </w:rPr>
              <w:t>Distributed Compliance Register</w:t>
            </w:r>
          </w:p>
        </w:tc>
        <w:tc>
          <w:tcPr>
            <w:tcW w:w="2964" w:type="dxa"/>
          </w:tcPr>
          <w:p w14:paraId="5252972F" w14:textId="77777777" w:rsidR="00650A24" w:rsidRDefault="00650A24" w:rsidP="00897236">
            <w:pPr>
              <w:pStyle w:val="t-body"/>
              <w:spacing w:before="60" w:after="60" w:line="240" w:lineRule="auto"/>
              <w:rPr>
                <w:noProof/>
              </w:rPr>
            </w:pPr>
            <w:r>
              <w:rPr>
                <w:noProof/>
              </w:rPr>
              <w:t>13.6.9</w:t>
            </w:r>
          </w:p>
        </w:tc>
        <w:tc>
          <w:tcPr>
            <w:tcW w:w="3480" w:type="dxa"/>
          </w:tcPr>
          <w:p w14:paraId="457EBA38" w14:textId="38A2562D" w:rsidR="00650A24" w:rsidRDefault="00650A24" w:rsidP="00897236">
            <w:pPr>
              <w:pStyle w:val="t-body"/>
              <w:spacing w:before="60" w:after="60" w:line="240" w:lineRule="auto"/>
              <w:rPr>
                <w:noProof/>
              </w:rPr>
            </w:pPr>
            <w:r>
              <w:rPr>
                <w:noProof/>
              </w:rPr>
              <w:t xml:space="preserve">Not </w:t>
            </w:r>
            <w:r w:rsidR="00961925">
              <w:rPr>
                <w:noProof/>
              </w:rPr>
              <w:t>applicable</w:t>
            </w:r>
          </w:p>
        </w:tc>
      </w:tr>
    </w:tbl>
    <w:p w14:paraId="7EB78DE8" w14:textId="77777777" w:rsidR="00650A24" w:rsidRDefault="00650A24" w:rsidP="00650A24"/>
    <w:p w14:paraId="6BF19FE9" w14:textId="77777777" w:rsidR="007359CB" w:rsidRPr="00AE2421" w:rsidRDefault="007359CB" w:rsidP="00650A24"/>
    <w:p w14:paraId="62CBFBC2" w14:textId="2E637B86" w:rsidR="00650A24" w:rsidRDefault="00390BD1" w:rsidP="00650A24">
      <w:pPr>
        <w:pStyle w:val="Appendix2"/>
        <w:rPr>
          <w:noProof/>
        </w:rPr>
      </w:pPr>
      <w:bookmarkStart w:id="189" w:name="_Toc102980423"/>
      <w:r>
        <w:rPr>
          <w:noProof/>
        </w:rPr>
        <w:t>ioXt</w:t>
      </w:r>
      <w:bookmarkEnd w:id="189"/>
      <w:r w:rsidR="00650A24" w:rsidRPr="00B21359">
        <w:rPr>
          <w:noProof/>
        </w:rPr>
        <w:t xml:space="preserve"> </w:t>
      </w:r>
    </w:p>
    <w:p w14:paraId="468632B1" w14:textId="5DF743BA" w:rsidR="00650A24" w:rsidRDefault="00650A24" w:rsidP="00650A24">
      <w:r>
        <w:t xml:space="preserve">This appendix gives preliminary mappings to the </w:t>
      </w:r>
      <w:proofErr w:type="spellStart"/>
      <w:r w:rsidR="00390BD1">
        <w:t>ioXt</w:t>
      </w:r>
      <w:proofErr w:type="spellEnd"/>
      <w:r>
        <w:t xml:space="preserve"> Baseline Profile certifiable requirements [7].</w:t>
      </w:r>
    </w:p>
    <w:tbl>
      <w:tblPr>
        <w:tblStyle w:val="TableGrid"/>
        <w:tblW w:w="0" w:type="auto"/>
        <w:jc w:val="center"/>
        <w:tblLook w:val="04A0" w:firstRow="1" w:lastRow="0" w:firstColumn="1" w:lastColumn="0" w:noHBand="0" w:noVBand="1"/>
      </w:tblPr>
      <w:tblGrid>
        <w:gridCol w:w="4815"/>
        <w:gridCol w:w="1774"/>
        <w:gridCol w:w="3505"/>
      </w:tblGrid>
      <w:tr w:rsidR="00650A24" w:rsidRPr="00F10ED4" w14:paraId="50E7CB72" w14:textId="77777777" w:rsidTr="00DB077A">
        <w:trPr>
          <w:jc w:val="center"/>
        </w:trPr>
        <w:tc>
          <w:tcPr>
            <w:tcW w:w="6589" w:type="dxa"/>
            <w:gridSpan w:val="2"/>
            <w:shd w:val="clear" w:color="auto" w:fill="5BBCAB"/>
          </w:tcPr>
          <w:p w14:paraId="25539BC0" w14:textId="57E3BC31" w:rsidR="00650A24" w:rsidRPr="00F10ED4" w:rsidRDefault="00390BD1" w:rsidP="00671493">
            <w:pPr>
              <w:spacing w:before="60" w:after="60" w:line="240" w:lineRule="auto"/>
              <w:rPr>
                <w:rFonts w:cstheme="minorHAnsi"/>
                <w:b/>
                <w:noProof/>
              </w:rPr>
            </w:pPr>
            <w:r>
              <w:rPr>
                <w:rFonts w:cstheme="minorHAnsi"/>
                <w:b/>
                <w:noProof/>
              </w:rPr>
              <w:t>ioXt</w:t>
            </w:r>
            <w:r w:rsidR="00650A24">
              <w:rPr>
                <w:rFonts w:cstheme="minorHAnsi"/>
                <w:b/>
                <w:noProof/>
              </w:rPr>
              <w:t xml:space="preserve"> Baseline Profile certifiable requirement</w:t>
            </w:r>
          </w:p>
        </w:tc>
        <w:tc>
          <w:tcPr>
            <w:tcW w:w="3505" w:type="dxa"/>
            <w:shd w:val="clear" w:color="auto" w:fill="5BBCAB"/>
          </w:tcPr>
          <w:p w14:paraId="138ADA5D" w14:textId="77777777" w:rsidR="00650A24" w:rsidRPr="00F10ED4" w:rsidRDefault="00650A24" w:rsidP="00671493">
            <w:pPr>
              <w:spacing w:before="60" w:after="60" w:line="240" w:lineRule="auto"/>
              <w:rPr>
                <w:rFonts w:cstheme="minorHAnsi"/>
                <w:b/>
                <w:noProof/>
              </w:rPr>
            </w:pPr>
            <w:r w:rsidRPr="00F10ED4">
              <w:rPr>
                <w:rFonts w:cstheme="minorHAnsi"/>
                <w:b/>
                <w:noProof/>
              </w:rPr>
              <w:t>PSA Level 1 Requirements</w:t>
            </w:r>
          </w:p>
        </w:tc>
      </w:tr>
      <w:tr w:rsidR="00650A24" w:rsidRPr="00F10ED4" w14:paraId="21F92A10" w14:textId="77777777" w:rsidTr="00671493">
        <w:trPr>
          <w:jc w:val="center"/>
        </w:trPr>
        <w:tc>
          <w:tcPr>
            <w:tcW w:w="4815" w:type="dxa"/>
          </w:tcPr>
          <w:p w14:paraId="6774ADF4" w14:textId="77777777" w:rsidR="00650A24" w:rsidRPr="00F10ED4" w:rsidRDefault="00650A24" w:rsidP="00897236">
            <w:pPr>
              <w:pStyle w:val="t-body"/>
              <w:spacing w:before="60" w:after="60" w:line="240" w:lineRule="auto"/>
              <w:rPr>
                <w:noProof/>
              </w:rPr>
            </w:pPr>
            <w:r>
              <w:rPr>
                <w:noProof/>
              </w:rPr>
              <w:t>No Universal Passwords</w:t>
            </w:r>
          </w:p>
        </w:tc>
        <w:tc>
          <w:tcPr>
            <w:tcW w:w="1774" w:type="dxa"/>
          </w:tcPr>
          <w:p w14:paraId="024245CE" w14:textId="77777777" w:rsidR="00650A24" w:rsidRPr="00F10ED4" w:rsidRDefault="00650A24" w:rsidP="00897236">
            <w:pPr>
              <w:pStyle w:val="t-body"/>
              <w:spacing w:before="60" w:after="60" w:line="240" w:lineRule="auto"/>
              <w:rPr>
                <w:noProof/>
              </w:rPr>
            </w:pPr>
            <w:r>
              <w:rPr>
                <w:noProof/>
              </w:rPr>
              <w:t>UP1</w:t>
            </w:r>
          </w:p>
        </w:tc>
        <w:tc>
          <w:tcPr>
            <w:tcW w:w="3505" w:type="dxa"/>
            <w:tcBorders>
              <w:bottom w:val="single" w:sz="4" w:space="0" w:color="auto"/>
            </w:tcBorders>
          </w:tcPr>
          <w:p w14:paraId="437CB359" w14:textId="77777777" w:rsidR="00650A24" w:rsidRPr="00F10ED4" w:rsidRDefault="00650A24" w:rsidP="00897236">
            <w:pPr>
              <w:pStyle w:val="t-body"/>
              <w:spacing w:before="60" w:after="60" w:line="240" w:lineRule="auto"/>
              <w:rPr>
                <w:noProof/>
              </w:rPr>
            </w:pPr>
            <w:r>
              <w:rPr>
                <w:noProof/>
              </w:rPr>
              <w:t>S5.1, S5.2</w:t>
            </w:r>
          </w:p>
        </w:tc>
      </w:tr>
      <w:tr w:rsidR="00650A24" w:rsidRPr="00F10ED4" w14:paraId="2A10E22B" w14:textId="77777777" w:rsidTr="00671493">
        <w:trPr>
          <w:jc w:val="center"/>
        </w:trPr>
        <w:tc>
          <w:tcPr>
            <w:tcW w:w="4815" w:type="dxa"/>
            <w:vMerge w:val="restart"/>
          </w:tcPr>
          <w:p w14:paraId="6ECF724A" w14:textId="77777777" w:rsidR="00650A24" w:rsidRPr="00F10ED4" w:rsidRDefault="00650A24" w:rsidP="00897236">
            <w:pPr>
              <w:pStyle w:val="t-body"/>
              <w:spacing w:before="60" w:after="60" w:line="240" w:lineRule="auto"/>
              <w:rPr>
                <w:noProof/>
              </w:rPr>
            </w:pPr>
            <w:r>
              <w:rPr>
                <w:noProof/>
              </w:rPr>
              <w:t>Secured Interfaces</w:t>
            </w:r>
          </w:p>
        </w:tc>
        <w:tc>
          <w:tcPr>
            <w:tcW w:w="1774" w:type="dxa"/>
          </w:tcPr>
          <w:p w14:paraId="27606FDA" w14:textId="77777777" w:rsidR="00650A24" w:rsidRPr="00F10ED4" w:rsidRDefault="00650A24" w:rsidP="00897236">
            <w:pPr>
              <w:pStyle w:val="t-body"/>
              <w:spacing w:before="60" w:after="60" w:line="240" w:lineRule="auto"/>
              <w:rPr>
                <w:noProof/>
              </w:rPr>
            </w:pPr>
            <w:r>
              <w:rPr>
                <w:noProof/>
              </w:rPr>
              <w:t>SI1.1</w:t>
            </w:r>
          </w:p>
        </w:tc>
        <w:tc>
          <w:tcPr>
            <w:tcW w:w="3505" w:type="dxa"/>
            <w:tcBorders>
              <w:top w:val="single" w:sz="4" w:space="0" w:color="auto"/>
              <w:left w:val="nil"/>
              <w:bottom w:val="single" w:sz="4" w:space="0" w:color="auto"/>
              <w:right w:val="single" w:sz="4" w:space="0" w:color="auto"/>
            </w:tcBorders>
            <w:shd w:val="clear" w:color="auto" w:fill="auto"/>
          </w:tcPr>
          <w:p w14:paraId="39AFD87C" w14:textId="77777777" w:rsidR="00650A24" w:rsidRPr="00F10ED4" w:rsidRDefault="00650A24" w:rsidP="00897236">
            <w:pPr>
              <w:pStyle w:val="t-body"/>
              <w:spacing w:before="60" w:after="60" w:line="240" w:lineRule="auto"/>
              <w:rPr>
                <w:noProof/>
              </w:rPr>
            </w:pPr>
            <w:r w:rsidRPr="007D5FC4">
              <w:t>S3.3</w:t>
            </w:r>
          </w:p>
        </w:tc>
      </w:tr>
      <w:tr w:rsidR="00650A24" w:rsidRPr="00F10ED4" w14:paraId="395122C7" w14:textId="77777777" w:rsidTr="00671493">
        <w:trPr>
          <w:jc w:val="center"/>
        </w:trPr>
        <w:tc>
          <w:tcPr>
            <w:tcW w:w="4815" w:type="dxa"/>
            <w:vMerge/>
          </w:tcPr>
          <w:p w14:paraId="64C14C48" w14:textId="77777777" w:rsidR="00650A24" w:rsidRPr="00F10ED4" w:rsidRDefault="00650A24" w:rsidP="00897236">
            <w:pPr>
              <w:pStyle w:val="t-body"/>
              <w:spacing w:before="60" w:after="60" w:line="240" w:lineRule="auto"/>
              <w:rPr>
                <w:noProof/>
              </w:rPr>
            </w:pPr>
          </w:p>
        </w:tc>
        <w:tc>
          <w:tcPr>
            <w:tcW w:w="1774" w:type="dxa"/>
          </w:tcPr>
          <w:p w14:paraId="66985CFE" w14:textId="77777777" w:rsidR="00650A24" w:rsidRPr="00F10ED4" w:rsidRDefault="00650A24" w:rsidP="00897236">
            <w:pPr>
              <w:pStyle w:val="t-body"/>
              <w:spacing w:before="60" w:after="60" w:line="240" w:lineRule="auto"/>
              <w:rPr>
                <w:noProof/>
              </w:rPr>
            </w:pPr>
            <w:r>
              <w:rPr>
                <w:noProof/>
              </w:rPr>
              <w:t>SI1.2</w:t>
            </w:r>
          </w:p>
        </w:tc>
        <w:tc>
          <w:tcPr>
            <w:tcW w:w="3505" w:type="dxa"/>
            <w:tcBorders>
              <w:top w:val="single" w:sz="4" w:space="0" w:color="auto"/>
              <w:left w:val="nil"/>
              <w:bottom w:val="single" w:sz="4" w:space="0" w:color="auto"/>
              <w:right w:val="single" w:sz="4" w:space="0" w:color="auto"/>
            </w:tcBorders>
            <w:shd w:val="clear" w:color="auto" w:fill="auto"/>
          </w:tcPr>
          <w:p w14:paraId="7E345942" w14:textId="77777777" w:rsidR="00650A24" w:rsidRPr="00F10ED4" w:rsidRDefault="00650A24" w:rsidP="00897236">
            <w:pPr>
              <w:pStyle w:val="t-body"/>
              <w:spacing w:before="60" w:after="60" w:line="240" w:lineRule="auto"/>
              <w:rPr>
                <w:noProof/>
              </w:rPr>
            </w:pPr>
            <w:r w:rsidRPr="007D5FC4">
              <w:t>S4.2, D2.1, D3.1, D3.3</w:t>
            </w:r>
          </w:p>
        </w:tc>
      </w:tr>
      <w:tr w:rsidR="00650A24" w:rsidRPr="00F10ED4" w14:paraId="688FB3A9" w14:textId="77777777" w:rsidTr="00671493">
        <w:trPr>
          <w:jc w:val="center"/>
        </w:trPr>
        <w:tc>
          <w:tcPr>
            <w:tcW w:w="4815" w:type="dxa"/>
            <w:vMerge/>
          </w:tcPr>
          <w:p w14:paraId="78AFF20C" w14:textId="77777777" w:rsidR="00650A24" w:rsidRPr="00F10ED4" w:rsidRDefault="00650A24" w:rsidP="00897236">
            <w:pPr>
              <w:pStyle w:val="t-body"/>
              <w:spacing w:before="60" w:after="60" w:line="240" w:lineRule="auto"/>
              <w:rPr>
                <w:noProof/>
              </w:rPr>
            </w:pPr>
          </w:p>
        </w:tc>
        <w:tc>
          <w:tcPr>
            <w:tcW w:w="1774" w:type="dxa"/>
          </w:tcPr>
          <w:p w14:paraId="10E5BAB0" w14:textId="77777777" w:rsidR="00650A24" w:rsidRPr="00F10ED4" w:rsidRDefault="00650A24" w:rsidP="00897236">
            <w:pPr>
              <w:pStyle w:val="t-body"/>
              <w:spacing w:before="60" w:after="60" w:line="240" w:lineRule="auto"/>
              <w:rPr>
                <w:noProof/>
              </w:rPr>
            </w:pPr>
            <w:r>
              <w:rPr>
                <w:noProof/>
              </w:rPr>
              <w:t>SI1.3</w:t>
            </w:r>
          </w:p>
        </w:tc>
        <w:tc>
          <w:tcPr>
            <w:tcW w:w="3505" w:type="dxa"/>
            <w:tcBorders>
              <w:top w:val="single" w:sz="4" w:space="0" w:color="auto"/>
              <w:left w:val="nil"/>
              <w:bottom w:val="single" w:sz="4" w:space="0" w:color="auto"/>
              <w:right w:val="single" w:sz="4" w:space="0" w:color="auto"/>
            </w:tcBorders>
            <w:shd w:val="clear" w:color="auto" w:fill="auto"/>
          </w:tcPr>
          <w:p w14:paraId="58379D05" w14:textId="77777777" w:rsidR="00650A24" w:rsidRPr="00F10ED4" w:rsidRDefault="00650A24" w:rsidP="00897236">
            <w:pPr>
              <w:pStyle w:val="t-body"/>
              <w:spacing w:before="60" w:after="60" w:line="240" w:lineRule="auto"/>
              <w:rPr>
                <w:noProof/>
              </w:rPr>
            </w:pPr>
            <w:r w:rsidRPr="007D5FC4">
              <w:t>S3.1, D2.2, D2.4</w:t>
            </w:r>
          </w:p>
        </w:tc>
      </w:tr>
      <w:tr w:rsidR="00650A24" w:rsidRPr="00F10ED4" w14:paraId="11A8AA9F" w14:textId="77777777" w:rsidTr="00671493">
        <w:trPr>
          <w:jc w:val="center"/>
        </w:trPr>
        <w:tc>
          <w:tcPr>
            <w:tcW w:w="4815" w:type="dxa"/>
            <w:vMerge/>
          </w:tcPr>
          <w:p w14:paraId="6BEC5B58" w14:textId="77777777" w:rsidR="00650A24" w:rsidRPr="00F10ED4" w:rsidRDefault="00650A24" w:rsidP="00897236">
            <w:pPr>
              <w:pStyle w:val="t-body"/>
              <w:spacing w:before="60" w:after="60" w:line="240" w:lineRule="auto"/>
              <w:rPr>
                <w:noProof/>
              </w:rPr>
            </w:pPr>
          </w:p>
        </w:tc>
        <w:tc>
          <w:tcPr>
            <w:tcW w:w="1774" w:type="dxa"/>
          </w:tcPr>
          <w:p w14:paraId="65792FF5" w14:textId="77777777" w:rsidR="00650A24" w:rsidRPr="00F10ED4" w:rsidRDefault="00650A24" w:rsidP="00897236">
            <w:pPr>
              <w:pStyle w:val="t-body"/>
              <w:spacing w:before="60" w:after="60" w:line="240" w:lineRule="auto"/>
              <w:rPr>
                <w:noProof/>
              </w:rPr>
            </w:pPr>
            <w:r>
              <w:rPr>
                <w:noProof/>
              </w:rPr>
              <w:t>SI1.4</w:t>
            </w:r>
          </w:p>
        </w:tc>
        <w:tc>
          <w:tcPr>
            <w:tcW w:w="3505" w:type="dxa"/>
            <w:tcBorders>
              <w:top w:val="single" w:sz="4" w:space="0" w:color="auto"/>
              <w:left w:val="nil"/>
              <w:bottom w:val="single" w:sz="4" w:space="0" w:color="auto"/>
              <w:right w:val="single" w:sz="4" w:space="0" w:color="auto"/>
            </w:tcBorders>
            <w:shd w:val="clear" w:color="auto" w:fill="auto"/>
          </w:tcPr>
          <w:p w14:paraId="7531C6E8" w14:textId="77777777" w:rsidR="00650A24" w:rsidRPr="00F10ED4" w:rsidRDefault="00650A24" w:rsidP="00897236">
            <w:pPr>
              <w:pStyle w:val="t-body"/>
              <w:spacing w:before="60" w:after="60" w:line="240" w:lineRule="auto"/>
              <w:rPr>
                <w:noProof/>
              </w:rPr>
            </w:pPr>
            <w:r w:rsidRPr="007D5FC4">
              <w:t>S3.2, S3.3, D2.2, D2.3, D2.4</w:t>
            </w:r>
          </w:p>
        </w:tc>
      </w:tr>
      <w:tr w:rsidR="00650A24" w:rsidRPr="00F10ED4" w14:paraId="66FE3497" w14:textId="77777777" w:rsidTr="00671493">
        <w:trPr>
          <w:jc w:val="center"/>
        </w:trPr>
        <w:tc>
          <w:tcPr>
            <w:tcW w:w="4815" w:type="dxa"/>
          </w:tcPr>
          <w:p w14:paraId="0EA63E73" w14:textId="77777777" w:rsidR="00650A24" w:rsidRPr="00F10ED4" w:rsidRDefault="00650A24" w:rsidP="00897236">
            <w:pPr>
              <w:pStyle w:val="t-body"/>
              <w:spacing w:before="60" w:after="60" w:line="240" w:lineRule="auto"/>
              <w:rPr>
                <w:noProof/>
              </w:rPr>
            </w:pPr>
            <w:r>
              <w:rPr>
                <w:noProof/>
              </w:rPr>
              <w:t>Proven Crypto</w:t>
            </w:r>
          </w:p>
        </w:tc>
        <w:tc>
          <w:tcPr>
            <w:tcW w:w="1774" w:type="dxa"/>
          </w:tcPr>
          <w:p w14:paraId="1AB68D75" w14:textId="77777777" w:rsidR="00650A24" w:rsidRPr="00F10ED4" w:rsidRDefault="00650A24" w:rsidP="00897236">
            <w:pPr>
              <w:pStyle w:val="t-body"/>
              <w:spacing w:before="60" w:after="60" w:line="240" w:lineRule="auto"/>
              <w:rPr>
                <w:noProof/>
              </w:rPr>
            </w:pPr>
            <w:r>
              <w:rPr>
                <w:noProof/>
              </w:rPr>
              <w:t>PC1</w:t>
            </w:r>
          </w:p>
        </w:tc>
        <w:tc>
          <w:tcPr>
            <w:tcW w:w="3505" w:type="dxa"/>
            <w:tcBorders>
              <w:top w:val="single" w:sz="4" w:space="0" w:color="auto"/>
            </w:tcBorders>
          </w:tcPr>
          <w:p w14:paraId="685D8683" w14:textId="77777777" w:rsidR="00650A24" w:rsidRPr="00F10ED4" w:rsidRDefault="00650A24" w:rsidP="00897236">
            <w:pPr>
              <w:pStyle w:val="t-body"/>
              <w:spacing w:before="60" w:after="60" w:line="240" w:lineRule="auto"/>
              <w:rPr>
                <w:noProof/>
              </w:rPr>
            </w:pPr>
            <w:r w:rsidRPr="000A57B8">
              <w:rPr>
                <w:noProof/>
              </w:rPr>
              <w:t>C2.4</w:t>
            </w:r>
            <w:r>
              <w:rPr>
                <w:noProof/>
              </w:rPr>
              <w:t>,</w:t>
            </w:r>
            <w:r w:rsidRPr="000A57B8">
              <w:rPr>
                <w:noProof/>
              </w:rPr>
              <w:t xml:space="preserve"> S2.3, S5.3</w:t>
            </w:r>
          </w:p>
        </w:tc>
      </w:tr>
      <w:tr w:rsidR="00650A24" w:rsidRPr="00F10ED4" w14:paraId="08DCBD7D" w14:textId="77777777" w:rsidTr="00671493">
        <w:trPr>
          <w:jc w:val="center"/>
        </w:trPr>
        <w:tc>
          <w:tcPr>
            <w:tcW w:w="4815" w:type="dxa"/>
            <w:vMerge w:val="restart"/>
          </w:tcPr>
          <w:p w14:paraId="41347F5D" w14:textId="77777777" w:rsidR="00650A24" w:rsidRPr="00F10ED4" w:rsidRDefault="00650A24" w:rsidP="00897236">
            <w:pPr>
              <w:pStyle w:val="t-body"/>
              <w:spacing w:before="60" w:after="60" w:line="240" w:lineRule="auto"/>
              <w:rPr>
                <w:noProof/>
              </w:rPr>
            </w:pPr>
            <w:r>
              <w:rPr>
                <w:noProof/>
              </w:rPr>
              <w:t>Verified Software</w:t>
            </w:r>
          </w:p>
        </w:tc>
        <w:tc>
          <w:tcPr>
            <w:tcW w:w="1774" w:type="dxa"/>
          </w:tcPr>
          <w:p w14:paraId="1606EBF4" w14:textId="77777777" w:rsidR="00650A24" w:rsidRPr="00F10ED4" w:rsidRDefault="00650A24" w:rsidP="00897236">
            <w:pPr>
              <w:pStyle w:val="t-body"/>
              <w:spacing w:before="60" w:after="60" w:line="240" w:lineRule="auto"/>
              <w:rPr>
                <w:noProof/>
              </w:rPr>
            </w:pPr>
            <w:r>
              <w:rPr>
                <w:noProof/>
              </w:rPr>
              <w:t>VS1</w:t>
            </w:r>
          </w:p>
        </w:tc>
        <w:tc>
          <w:tcPr>
            <w:tcW w:w="3505" w:type="dxa"/>
          </w:tcPr>
          <w:p w14:paraId="2296A8F7" w14:textId="77777777" w:rsidR="00650A24" w:rsidRPr="00F10ED4" w:rsidRDefault="00650A24" w:rsidP="00897236">
            <w:pPr>
              <w:pStyle w:val="t-body"/>
              <w:spacing w:before="60" w:after="60" w:line="240" w:lineRule="auto"/>
              <w:rPr>
                <w:noProof/>
              </w:rPr>
            </w:pPr>
            <w:r>
              <w:rPr>
                <w:noProof/>
              </w:rPr>
              <w:t>BP2.3</w:t>
            </w:r>
          </w:p>
        </w:tc>
      </w:tr>
      <w:tr w:rsidR="00650A24" w:rsidRPr="00F10ED4" w14:paraId="0E27627C" w14:textId="77777777" w:rsidTr="00671493">
        <w:trPr>
          <w:jc w:val="center"/>
        </w:trPr>
        <w:tc>
          <w:tcPr>
            <w:tcW w:w="4815" w:type="dxa"/>
            <w:vMerge/>
          </w:tcPr>
          <w:p w14:paraId="175E08E7" w14:textId="77777777" w:rsidR="00650A24" w:rsidRPr="00F10ED4" w:rsidRDefault="00650A24" w:rsidP="00897236">
            <w:pPr>
              <w:pStyle w:val="t-body"/>
              <w:spacing w:before="60" w:after="60" w:line="240" w:lineRule="auto"/>
              <w:rPr>
                <w:noProof/>
              </w:rPr>
            </w:pPr>
          </w:p>
        </w:tc>
        <w:tc>
          <w:tcPr>
            <w:tcW w:w="1774" w:type="dxa"/>
          </w:tcPr>
          <w:p w14:paraId="0D884B01" w14:textId="77777777" w:rsidR="00650A24" w:rsidRPr="00F10ED4" w:rsidRDefault="00650A24" w:rsidP="00897236">
            <w:pPr>
              <w:pStyle w:val="t-body"/>
              <w:spacing w:before="60" w:after="60" w:line="240" w:lineRule="auto"/>
              <w:rPr>
                <w:noProof/>
              </w:rPr>
            </w:pPr>
            <w:r>
              <w:rPr>
                <w:noProof/>
              </w:rPr>
              <w:t>VS2</w:t>
            </w:r>
          </w:p>
        </w:tc>
        <w:tc>
          <w:tcPr>
            <w:tcW w:w="3505" w:type="dxa"/>
          </w:tcPr>
          <w:p w14:paraId="40B22AF9" w14:textId="77777777" w:rsidR="00650A24" w:rsidRPr="00F10ED4" w:rsidRDefault="00650A24" w:rsidP="00897236">
            <w:pPr>
              <w:pStyle w:val="t-body"/>
              <w:spacing w:before="60" w:after="60" w:line="240" w:lineRule="auto"/>
              <w:rPr>
                <w:noProof/>
              </w:rPr>
            </w:pPr>
            <w:r>
              <w:rPr>
                <w:noProof/>
              </w:rPr>
              <w:t>C1.2 S1.1, D1.1, D1.2</w:t>
            </w:r>
          </w:p>
        </w:tc>
      </w:tr>
      <w:tr w:rsidR="00650A24" w:rsidRPr="00F10ED4" w14:paraId="76481767" w14:textId="77777777" w:rsidTr="00671493">
        <w:trPr>
          <w:jc w:val="center"/>
        </w:trPr>
        <w:tc>
          <w:tcPr>
            <w:tcW w:w="4815" w:type="dxa"/>
            <w:vMerge/>
          </w:tcPr>
          <w:p w14:paraId="17F9E23A" w14:textId="77777777" w:rsidR="00650A24" w:rsidRPr="00F10ED4" w:rsidRDefault="00650A24" w:rsidP="00897236">
            <w:pPr>
              <w:pStyle w:val="t-body"/>
              <w:spacing w:before="60" w:after="60" w:line="240" w:lineRule="auto"/>
              <w:rPr>
                <w:noProof/>
              </w:rPr>
            </w:pPr>
          </w:p>
        </w:tc>
        <w:tc>
          <w:tcPr>
            <w:tcW w:w="1774" w:type="dxa"/>
          </w:tcPr>
          <w:p w14:paraId="686880DE" w14:textId="77777777" w:rsidR="00650A24" w:rsidRPr="00F10ED4" w:rsidRDefault="00650A24" w:rsidP="00897236">
            <w:pPr>
              <w:pStyle w:val="t-body"/>
              <w:spacing w:before="60" w:after="60" w:line="240" w:lineRule="auto"/>
              <w:rPr>
                <w:noProof/>
              </w:rPr>
            </w:pPr>
            <w:r>
              <w:rPr>
                <w:noProof/>
              </w:rPr>
              <w:t>VS3</w:t>
            </w:r>
          </w:p>
        </w:tc>
        <w:tc>
          <w:tcPr>
            <w:tcW w:w="3505" w:type="dxa"/>
          </w:tcPr>
          <w:p w14:paraId="0C24AE87" w14:textId="77777777" w:rsidR="00650A24" w:rsidRPr="00F10ED4" w:rsidRDefault="00650A24" w:rsidP="00897236">
            <w:pPr>
              <w:pStyle w:val="t-body"/>
              <w:spacing w:before="60" w:after="60" w:line="240" w:lineRule="auto"/>
              <w:rPr>
                <w:noProof/>
              </w:rPr>
            </w:pPr>
            <w:r>
              <w:rPr>
                <w:noProof/>
              </w:rPr>
              <w:t>C2.4</w:t>
            </w:r>
          </w:p>
        </w:tc>
      </w:tr>
      <w:tr w:rsidR="00650A24" w:rsidRPr="00F10ED4" w14:paraId="695ED2BE" w14:textId="77777777" w:rsidTr="00671493">
        <w:trPr>
          <w:jc w:val="center"/>
        </w:trPr>
        <w:tc>
          <w:tcPr>
            <w:tcW w:w="4815" w:type="dxa"/>
            <w:vMerge w:val="restart"/>
          </w:tcPr>
          <w:p w14:paraId="46B6CA9F" w14:textId="77777777" w:rsidR="00650A24" w:rsidRPr="00F10ED4" w:rsidRDefault="00650A24" w:rsidP="00897236">
            <w:pPr>
              <w:pStyle w:val="t-body"/>
              <w:spacing w:before="60" w:after="60" w:line="240" w:lineRule="auto"/>
              <w:rPr>
                <w:noProof/>
              </w:rPr>
            </w:pPr>
            <w:r>
              <w:rPr>
                <w:noProof/>
              </w:rPr>
              <w:t>Automatic Software Updates</w:t>
            </w:r>
          </w:p>
        </w:tc>
        <w:tc>
          <w:tcPr>
            <w:tcW w:w="1774" w:type="dxa"/>
          </w:tcPr>
          <w:p w14:paraId="6D880782" w14:textId="77777777" w:rsidR="00650A24" w:rsidRPr="00F10ED4" w:rsidRDefault="00650A24" w:rsidP="00897236">
            <w:pPr>
              <w:pStyle w:val="t-body"/>
              <w:spacing w:before="60" w:after="60" w:line="240" w:lineRule="auto"/>
              <w:rPr>
                <w:noProof/>
              </w:rPr>
            </w:pPr>
            <w:r>
              <w:rPr>
                <w:noProof/>
              </w:rPr>
              <w:t>AA1</w:t>
            </w:r>
          </w:p>
        </w:tc>
        <w:tc>
          <w:tcPr>
            <w:tcW w:w="3505" w:type="dxa"/>
          </w:tcPr>
          <w:p w14:paraId="1694E696" w14:textId="77777777" w:rsidR="00650A24" w:rsidRPr="00F10ED4" w:rsidRDefault="00650A24" w:rsidP="00897236">
            <w:pPr>
              <w:pStyle w:val="t-body"/>
              <w:spacing w:before="60" w:after="60" w:line="240" w:lineRule="auto"/>
              <w:rPr>
                <w:noProof/>
              </w:rPr>
            </w:pPr>
            <w:r>
              <w:rPr>
                <w:rFonts w:ascii="Calibri" w:hAnsi="Calibri" w:cs="Calibri"/>
                <w:color w:val="000000"/>
              </w:rPr>
              <w:t>C2.1, S1.1</w:t>
            </w:r>
          </w:p>
        </w:tc>
      </w:tr>
      <w:tr w:rsidR="00650A24" w:rsidRPr="00F10ED4" w14:paraId="5E4F2C36" w14:textId="77777777" w:rsidTr="00671493">
        <w:trPr>
          <w:jc w:val="center"/>
        </w:trPr>
        <w:tc>
          <w:tcPr>
            <w:tcW w:w="4815" w:type="dxa"/>
            <w:vMerge/>
          </w:tcPr>
          <w:p w14:paraId="75C7C373" w14:textId="77777777" w:rsidR="00650A24" w:rsidRPr="00F10ED4" w:rsidRDefault="00650A24" w:rsidP="00897236">
            <w:pPr>
              <w:pStyle w:val="t-body"/>
              <w:spacing w:before="60" w:after="60" w:line="240" w:lineRule="auto"/>
              <w:rPr>
                <w:noProof/>
              </w:rPr>
            </w:pPr>
          </w:p>
        </w:tc>
        <w:tc>
          <w:tcPr>
            <w:tcW w:w="1774" w:type="dxa"/>
          </w:tcPr>
          <w:p w14:paraId="0BA1F95C" w14:textId="77777777" w:rsidR="00650A24" w:rsidRPr="00F10ED4" w:rsidRDefault="00650A24" w:rsidP="00897236">
            <w:pPr>
              <w:pStyle w:val="t-body"/>
              <w:spacing w:before="60" w:after="60" w:line="240" w:lineRule="auto"/>
              <w:rPr>
                <w:noProof/>
              </w:rPr>
            </w:pPr>
            <w:r>
              <w:rPr>
                <w:noProof/>
              </w:rPr>
              <w:t>AA2</w:t>
            </w:r>
          </w:p>
        </w:tc>
        <w:tc>
          <w:tcPr>
            <w:tcW w:w="3505" w:type="dxa"/>
          </w:tcPr>
          <w:p w14:paraId="5FE7E528" w14:textId="77777777" w:rsidR="00650A24" w:rsidRPr="00F10ED4" w:rsidRDefault="00650A24" w:rsidP="00897236">
            <w:pPr>
              <w:pStyle w:val="t-body"/>
              <w:spacing w:before="60" w:after="60" w:line="240" w:lineRule="auto"/>
              <w:rPr>
                <w:noProof/>
              </w:rPr>
            </w:pPr>
            <w:r>
              <w:rPr>
                <w:rFonts w:ascii="Calibri" w:hAnsi="Calibri" w:cs="Calibri"/>
                <w:color w:val="000000"/>
              </w:rPr>
              <w:t>BP2.4</w:t>
            </w:r>
          </w:p>
        </w:tc>
      </w:tr>
      <w:tr w:rsidR="00650A24" w:rsidRPr="00F10ED4" w14:paraId="392760D7" w14:textId="77777777" w:rsidTr="00671493">
        <w:trPr>
          <w:jc w:val="center"/>
        </w:trPr>
        <w:tc>
          <w:tcPr>
            <w:tcW w:w="4815" w:type="dxa"/>
            <w:vMerge/>
          </w:tcPr>
          <w:p w14:paraId="1E5FF70D" w14:textId="77777777" w:rsidR="00650A24" w:rsidRPr="00F10ED4" w:rsidRDefault="00650A24" w:rsidP="00897236">
            <w:pPr>
              <w:pStyle w:val="t-body"/>
              <w:spacing w:before="60" w:after="60" w:line="240" w:lineRule="auto"/>
              <w:rPr>
                <w:noProof/>
              </w:rPr>
            </w:pPr>
          </w:p>
        </w:tc>
        <w:tc>
          <w:tcPr>
            <w:tcW w:w="1774" w:type="dxa"/>
          </w:tcPr>
          <w:p w14:paraId="6295629F" w14:textId="77777777" w:rsidR="00650A24" w:rsidRPr="00F10ED4" w:rsidRDefault="00650A24" w:rsidP="00897236">
            <w:pPr>
              <w:pStyle w:val="t-body"/>
              <w:spacing w:before="60" w:after="60" w:line="240" w:lineRule="auto"/>
              <w:rPr>
                <w:noProof/>
              </w:rPr>
            </w:pPr>
            <w:r>
              <w:rPr>
                <w:noProof/>
              </w:rPr>
              <w:t>AA3</w:t>
            </w:r>
          </w:p>
        </w:tc>
        <w:tc>
          <w:tcPr>
            <w:tcW w:w="3505" w:type="dxa"/>
          </w:tcPr>
          <w:p w14:paraId="17F550BF" w14:textId="77777777" w:rsidR="00650A24" w:rsidRPr="00F10ED4" w:rsidRDefault="00650A24" w:rsidP="00897236">
            <w:pPr>
              <w:pStyle w:val="t-body"/>
              <w:spacing w:before="60" w:after="60" w:line="240" w:lineRule="auto"/>
              <w:rPr>
                <w:noProof/>
              </w:rPr>
            </w:pPr>
            <w:r>
              <w:rPr>
                <w:rFonts w:ascii="Calibri" w:hAnsi="Calibri" w:cs="Calibri"/>
                <w:color w:val="000000"/>
              </w:rPr>
              <w:t>BP2.3</w:t>
            </w:r>
          </w:p>
        </w:tc>
      </w:tr>
      <w:tr w:rsidR="00650A24" w:rsidRPr="00F10ED4" w14:paraId="716C3928" w14:textId="77777777" w:rsidTr="00671493">
        <w:trPr>
          <w:jc w:val="center"/>
        </w:trPr>
        <w:tc>
          <w:tcPr>
            <w:tcW w:w="4815" w:type="dxa"/>
            <w:vMerge w:val="restart"/>
          </w:tcPr>
          <w:p w14:paraId="36BAED73" w14:textId="77777777" w:rsidR="00650A24" w:rsidRPr="00F10ED4" w:rsidRDefault="00650A24" w:rsidP="00897236">
            <w:pPr>
              <w:pStyle w:val="t-body"/>
              <w:spacing w:before="60" w:after="60" w:line="240" w:lineRule="auto"/>
              <w:rPr>
                <w:noProof/>
              </w:rPr>
            </w:pPr>
            <w:r>
              <w:rPr>
                <w:noProof/>
              </w:rPr>
              <w:t>Vulnerability Reporting</w:t>
            </w:r>
          </w:p>
        </w:tc>
        <w:tc>
          <w:tcPr>
            <w:tcW w:w="1774" w:type="dxa"/>
          </w:tcPr>
          <w:p w14:paraId="3C342A59" w14:textId="77777777" w:rsidR="00650A24" w:rsidRPr="00F10ED4" w:rsidRDefault="00650A24" w:rsidP="00897236">
            <w:pPr>
              <w:pStyle w:val="t-body"/>
              <w:spacing w:before="60" w:after="60" w:line="240" w:lineRule="auto"/>
              <w:rPr>
                <w:noProof/>
              </w:rPr>
            </w:pPr>
            <w:r>
              <w:rPr>
                <w:noProof/>
              </w:rPr>
              <w:t>VDP1</w:t>
            </w:r>
          </w:p>
        </w:tc>
        <w:tc>
          <w:tcPr>
            <w:tcW w:w="3505" w:type="dxa"/>
          </w:tcPr>
          <w:p w14:paraId="38495C71" w14:textId="77777777" w:rsidR="00650A24" w:rsidRPr="00F10ED4" w:rsidRDefault="00650A24" w:rsidP="00897236">
            <w:pPr>
              <w:pStyle w:val="t-body"/>
              <w:spacing w:before="60" w:after="60" w:line="240" w:lineRule="auto"/>
              <w:rPr>
                <w:noProof/>
              </w:rPr>
            </w:pPr>
            <w:r>
              <w:rPr>
                <w:noProof/>
              </w:rPr>
              <w:t>BP2.1</w:t>
            </w:r>
          </w:p>
        </w:tc>
      </w:tr>
      <w:tr w:rsidR="00650A24" w:rsidRPr="00F10ED4" w14:paraId="198996C4" w14:textId="77777777" w:rsidTr="00671493">
        <w:trPr>
          <w:jc w:val="center"/>
        </w:trPr>
        <w:tc>
          <w:tcPr>
            <w:tcW w:w="4815" w:type="dxa"/>
            <w:vMerge/>
          </w:tcPr>
          <w:p w14:paraId="5FD9B920" w14:textId="77777777" w:rsidR="00650A24" w:rsidRPr="00F10ED4" w:rsidRDefault="00650A24" w:rsidP="00897236">
            <w:pPr>
              <w:pStyle w:val="t-body"/>
              <w:spacing w:before="60" w:after="60" w:line="240" w:lineRule="auto"/>
              <w:rPr>
                <w:noProof/>
              </w:rPr>
            </w:pPr>
          </w:p>
        </w:tc>
        <w:tc>
          <w:tcPr>
            <w:tcW w:w="1774" w:type="dxa"/>
          </w:tcPr>
          <w:p w14:paraId="3E9FFBBC" w14:textId="77777777" w:rsidR="00650A24" w:rsidRPr="00F10ED4" w:rsidRDefault="00650A24" w:rsidP="00897236">
            <w:pPr>
              <w:pStyle w:val="t-body"/>
              <w:spacing w:before="60" w:after="60" w:line="240" w:lineRule="auto"/>
              <w:rPr>
                <w:noProof/>
              </w:rPr>
            </w:pPr>
            <w:r>
              <w:rPr>
                <w:noProof/>
              </w:rPr>
              <w:t>VDP2</w:t>
            </w:r>
          </w:p>
        </w:tc>
        <w:tc>
          <w:tcPr>
            <w:tcW w:w="3505" w:type="dxa"/>
          </w:tcPr>
          <w:p w14:paraId="1A891F7C" w14:textId="77777777" w:rsidR="00650A24" w:rsidRPr="00F10ED4" w:rsidRDefault="00650A24" w:rsidP="00897236">
            <w:pPr>
              <w:pStyle w:val="t-body"/>
              <w:spacing w:before="60" w:after="60" w:line="240" w:lineRule="auto"/>
              <w:rPr>
                <w:noProof/>
              </w:rPr>
            </w:pPr>
            <w:r>
              <w:rPr>
                <w:noProof/>
              </w:rPr>
              <w:t>BP2.2</w:t>
            </w:r>
          </w:p>
        </w:tc>
      </w:tr>
      <w:tr w:rsidR="00650A24" w:rsidRPr="00F10ED4" w14:paraId="76C05271" w14:textId="77777777" w:rsidTr="00671493">
        <w:trPr>
          <w:jc w:val="center"/>
        </w:trPr>
        <w:tc>
          <w:tcPr>
            <w:tcW w:w="4815" w:type="dxa"/>
            <w:vMerge w:val="restart"/>
          </w:tcPr>
          <w:p w14:paraId="4E6991F4" w14:textId="77777777" w:rsidR="00650A24" w:rsidRPr="00F10ED4" w:rsidRDefault="00650A24" w:rsidP="00897236">
            <w:pPr>
              <w:pStyle w:val="t-body"/>
              <w:spacing w:before="60" w:after="60" w:line="240" w:lineRule="auto"/>
              <w:rPr>
                <w:noProof/>
              </w:rPr>
            </w:pPr>
            <w:r>
              <w:rPr>
                <w:noProof/>
              </w:rPr>
              <w:t>Security Expiration Data</w:t>
            </w:r>
          </w:p>
        </w:tc>
        <w:tc>
          <w:tcPr>
            <w:tcW w:w="1774" w:type="dxa"/>
          </w:tcPr>
          <w:p w14:paraId="431112AF" w14:textId="77777777" w:rsidR="00650A24" w:rsidRPr="00F10ED4" w:rsidRDefault="00650A24" w:rsidP="00897236">
            <w:pPr>
              <w:pStyle w:val="t-body"/>
              <w:spacing w:before="60" w:after="60" w:line="240" w:lineRule="auto"/>
              <w:rPr>
                <w:noProof/>
              </w:rPr>
            </w:pPr>
            <w:r>
              <w:rPr>
                <w:noProof/>
              </w:rPr>
              <w:t>SE1.1</w:t>
            </w:r>
          </w:p>
        </w:tc>
        <w:tc>
          <w:tcPr>
            <w:tcW w:w="3505" w:type="dxa"/>
          </w:tcPr>
          <w:p w14:paraId="0106A3A3" w14:textId="77777777" w:rsidR="00650A24" w:rsidRPr="00F10ED4" w:rsidRDefault="00650A24" w:rsidP="00897236">
            <w:pPr>
              <w:pStyle w:val="t-body"/>
              <w:spacing w:before="60" w:after="60" w:line="240" w:lineRule="auto"/>
              <w:rPr>
                <w:noProof/>
              </w:rPr>
            </w:pPr>
            <w:r>
              <w:rPr>
                <w:noProof/>
              </w:rPr>
              <w:t>BP3.3</w:t>
            </w:r>
          </w:p>
        </w:tc>
      </w:tr>
      <w:tr w:rsidR="00650A24" w:rsidRPr="00F10ED4" w14:paraId="63A4EC88" w14:textId="77777777" w:rsidTr="00671493">
        <w:trPr>
          <w:jc w:val="center"/>
        </w:trPr>
        <w:tc>
          <w:tcPr>
            <w:tcW w:w="4815" w:type="dxa"/>
            <w:vMerge/>
          </w:tcPr>
          <w:p w14:paraId="4B27BC07" w14:textId="77777777" w:rsidR="00650A24" w:rsidRPr="00F10ED4" w:rsidRDefault="00650A24" w:rsidP="00897236">
            <w:pPr>
              <w:pStyle w:val="t-body"/>
              <w:spacing w:before="60" w:after="60" w:line="240" w:lineRule="auto"/>
              <w:rPr>
                <w:noProof/>
              </w:rPr>
            </w:pPr>
          </w:p>
        </w:tc>
        <w:tc>
          <w:tcPr>
            <w:tcW w:w="1774" w:type="dxa"/>
          </w:tcPr>
          <w:p w14:paraId="4E652B0A" w14:textId="77777777" w:rsidR="00650A24" w:rsidRPr="00F10ED4" w:rsidRDefault="00650A24" w:rsidP="00897236">
            <w:pPr>
              <w:pStyle w:val="t-body"/>
              <w:spacing w:before="60" w:after="60" w:line="240" w:lineRule="auto"/>
              <w:rPr>
                <w:noProof/>
              </w:rPr>
            </w:pPr>
            <w:r>
              <w:rPr>
                <w:noProof/>
              </w:rPr>
              <w:t>SE1.2</w:t>
            </w:r>
          </w:p>
        </w:tc>
        <w:tc>
          <w:tcPr>
            <w:tcW w:w="3505" w:type="dxa"/>
          </w:tcPr>
          <w:p w14:paraId="1A30F7F3" w14:textId="77777777" w:rsidR="00650A24" w:rsidRPr="00F10ED4" w:rsidRDefault="00650A24" w:rsidP="00897236">
            <w:pPr>
              <w:pStyle w:val="t-body"/>
              <w:spacing w:before="60" w:after="60" w:line="240" w:lineRule="auto"/>
              <w:rPr>
                <w:noProof/>
              </w:rPr>
            </w:pPr>
            <w:r>
              <w:rPr>
                <w:noProof/>
              </w:rPr>
              <w:t>BP3.2</w:t>
            </w:r>
          </w:p>
        </w:tc>
      </w:tr>
    </w:tbl>
    <w:p w14:paraId="491313A5" w14:textId="77777777" w:rsidR="00650A24" w:rsidRPr="005A2964" w:rsidRDefault="00650A24" w:rsidP="00650A24"/>
    <w:p w14:paraId="7BE56C8A" w14:textId="77777777" w:rsidR="00650A24" w:rsidRPr="00F10ED4" w:rsidRDefault="00650A24" w:rsidP="00650A24">
      <w:pPr>
        <w:rPr>
          <w:noProof/>
        </w:rPr>
      </w:pPr>
    </w:p>
    <w:p w14:paraId="024C0445" w14:textId="77777777" w:rsidR="00650A24" w:rsidRDefault="00650A24" w:rsidP="002458C7">
      <w:pPr>
        <w:rPr>
          <w:rFonts w:cstheme="minorHAnsi"/>
          <w:noProof/>
        </w:rPr>
      </w:pPr>
    </w:p>
    <w:p w14:paraId="7F98C6CC" w14:textId="50E884A3" w:rsidR="009538B5" w:rsidRPr="00F10ED4" w:rsidRDefault="00684ED1" w:rsidP="00D72515">
      <w:pPr>
        <w:pStyle w:val="Appendix1"/>
        <w:ind w:left="431" w:hanging="431"/>
        <w:rPr>
          <w:noProof/>
          <w:lang w:val="en-US"/>
        </w:rPr>
      </w:pPr>
      <w:bookmarkStart w:id="190" w:name="_Toc102980424"/>
      <w:r>
        <w:rPr>
          <w:noProof/>
          <w:lang w:val="en-US"/>
        </w:rPr>
        <w:lastRenderedPageBreak/>
        <w:t>Changes</w:t>
      </w:r>
      <w:r w:rsidRPr="00F10ED4">
        <w:rPr>
          <w:noProof/>
          <w:lang w:val="en-US"/>
        </w:rPr>
        <w:t xml:space="preserve"> </w:t>
      </w:r>
      <w:r w:rsidR="009538B5" w:rsidRPr="00F10ED4">
        <w:rPr>
          <w:noProof/>
          <w:lang w:val="en-US"/>
        </w:rPr>
        <w:t xml:space="preserve">Guide from </w:t>
      </w:r>
      <w:r w:rsidR="006B56BA">
        <w:rPr>
          <w:noProof/>
          <w:lang w:val="en-US"/>
        </w:rPr>
        <w:t xml:space="preserve">V2.1 </w:t>
      </w:r>
      <w:r w:rsidR="00FA566E">
        <w:rPr>
          <w:noProof/>
          <w:lang w:val="en-US"/>
        </w:rPr>
        <w:t xml:space="preserve">REL </w:t>
      </w:r>
      <w:r w:rsidR="00080E2F">
        <w:rPr>
          <w:noProof/>
          <w:lang w:val="en-US"/>
        </w:rPr>
        <w:t>02</w:t>
      </w:r>
      <w:bookmarkEnd w:id="190"/>
    </w:p>
    <w:p w14:paraId="51A873F0" w14:textId="2A2F2221" w:rsidR="00DA2575" w:rsidRDefault="000D21DE" w:rsidP="00941950">
      <w:pPr>
        <w:rPr>
          <w:noProof/>
        </w:rPr>
      </w:pPr>
      <w:r w:rsidRPr="00F10ED4">
        <w:rPr>
          <w:noProof/>
        </w:rPr>
        <w:t>This appe</w:t>
      </w:r>
      <w:r w:rsidR="006C06D2">
        <w:rPr>
          <w:noProof/>
        </w:rPr>
        <w:t>n</w:t>
      </w:r>
      <w:r w:rsidRPr="00F10ED4">
        <w:rPr>
          <w:noProof/>
        </w:rPr>
        <w:t xml:space="preserve">dix </w:t>
      </w:r>
      <w:r w:rsidR="00A35CC2">
        <w:rPr>
          <w:noProof/>
        </w:rPr>
        <w:t>lists</w:t>
      </w:r>
      <w:r w:rsidR="00A35CC2" w:rsidRPr="00F10ED4">
        <w:rPr>
          <w:noProof/>
        </w:rPr>
        <w:t xml:space="preserve"> </w:t>
      </w:r>
      <w:r w:rsidRPr="00F10ED4">
        <w:rPr>
          <w:noProof/>
        </w:rPr>
        <w:t xml:space="preserve">the </w:t>
      </w:r>
      <w:r w:rsidR="00A35CC2">
        <w:rPr>
          <w:noProof/>
        </w:rPr>
        <w:t xml:space="preserve">impact of </w:t>
      </w:r>
      <w:r w:rsidRPr="00F10ED4">
        <w:rPr>
          <w:noProof/>
        </w:rPr>
        <w:t xml:space="preserve">changes </w:t>
      </w:r>
      <w:r w:rsidR="004B2AD1" w:rsidRPr="00F10ED4">
        <w:rPr>
          <w:noProof/>
        </w:rPr>
        <w:t xml:space="preserve">between this revision </w:t>
      </w:r>
      <w:r w:rsidR="00A35CC2">
        <w:rPr>
          <w:noProof/>
        </w:rPr>
        <w:t>and the V</w:t>
      </w:r>
      <w:r w:rsidR="00173BFA">
        <w:rPr>
          <w:noProof/>
        </w:rPr>
        <w:t>2</w:t>
      </w:r>
      <w:r w:rsidR="004B2AD1" w:rsidRPr="00F10ED4">
        <w:rPr>
          <w:noProof/>
        </w:rPr>
        <w:t>.</w:t>
      </w:r>
      <w:r w:rsidR="00A35CC2">
        <w:rPr>
          <w:noProof/>
        </w:rPr>
        <w:t xml:space="preserve">1 </w:t>
      </w:r>
      <w:r w:rsidR="00E7517B">
        <w:rPr>
          <w:noProof/>
        </w:rPr>
        <w:t xml:space="preserve">REL </w:t>
      </w:r>
      <w:r w:rsidR="00080E2F">
        <w:rPr>
          <w:noProof/>
        </w:rPr>
        <w:t>02</w:t>
      </w:r>
      <w:r w:rsidR="004B2AD1" w:rsidRPr="00F10ED4">
        <w:rPr>
          <w:noProof/>
        </w:rPr>
        <w:t>.</w:t>
      </w:r>
      <w:r w:rsidR="00E47B97">
        <w:rPr>
          <w:noProof/>
        </w:rPr>
        <w:t xml:space="preserve"> Items marked “</w:t>
      </w:r>
      <w:r w:rsidR="00C53F7D">
        <w:rPr>
          <w:noProof/>
        </w:rPr>
        <w:t>Un</w:t>
      </w:r>
      <w:r w:rsidR="00E47B97">
        <w:rPr>
          <w:noProof/>
        </w:rPr>
        <w:t>change</w:t>
      </w:r>
      <w:r w:rsidR="00C53F7D">
        <w:rPr>
          <w:noProof/>
        </w:rPr>
        <w:t>d</w:t>
      </w:r>
      <w:r w:rsidR="00E47B97">
        <w:rPr>
          <w:noProof/>
        </w:rPr>
        <w:t xml:space="preserve">” may include </w:t>
      </w:r>
      <w:r w:rsidR="00557BFA">
        <w:rPr>
          <w:noProof/>
        </w:rPr>
        <w:t>t</w:t>
      </w:r>
      <w:r w:rsidR="004C7B54">
        <w:rPr>
          <w:noProof/>
        </w:rPr>
        <w:t>h</w:t>
      </w:r>
      <w:r w:rsidR="00557BFA">
        <w:rPr>
          <w:noProof/>
        </w:rPr>
        <w:t>os</w:t>
      </w:r>
      <w:r w:rsidR="004C7B54">
        <w:rPr>
          <w:noProof/>
        </w:rPr>
        <w:t>e</w:t>
      </w:r>
      <w:r w:rsidR="00557BFA">
        <w:rPr>
          <w:noProof/>
        </w:rPr>
        <w:t xml:space="preserve"> wit</w:t>
      </w:r>
      <w:r w:rsidR="007E747F">
        <w:rPr>
          <w:noProof/>
        </w:rPr>
        <w:t xml:space="preserve">h </w:t>
      </w:r>
      <w:r w:rsidR="00944365">
        <w:rPr>
          <w:noProof/>
        </w:rPr>
        <w:t xml:space="preserve">minor </w:t>
      </w:r>
      <w:r w:rsidR="00E47B97">
        <w:rPr>
          <w:noProof/>
        </w:rPr>
        <w:t>typogr</w:t>
      </w:r>
      <w:r w:rsidR="00944365">
        <w:rPr>
          <w:noProof/>
        </w:rPr>
        <w:t>ap</w:t>
      </w:r>
      <w:r w:rsidR="00E47B97">
        <w:rPr>
          <w:noProof/>
        </w:rPr>
        <w:t>hic correct</w:t>
      </w:r>
      <w:r w:rsidR="00944365">
        <w:rPr>
          <w:noProof/>
        </w:rPr>
        <w:t>ion</w:t>
      </w:r>
      <w:r w:rsidR="00E47B97">
        <w:rPr>
          <w:noProof/>
        </w:rPr>
        <w:t>s</w:t>
      </w:r>
      <w:r w:rsidR="000A6DBC">
        <w:rPr>
          <w:noProof/>
        </w:rPr>
        <w:t>. Those marked “</w:t>
      </w:r>
      <w:r w:rsidR="004C7B54">
        <w:rPr>
          <w:noProof/>
        </w:rPr>
        <w:t>C</w:t>
      </w:r>
      <w:r w:rsidR="000A6DBC">
        <w:rPr>
          <w:noProof/>
        </w:rPr>
        <w:t>larification” aim to clarify the requirement through re-phrasing or the addition of supplementary informatio</w:t>
      </w:r>
      <w:r w:rsidR="007E747F">
        <w:rPr>
          <w:noProof/>
        </w:rPr>
        <w:t>n</w:t>
      </w:r>
      <w:r w:rsidR="000A6DBC">
        <w:rPr>
          <w:noProof/>
        </w:rPr>
        <w:t>, but with no in</w:t>
      </w:r>
      <w:r w:rsidR="007E747F">
        <w:rPr>
          <w:noProof/>
        </w:rPr>
        <w:t>t</w:t>
      </w:r>
      <w:r w:rsidR="000A6DBC">
        <w:rPr>
          <w:noProof/>
        </w:rPr>
        <w:t>ended change</w:t>
      </w:r>
      <w:r w:rsidR="00557BFA">
        <w:rPr>
          <w:noProof/>
        </w:rPr>
        <w:t xml:space="preserve"> </w:t>
      </w:r>
      <w:r w:rsidR="007E747F">
        <w:rPr>
          <w:noProof/>
        </w:rPr>
        <w:t>to</w:t>
      </w:r>
      <w:r w:rsidR="00557BFA">
        <w:rPr>
          <w:noProof/>
        </w:rPr>
        <w:t xml:space="preserve"> the requirement. Those marked “</w:t>
      </w:r>
      <w:r w:rsidR="00A80ECB">
        <w:rPr>
          <w:noProof/>
        </w:rPr>
        <w:t>New</w:t>
      </w:r>
      <w:r w:rsidR="00557BFA">
        <w:rPr>
          <w:noProof/>
        </w:rPr>
        <w:t>”</w:t>
      </w:r>
      <w:r w:rsidR="007E747F">
        <w:rPr>
          <w:noProof/>
        </w:rPr>
        <w:t xml:space="preserve"> </w:t>
      </w:r>
      <w:r w:rsidR="00E053C7">
        <w:rPr>
          <w:noProof/>
        </w:rPr>
        <w:t>have been added in this version. Those marked “Extended” means that requirement has new elements</w:t>
      </w:r>
      <w:r w:rsidR="00C43BF9">
        <w:rPr>
          <w:noProof/>
        </w:rPr>
        <w:t xml:space="preserve"> that may be applicable</w:t>
      </w:r>
      <w:r w:rsidR="006D3764">
        <w:rPr>
          <w:noProof/>
        </w:rPr>
        <w:t>.</w:t>
      </w:r>
    </w:p>
    <w:p w14:paraId="42352E4A" w14:textId="77777777" w:rsidR="0092450E" w:rsidRDefault="0092450E" w:rsidP="00941950">
      <w:pPr>
        <w:rPr>
          <w:noProof/>
        </w:rPr>
      </w:pPr>
    </w:p>
    <w:tbl>
      <w:tblPr>
        <w:tblStyle w:val="TableGrid"/>
        <w:tblW w:w="0" w:type="auto"/>
        <w:jc w:val="center"/>
        <w:tblLook w:val="04A0" w:firstRow="1" w:lastRow="0" w:firstColumn="1" w:lastColumn="0" w:noHBand="0" w:noVBand="1"/>
      </w:tblPr>
      <w:tblGrid>
        <w:gridCol w:w="2830"/>
        <w:gridCol w:w="2977"/>
        <w:gridCol w:w="2835"/>
      </w:tblGrid>
      <w:tr w:rsidR="00C6097D" w:rsidRPr="00F10ED4" w14:paraId="1D3D9C2A" w14:textId="77777777" w:rsidTr="00B323ED">
        <w:trPr>
          <w:jc w:val="center"/>
        </w:trPr>
        <w:tc>
          <w:tcPr>
            <w:tcW w:w="2830" w:type="dxa"/>
            <w:shd w:val="clear" w:color="auto" w:fill="5BBCAB"/>
            <w:vAlign w:val="bottom"/>
          </w:tcPr>
          <w:p w14:paraId="3EEFB7C2" w14:textId="0945B64D" w:rsidR="00C6097D" w:rsidRPr="00F10ED4" w:rsidRDefault="00C6097D" w:rsidP="00C6097D">
            <w:pPr>
              <w:spacing w:before="60" w:after="60" w:line="240" w:lineRule="auto"/>
              <w:jc w:val="center"/>
              <w:rPr>
                <w:noProof/>
              </w:rPr>
            </w:pPr>
            <w:r w:rsidRPr="60CCBA79">
              <w:rPr>
                <w:rFonts w:ascii="Calibri" w:hAnsi="Calibri" w:cs="Calibri"/>
                <w:b/>
                <w:color w:val="000000" w:themeColor="text1"/>
                <w:sz w:val="24"/>
                <w:szCs w:val="24"/>
                <w:lang w:eastAsia="fr-FR"/>
              </w:rPr>
              <w:t xml:space="preserve">L1 </w:t>
            </w:r>
            <w:r>
              <w:rPr>
                <w:rFonts w:ascii="Calibri" w:hAnsi="Calibri" w:cs="Calibri"/>
                <w:b/>
                <w:color w:val="000000" w:themeColor="text1"/>
                <w:sz w:val="24"/>
                <w:szCs w:val="24"/>
                <w:lang w:eastAsia="fr-FR"/>
              </w:rPr>
              <w:t>V</w:t>
            </w:r>
            <w:r w:rsidRPr="60CCBA79">
              <w:rPr>
                <w:rFonts w:ascii="Calibri" w:hAnsi="Calibri" w:cs="Calibri"/>
                <w:b/>
                <w:color w:val="000000" w:themeColor="text1"/>
                <w:sz w:val="24"/>
                <w:szCs w:val="24"/>
                <w:lang w:eastAsia="fr-FR"/>
              </w:rPr>
              <w:t>.2.</w:t>
            </w:r>
            <w:r>
              <w:rPr>
                <w:rFonts w:ascii="Calibri" w:hAnsi="Calibri" w:cs="Calibri"/>
                <w:b/>
                <w:bCs/>
                <w:noProof/>
                <w:color w:val="000000" w:themeColor="text1"/>
                <w:sz w:val="24"/>
                <w:szCs w:val="24"/>
                <w:lang w:eastAsia="fr-FR"/>
              </w:rPr>
              <w:t>2</w:t>
            </w:r>
          </w:p>
        </w:tc>
        <w:tc>
          <w:tcPr>
            <w:tcW w:w="5812" w:type="dxa"/>
            <w:gridSpan w:val="2"/>
            <w:shd w:val="clear" w:color="auto" w:fill="5BBCAB"/>
          </w:tcPr>
          <w:p w14:paraId="0D69570F" w14:textId="4710EB44" w:rsidR="00C6097D" w:rsidRPr="00F10ED4" w:rsidRDefault="00C6097D" w:rsidP="00671493">
            <w:pPr>
              <w:spacing w:before="60" w:after="60" w:line="240" w:lineRule="auto"/>
              <w:jc w:val="center"/>
              <w:rPr>
                <w:noProof/>
              </w:rPr>
            </w:pPr>
            <w:r>
              <w:rPr>
                <w:rFonts w:ascii="Calibri" w:hAnsi="Calibri" w:cs="Calibri"/>
                <w:b/>
                <w:noProof/>
                <w:color w:val="000000"/>
                <w:sz w:val="24"/>
                <w:szCs w:val="24"/>
                <w:lang w:eastAsia="fr-FR"/>
              </w:rPr>
              <w:t>Changes from v2.1 REL 2</w:t>
            </w:r>
          </w:p>
        </w:tc>
      </w:tr>
      <w:tr w:rsidR="00EB3E9D" w:rsidRPr="00F10ED4" w14:paraId="083CAFC2" w14:textId="77777777" w:rsidTr="00B323ED">
        <w:trPr>
          <w:jc w:val="center"/>
        </w:trPr>
        <w:tc>
          <w:tcPr>
            <w:tcW w:w="2830" w:type="dxa"/>
          </w:tcPr>
          <w:p w14:paraId="5F9CB632" w14:textId="6F1E742E" w:rsidR="00EB3E9D" w:rsidRPr="00F10ED4" w:rsidRDefault="00EB3E9D" w:rsidP="00897236">
            <w:pPr>
              <w:spacing w:before="60" w:after="60" w:line="240" w:lineRule="auto"/>
              <w:jc w:val="center"/>
              <w:rPr>
                <w:noProof/>
              </w:rPr>
            </w:pPr>
            <w:r w:rsidRPr="00F10ED4">
              <w:rPr>
                <w:noProof/>
              </w:rPr>
              <w:t>C1.1</w:t>
            </w:r>
          </w:p>
        </w:tc>
        <w:tc>
          <w:tcPr>
            <w:tcW w:w="2977" w:type="dxa"/>
          </w:tcPr>
          <w:p w14:paraId="1EEED469" w14:textId="5B44C81A" w:rsidR="00EB3E9D" w:rsidRPr="00F10ED4" w:rsidRDefault="00C6097D" w:rsidP="00897236">
            <w:pPr>
              <w:spacing w:before="60" w:after="60" w:line="240" w:lineRule="auto"/>
              <w:jc w:val="center"/>
              <w:rPr>
                <w:noProof/>
              </w:rPr>
            </w:pPr>
            <w:r>
              <w:rPr>
                <w:noProof/>
              </w:rPr>
              <w:t>Unchanged</w:t>
            </w:r>
          </w:p>
        </w:tc>
        <w:tc>
          <w:tcPr>
            <w:tcW w:w="2835" w:type="dxa"/>
          </w:tcPr>
          <w:p w14:paraId="1A068C2F" w14:textId="348F2BEA" w:rsidR="00EB3E9D" w:rsidRPr="00F10ED4" w:rsidRDefault="00EB3E9D" w:rsidP="00897236">
            <w:pPr>
              <w:spacing w:before="60" w:after="60" w:line="240" w:lineRule="auto"/>
              <w:jc w:val="center"/>
              <w:rPr>
                <w:noProof/>
              </w:rPr>
            </w:pPr>
          </w:p>
        </w:tc>
      </w:tr>
      <w:tr w:rsidR="00EB3E9D" w:rsidRPr="00F10ED4" w14:paraId="7BAE11BC" w14:textId="77777777" w:rsidTr="00B323ED">
        <w:trPr>
          <w:jc w:val="center"/>
        </w:trPr>
        <w:tc>
          <w:tcPr>
            <w:tcW w:w="2830" w:type="dxa"/>
          </w:tcPr>
          <w:p w14:paraId="1B2F604C" w14:textId="48B51265" w:rsidR="00EB3E9D" w:rsidRPr="00F10ED4" w:rsidRDefault="00C6097D" w:rsidP="00897236">
            <w:pPr>
              <w:spacing w:before="60" w:after="60" w:line="240" w:lineRule="auto"/>
              <w:jc w:val="center"/>
              <w:rPr>
                <w:noProof/>
              </w:rPr>
            </w:pPr>
            <w:r>
              <w:rPr>
                <w:noProof/>
              </w:rPr>
              <w:t>C1.2</w:t>
            </w:r>
          </w:p>
        </w:tc>
        <w:tc>
          <w:tcPr>
            <w:tcW w:w="2977" w:type="dxa"/>
          </w:tcPr>
          <w:p w14:paraId="374DA1B6" w14:textId="77777777" w:rsidR="00EB3E9D" w:rsidRPr="00F10ED4" w:rsidRDefault="00EB3E9D" w:rsidP="00897236">
            <w:pPr>
              <w:spacing w:before="60" w:after="60" w:line="240" w:lineRule="auto"/>
              <w:jc w:val="center"/>
              <w:rPr>
                <w:noProof/>
              </w:rPr>
            </w:pPr>
          </w:p>
        </w:tc>
        <w:tc>
          <w:tcPr>
            <w:tcW w:w="2835" w:type="dxa"/>
          </w:tcPr>
          <w:p w14:paraId="038E0DA4" w14:textId="32E8B23D" w:rsidR="00EB3E9D" w:rsidRPr="00F10ED4" w:rsidRDefault="00B323ED" w:rsidP="00897236">
            <w:pPr>
              <w:spacing w:before="60" w:after="60" w:line="240" w:lineRule="auto"/>
              <w:jc w:val="center"/>
              <w:rPr>
                <w:noProof/>
              </w:rPr>
            </w:pPr>
            <w:r>
              <w:rPr>
                <w:noProof/>
              </w:rPr>
              <w:t>Clarification</w:t>
            </w:r>
          </w:p>
        </w:tc>
      </w:tr>
      <w:tr w:rsidR="00EB3E9D" w:rsidRPr="00F10ED4" w14:paraId="6E87DB77" w14:textId="77777777" w:rsidTr="00B323ED">
        <w:trPr>
          <w:jc w:val="center"/>
        </w:trPr>
        <w:tc>
          <w:tcPr>
            <w:tcW w:w="2830" w:type="dxa"/>
          </w:tcPr>
          <w:p w14:paraId="5FEB4C3C" w14:textId="70228488" w:rsidR="00EB3E9D" w:rsidRPr="00F10ED4" w:rsidRDefault="00C6097D" w:rsidP="00897236">
            <w:pPr>
              <w:spacing w:before="60" w:after="60" w:line="240" w:lineRule="auto"/>
              <w:jc w:val="center"/>
              <w:rPr>
                <w:noProof/>
              </w:rPr>
            </w:pPr>
            <w:r>
              <w:rPr>
                <w:noProof/>
              </w:rPr>
              <w:t>C1.3</w:t>
            </w:r>
          </w:p>
        </w:tc>
        <w:tc>
          <w:tcPr>
            <w:tcW w:w="2977" w:type="dxa"/>
          </w:tcPr>
          <w:p w14:paraId="2B49675B" w14:textId="77777777" w:rsidR="00EB3E9D" w:rsidRPr="00F10ED4" w:rsidRDefault="00EB3E9D" w:rsidP="00897236">
            <w:pPr>
              <w:spacing w:before="60" w:after="60" w:line="240" w:lineRule="auto"/>
              <w:jc w:val="center"/>
              <w:rPr>
                <w:noProof/>
              </w:rPr>
            </w:pPr>
          </w:p>
        </w:tc>
        <w:tc>
          <w:tcPr>
            <w:tcW w:w="2835" w:type="dxa"/>
          </w:tcPr>
          <w:p w14:paraId="60D88C36" w14:textId="76D133B3" w:rsidR="00EB3E9D" w:rsidRPr="00F10ED4" w:rsidRDefault="00B323ED" w:rsidP="00897236">
            <w:pPr>
              <w:spacing w:before="60" w:after="60" w:line="240" w:lineRule="auto"/>
              <w:jc w:val="center"/>
              <w:rPr>
                <w:noProof/>
              </w:rPr>
            </w:pPr>
            <w:r>
              <w:rPr>
                <w:noProof/>
              </w:rPr>
              <w:t>Extended</w:t>
            </w:r>
          </w:p>
        </w:tc>
      </w:tr>
      <w:tr w:rsidR="00EB3E9D" w:rsidRPr="00F10ED4" w14:paraId="53881CBF" w14:textId="77777777" w:rsidTr="00B323ED">
        <w:trPr>
          <w:jc w:val="center"/>
        </w:trPr>
        <w:tc>
          <w:tcPr>
            <w:tcW w:w="2830" w:type="dxa"/>
          </w:tcPr>
          <w:p w14:paraId="6CFB5AFD" w14:textId="538A4AEB" w:rsidR="00EB3E9D" w:rsidRPr="00F10ED4" w:rsidRDefault="00C6097D" w:rsidP="00897236">
            <w:pPr>
              <w:spacing w:before="60" w:after="60" w:line="240" w:lineRule="auto"/>
              <w:jc w:val="center"/>
              <w:rPr>
                <w:noProof/>
              </w:rPr>
            </w:pPr>
            <w:r>
              <w:rPr>
                <w:noProof/>
              </w:rPr>
              <w:t>C1.4</w:t>
            </w:r>
          </w:p>
        </w:tc>
        <w:tc>
          <w:tcPr>
            <w:tcW w:w="2977" w:type="dxa"/>
          </w:tcPr>
          <w:p w14:paraId="2CD356A7" w14:textId="77777777" w:rsidR="00EB3E9D" w:rsidRPr="00F10ED4" w:rsidRDefault="00EB3E9D" w:rsidP="00897236">
            <w:pPr>
              <w:spacing w:before="60" w:after="60" w:line="240" w:lineRule="auto"/>
              <w:jc w:val="center"/>
              <w:rPr>
                <w:noProof/>
              </w:rPr>
            </w:pPr>
          </w:p>
        </w:tc>
        <w:tc>
          <w:tcPr>
            <w:tcW w:w="2835" w:type="dxa"/>
          </w:tcPr>
          <w:p w14:paraId="01DE985F" w14:textId="6CEFF64B" w:rsidR="00EB3E9D" w:rsidRPr="00F10ED4" w:rsidRDefault="00B323ED" w:rsidP="00897236">
            <w:pPr>
              <w:spacing w:before="60" w:after="60" w:line="240" w:lineRule="auto"/>
              <w:jc w:val="center"/>
              <w:rPr>
                <w:noProof/>
              </w:rPr>
            </w:pPr>
            <w:r>
              <w:rPr>
                <w:noProof/>
              </w:rPr>
              <w:t>Clarification</w:t>
            </w:r>
          </w:p>
        </w:tc>
      </w:tr>
      <w:tr w:rsidR="00EB3E9D" w:rsidRPr="00F10ED4" w14:paraId="3D56256D" w14:textId="77777777" w:rsidTr="00B323ED">
        <w:trPr>
          <w:jc w:val="center"/>
        </w:trPr>
        <w:tc>
          <w:tcPr>
            <w:tcW w:w="2830" w:type="dxa"/>
          </w:tcPr>
          <w:p w14:paraId="27C3B9FC" w14:textId="62282798" w:rsidR="00EB3E9D" w:rsidRPr="00F10ED4" w:rsidRDefault="00C6097D" w:rsidP="00897236">
            <w:pPr>
              <w:spacing w:before="60" w:after="60" w:line="240" w:lineRule="auto"/>
              <w:jc w:val="center"/>
              <w:rPr>
                <w:noProof/>
              </w:rPr>
            </w:pPr>
            <w:r>
              <w:rPr>
                <w:noProof/>
              </w:rPr>
              <w:t>C2.1</w:t>
            </w:r>
          </w:p>
        </w:tc>
        <w:tc>
          <w:tcPr>
            <w:tcW w:w="2977" w:type="dxa"/>
          </w:tcPr>
          <w:p w14:paraId="75A38543" w14:textId="77777777" w:rsidR="00EB3E9D" w:rsidRPr="00F10ED4" w:rsidRDefault="00EB3E9D" w:rsidP="00897236">
            <w:pPr>
              <w:spacing w:before="60" w:after="60" w:line="240" w:lineRule="auto"/>
              <w:jc w:val="center"/>
              <w:rPr>
                <w:noProof/>
              </w:rPr>
            </w:pPr>
          </w:p>
        </w:tc>
        <w:tc>
          <w:tcPr>
            <w:tcW w:w="2835" w:type="dxa"/>
          </w:tcPr>
          <w:p w14:paraId="1AC2C6ED" w14:textId="4CC8839F" w:rsidR="00EB3E9D" w:rsidRPr="00F10ED4" w:rsidRDefault="00B323ED" w:rsidP="00897236">
            <w:pPr>
              <w:spacing w:before="60" w:after="60" w:line="240" w:lineRule="auto"/>
              <w:jc w:val="center"/>
              <w:rPr>
                <w:noProof/>
              </w:rPr>
            </w:pPr>
            <w:r>
              <w:rPr>
                <w:noProof/>
              </w:rPr>
              <w:t>Clarification</w:t>
            </w:r>
          </w:p>
        </w:tc>
      </w:tr>
      <w:tr w:rsidR="00EB3E9D" w:rsidRPr="00F10ED4" w14:paraId="2BC72F11" w14:textId="77777777" w:rsidTr="00B323ED">
        <w:trPr>
          <w:jc w:val="center"/>
        </w:trPr>
        <w:tc>
          <w:tcPr>
            <w:tcW w:w="2830" w:type="dxa"/>
          </w:tcPr>
          <w:p w14:paraId="2CE68A56" w14:textId="2947C1BE" w:rsidR="00EB3E9D" w:rsidRPr="00F10ED4" w:rsidRDefault="00C6097D" w:rsidP="00897236">
            <w:pPr>
              <w:spacing w:before="60" w:after="60" w:line="240" w:lineRule="auto"/>
              <w:jc w:val="center"/>
              <w:rPr>
                <w:noProof/>
              </w:rPr>
            </w:pPr>
            <w:r>
              <w:rPr>
                <w:noProof/>
              </w:rPr>
              <w:t>C2.2</w:t>
            </w:r>
          </w:p>
        </w:tc>
        <w:tc>
          <w:tcPr>
            <w:tcW w:w="2977" w:type="dxa"/>
          </w:tcPr>
          <w:p w14:paraId="218DC314" w14:textId="649E0E14" w:rsidR="00EB3E9D" w:rsidRPr="00F10ED4" w:rsidRDefault="005F1875" w:rsidP="00897236">
            <w:pPr>
              <w:spacing w:before="60" w:after="60" w:line="240" w:lineRule="auto"/>
              <w:jc w:val="center"/>
              <w:rPr>
                <w:noProof/>
              </w:rPr>
            </w:pPr>
            <w:r>
              <w:rPr>
                <w:noProof/>
              </w:rPr>
              <w:t>Unchanged</w:t>
            </w:r>
          </w:p>
        </w:tc>
        <w:tc>
          <w:tcPr>
            <w:tcW w:w="2835" w:type="dxa"/>
          </w:tcPr>
          <w:p w14:paraId="2355C083" w14:textId="46D9B6A3" w:rsidR="00EB3E9D" w:rsidRPr="00F10ED4" w:rsidRDefault="00EB3E9D" w:rsidP="00897236">
            <w:pPr>
              <w:spacing w:before="60" w:after="60" w:line="240" w:lineRule="auto"/>
              <w:jc w:val="center"/>
              <w:rPr>
                <w:noProof/>
              </w:rPr>
            </w:pPr>
          </w:p>
        </w:tc>
      </w:tr>
      <w:tr w:rsidR="00EB3E9D" w:rsidRPr="00F10ED4" w14:paraId="5AF9A34A" w14:textId="77777777" w:rsidTr="00B323ED">
        <w:trPr>
          <w:jc w:val="center"/>
        </w:trPr>
        <w:tc>
          <w:tcPr>
            <w:tcW w:w="2830" w:type="dxa"/>
          </w:tcPr>
          <w:p w14:paraId="136571F9" w14:textId="63DE499B" w:rsidR="00EB3E9D" w:rsidRPr="00F10ED4" w:rsidRDefault="00C6097D" w:rsidP="00897236">
            <w:pPr>
              <w:spacing w:before="60" w:after="60" w:line="240" w:lineRule="auto"/>
              <w:jc w:val="center"/>
              <w:rPr>
                <w:noProof/>
              </w:rPr>
            </w:pPr>
            <w:r>
              <w:rPr>
                <w:noProof/>
              </w:rPr>
              <w:t>C2.3</w:t>
            </w:r>
          </w:p>
        </w:tc>
        <w:tc>
          <w:tcPr>
            <w:tcW w:w="2977" w:type="dxa"/>
          </w:tcPr>
          <w:p w14:paraId="5F255ECC" w14:textId="77777777" w:rsidR="00EB3E9D" w:rsidRPr="00F10ED4" w:rsidRDefault="00EB3E9D" w:rsidP="00897236">
            <w:pPr>
              <w:spacing w:before="60" w:after="60" w:line="240" w:lineRule="auto"/>
              <w:jc w:val="center"/>
              <w:rPr>
                <w:noProof/>
              </w:rPr>
            </w:pPr>
          </w:p>
        </w:tc>
        <w:tc>
          <w:tcPr>
            <w:tcW w:w="2835" w:type="dxa"/>
          </w:tcPr>
          <w:p w14:paraId="35D22C48" w14:textId="436E45A6" w:rsidR="00EB3E9D" w:rsidRPr="00F10ED4" w:rsidRDefault="00B323ED" w:rsidP="00897236">
            <w:pPr>
              <w:spacing w:before="60" w:after="60" w:line="240" w:lineRule="auto"/>
              <w:jc w:val="center"/>
              <w:rPr>
                <w:noProof/>
              </w:rPr>
            </w:pPr>
            <w:r>
              <w:rPr>
                <w:noProof/>
              </w:rPr>
              <w:t>Clarification</w:t>
            </w:r>
          </w:p>
        </w:tc>
      </w:tr>
      <w:tr w:rsidR="00C6097D" w:rsidRPr="00F10ED4" w14:paraId="741F2F62" w14:textId="77777777" w:rsidTr="00B323ED">
        <w:trPr>
          <w:jc w:val="center"/>
        </w:trPr>
        <w:tc>
          <w:tcPr>
            <w:tcW w:w="2830" w:type="dxa"/>
          </w:tcPr>
          <w:p w14:paraId="1F14CC70" w14:textId="7F59F7FA" w:rsidR="00C6097D" w:rsidRPr="00F10ED4" w:rsidRDefault="00C6097D" w:rsidP="00897236">
            <w:pPr>
              <w:spacing w:before="60" w:after="60" w:line="240" w:lineRule="auto"/>
              <w:jc w:val="center"/>
              <w:rPr>
                <w:noProof/>
              </w:rPr>
            </w:pPr>
            <w:r>
              <w:rPr>
                <w:noProof/>
              </w:rPr>
              <w:t>C2.4</w:t>
            </w:r>
          </w:p>
        </w:tc>
        <w:tc>
          <w:tcPr>
            <w:tcW w:w="2977" w:type="dxa"/>
          </w:tcPr>
          <w:p w14:paraId="7BF3A0B4" w14:textId="1E8F0656" w:rsidR="00C6097D" w:rsidRPr="00F10ED4" w:rsidRDefault="005F1875" w:rsidP="00897236">
            <w:pPr>
              <w:spacing w:before="60" w:after="60" w:line="240" w:lineRule="auto"/>
              <w:jc w:val="center"/>
              <w:rPr>
                <w:noProof/>
              </w:rPr>
            </w:pPr>
            <w:r>
              <w:rPr>
                <w:noProof/>
              </w:rPr>
              <w:t>Unchanged</w:t>
            </w:r>
          </w:p>
        </w:tc>
        <w:tc>
          <w:tcPr>
            <w:tcW w:w="2835" w:type="dxa"/>
          </w:tcPr>
          <w:p w14:paraId="4C690630" w14:textId="77777777" w:rsidR="00C6097D" w:rsidRPr="00F10ED4" w:rsidRDefault="00C6097D" w:rsidP="00897236">
            <w:pPr>
              <w:spacing w:before="60" w:after="60" w:line="240" w:lineRule="auto"/>
              <w:jc w:val="center"/>
              <w:rPr>
                <w:noProof/>
              </w:rPr>
            </w:pPr>
          </w:p>
        </w:tc>
      </w:tr>
    </w:tbl>
    <w:p w14:paraId="1A4996F9" w14:textId="77777777" w:rsidR="00857B93" w:rsidRDefault="00857B93" w:rsidP="00941950">
      <w:pPr>
        <w:rPr>
          <w:noProof/>
        </w:rPr>
      </w:pPr>
    </w:p>
    <w:tbl>
      <w:tblPr>
        <w:tblStyle w:val="TableGrid"/>
        <w:tblW w:w="0" w:type="auto"/>
        <w:jc w:val="center"/>
        <w:tblLook w:val="04A0" w:firstRow="1" w:lastRow="0" w:firstColumn="1" w:lastColumn="0" w:noHBand="0" w:noVBand="1"/>
      </w:tblPr>
      <w:tblGrid>
        <w:gridCol w:w="2830"/>
        <w:gridCol w:w="2977"/>
        <w:gridCol w:w="2835"/>
      </w:tblGrid>
      <w:tr w:rsidR="00B323ED" w:rsidRPr="00F10ED4" w14:paraId="090EDAC4" w14:textId="77777777" w:rsidTr="00DB077A">
        <w:trPr>
          <w:jc w:val="center"/>
        </w:trPr>
        <w:tc>
          <w:tcPr>
            <w:tcW w:w="2830" w:type="dxa"/>
            <w:shd w:val="clear" w:color="auto" w:fill="5BBCAB"/>
            <w:vAlign w:val="bottom"/>
          </w:tcPr>
          <w:p w14:paraId="68E94026" w14:textId="77777777" w:rsidR="00B323ED" w:rsidRPr="00F10ED4" w:rsidRDefault="00B323ED" w:rsidP="00671493">
            <w:pPr>
              <w:spacing w:before="60" w:after="60" w:line="240" w:lineRule="auto"/>
              <w:jc w:val="center"/>
              <w:rPr>
                <w:noProof/>
              </w:rPr>
            </w:pPr>
            <w:r w:rsidRPr="60CCBA79">
              <w:rPr>
                <w:rFonts w:ascii="Calibri" w:hAnsi="Calibri" w:cs="Calibri"/>
                <w:b/>
                <w:color w:val="000000" w:themeColor="text1"/>
                <w:sz w:val="24"/>
                <w:szCs w:val="24"/>
                <w:lang w:eastAsia="fr-FR"/>
              </w:rPr>
              <w:t xml:space="preserve">L1 </w:t>
            </w:r>
            <w:r>
              <w:rPr>
                <w:rFonts w:ascii="Calibri" w:hAnsi="Calibri" w:cs="Calibri"/>
                <w:b/>
                <w:color w:val="000000" w:themeColor="text1"/>
                <w:sz w:val="24"/>
                <w:szCs w:val="24"/>
                <w:lang w:eastAsia="fr-FR"/>
              </w:rPr>
              <w:t>V</w:t>
            </w:r>
            <w:r w:rsidRPr="60CCBA79">
              <w:rPr>
                <w:rFonts w:ascii="Calibri" w:hAnsi="Calibri" w:cs="Calibri"/>
                <w:b/>
                <w:color w:val="000000" w:themeColor="text1"/>
                <w:sz w:val="24"/>
                <w:szCs w:val="24"/>
                <w:lang w:eastAsia="fr-FR"/>
              </w:rPr>
              <w:t>.2.</w:t>
            </w:r>
            <w:r>
              <w:rPr>
                <w:rFonts w:ascii="Calibri" w:hAnsi="Calibri" w:cs="Calibri"/>
                <w:b/>
                <w:bCs/>
                <w:noProof/>
                <w:color w:val="000000" w:themeColor="text1"/>
                <w:sz w:val="24"/>
                <w:szCs w:val="24"/>
                <w:lang w:eastAsia="fr-FR"/>
              </w:rPr>
              <w:t>2</w:t>
            </w:r>
          </w:p>
        </w:tc>
        <w:tc>
          <w:tcPr>
            <w:tcW w:w="5812" w:type="dxa"/>
            <w:gridSpan w:val="2"/>
            <w:shd w:val="clear" w:color="auto" w:fill="5BBCAB"/>
          </w:tcPr>
          <w:p w14:paraId="574EE75E" w14:textId="77777777" w:rsidR="00B323ED" w:rsidRPr="00F10ED4" w:rsidRDefault="00B323ED" w:rsidP="00671493">
            <w:pPr>
              <w:spacing w:before="60" w:after="60" w:line="240" w:lineRule="auto"/>
              <w:jc w:val="center"/>
              <w:rPr>
                <w:noProof/>
              </w:rPr>
            </w:pPr>
            <w:r>
              <w:rPr>
                <w:rFonts w:ascii="Calibri" w:hAnsi="Calibri" w:cs="Calibri"/>
                <w:b/>
                <w:noProof/>
                <w:color w:val="000000"/>
                <w:sz w:val="24"/>
                <w:szCs w:val="24"/>
                <w:lang w:eastAsia="fr-FR"/>
              </w:rPr>
              <w:t>Changes from v2.1 REL 2</w:t>
            </w:r>
          </w:p>
        </w:tc>
      </w:tr>
      <w:tr w:rsidR="00B323ED" w:rsidRPr="00F10ED4" w14:paraId="01CE5C38" w14:textId="77777777" w:rsidTr="00671493">
        <w:trPr>
          <w:jc w:val="center"/>
        </w:trPr>
        <w:tc>
          <w:tcPr>
            <w:tcW w:w="2830" w:type="dxa"/>
          </w:tcPr>
          <w:p w14:paraId="19EB4DF9" w14:textId="564509A0" w:rsidR="00B323ED" w:rsidRPr="00F10ED4" w:rsidRDefault="00924200" w:rsidP="00671493">
            <w:pPr>
              <w:spacing w:before="60" w:after="60" w:line="240" w:lineRule="auto"/>
              <w:jc w:val="center"/>
              <w:rPr>
                <w:noProof/>
              </w:rPr>
            </w:pPr>
            <w:r>
              <w:rPr>
                <w:noProof/>
              </w:rPr>
              <w:t>S</w:t>
            </w:r>
            <w:r w:rsidR="00B323ED" w:rsidRPr="00F10ED4">
              <w:rPr>
                <w:noProof/>
              </w:rPr>
              <w:t>1.1</w:t>
            </w:r>
          </w:p>
        </w:tc>
        <w:tc>
          <w:tcPr>
            <w:tcW w:w="2977" w:type="dxa"/>
          </w:tcPr>
          <w:p w14:paraId="731B08D8" w14:textId="6A2C277E" w:rsidR="00B323ED" w:rsidRPr="00F10ED4" w:rsidRDefault="00B323ED" w:rsidP="00671493">
            <w:pPr>
              <w:spacing w:before="60" w:after="60" w:line="240" w:lineRule="auto"/>
              <w:jc w:val="center"/>
              <w:rPr>
                <w:noProof/>
              </w:rPr>
            </w:pPr>
          </w:p>
        </w:tc>
        <w:tc>
          <w:tcPr>
            <w:tcW w:w="2835" w:type="dxa"/>
          </w:tcPr>
          <w:p w14:paraId="6F2F39EE" w14:textId="54BF02D4" w:rsidR="00B323ED" w:rsidRPr="00F10ED4" w:rsidRDefault="00BB015D" w:rsidP="00671493">
            <w:pPr>
              <w:spacing w:before="60" w:after="60" w:line="240" w:lineRule="auto"/>
              <w:jc w:val="center"/>
              <w:rPr>
                <w:noProof/>
              </w:rPr>
            </w:pPr>
            <w:r>
              <w:rPr>
                <w:noProof/>
              </w:rPr>
              <w:t>Clarification</w:t>
            </w:r>
          </w:p>
        </w:tc>
      </w:tr>
      <w:tr w:rsidR="00B323ED" w:rsidRPr="00F10ED4" w14:paraId="3265E42A" w14:textId="77777777" w:rsidTr="00671493">
        <w:trPr>
          <w:jc w:val="center"/>
        </w:trPr>
        <w:tc>
          <w:tcPr>
            <w:tcW w:w="2830" w:type="dxa"/>
          </w:tcPr>
          <w:p w14:paraId="64B49474" w14:textId="75D58B52" w:rsidR="00B323ED" w:rsidRPr="00F10ED4" w:rsidRDefault="00924200" w:rsidP="00671493">
            <w:pPr>
              <w:spacing w:before="60" w:after="60" w:line="240" w:lineRule="auto"/>
              <w:jc w:val="center"/>
              <w:rPr>
                <w:noProof/>
              </w:rPr>
            </w:pPr>
            <w:r>
              <w:rPr>
                <w:noProof/>
              </w:rPr>
              <w:t>S</w:t>
            </w:r>
            <w:r w:rsidR="00B323ED">
              <w:rPr>
                <w:noProof/>
              </w:rPr>
              <w:t>1.2</w:t>
            </w:r>
          </w:p>
        </w:tc>
        <w:tc>
          <w:tcPr>
            <w:tcW w:w="2977" w:type="dxa"/>
          </w:tcPr>
          <w:p w14:paraId="7EB00440" w14:textId="77777777" w:rsidR="00B323ED" w:rsidRPr="00F10ED4" w:rsidRDefault="00B323ED" w:rsidP="00671493">
            <w:pPr>
              <w:spacing w:before="60" w:after="60" w:line="240" w:lineRule="auto"/>
              <w:jc w:val="center"/>
              <w:rPr>
                <w:noProof/>
              </w:rPr>
            </w:pPr>
          </w:p>
        </w:tc>
        <w:tc>
          <w:tcPr>
            <w:tcW w:w="2835" w:type="dxa"/>
          </w:tcPr>
          <w:p w14:paraId="41A0017D" w14:textId="3EDC7015" w:rsidR="00B323ED" w:rsidRPr="00F10ED4" w:rsidRDefault="00BB015D" w:rsidP="00671493">
            <w:pPr>
              <w:spacing w:before="60" w:after="60" w:line="240" w:lineRule="auto"/>
              <w:jc w:val="center"/>
              <w:rPr>
                <w:noProof/>
              </w:rPr>
            </w:pPr>
            <w:r>
              <w:rPr>
                <w:noProof/>
              </w:rPr>
              <w:t>Clarification</w:t>
            </w:r>
          </w:p>
        </w:tc>
      </w:tr>
      <w:tr w:rsidR="00BB015D" w:rsidRPr="00F10ED4" w14:paraId="53E8AB93" w14:textId="77777777" w:rsidTr="00671493">
        <w:trPr>
          <w:jc w:val="center"/>
        </w:trPr>
        <w:tc>
          <w:tcPr>
            <w:tcW w:w="2830" w:type="dxa"/>
          </w:tcPr>
          <w:p w14:paraId="09EEEB3D" w14:textId="5CEE726D" w:rsidR="00BB015D" w:rsidRPr="00F10ED4" w:rsidRDefault="00BB015D" w:rsidP="00BB015D">
            <w:pPr>
              <w:spacing w:before="60" w:after="60" w:line="240" w:lineRule="auto"/>
              <w:jc w:val="center"/>
              <w:rPr>
                <w:noProof/>
              </w:rPr>
            </w:pPr>
            <w:r>
              <w:rPr>
                <w:noProof/>
              </w:rPr>
              <w:t>S2.1</w:t>
            </w:r>
          </w:p>
        </w:tc>
        <w:tc>
          <w:tcPr>
            <w:tcW w:w="2977" w:type="dxa"/>
          </w:tcPr>
          <w:p w14:paraId="2DC33DAE" w14:textId="53B09E40" w:rsidR="00BB015D" w:rsidRPr="00F10ED4" w:rsidRDefault="00BB015D" w:rsidP="00BB015D">
            <w:pPr>
              <w:spacing w:before="60" w:after="60" w:line="240" w:lineRule="auto"/>
              <w:jc w:val="center"/>
              <w:rPr>
                <w:noProof/>
              </w:rPr>
            </w:pPr>
            <w:r w:rsidRPr="007762C3">
              <w:rPr>
                <w:noProof/>
              </w:rPr>
              <w:t>Unchanged</w:t>
            </w:r>
          </w:p>
        </w:tc>
        <w:tc>
          <w:tcPr>
            <w:tcW w:w="2835" w:type="dxa"/>
          </w:tcPr>
          <w:p w14:paraId="362210BB" w14:textId="3DBCDA59" w:rsidR="00BB015D" w:rsidRPr="00F10ED4" w:rsidRDefault="00BB015D" w:rsidP="00BB015D">
            <w:pPr>
              <w:spacing w:before="60" w:after="60" w:line="240" w:lineRule="auto"/>
              <w:jc w:val="center"/>
              <w:rPr>
                <w:noProof/>
              </w:rPr>
            </w:pPr>
          </w:p>
        </w:tc>
      </w:tr>
      <w:tr w:rsidR="00BB015D" w:rsidRPr="00F10ED4" w14:paraId="38955CAF" w14:textId="77777777" w:rsidTr="00671493">
        <w:trPr>
          <w:jc w:val="center"/>
        </w:trPr>
        <w:tc>
          <w:tcPr>
            <w:tcW w:w="2830" w:type="dxa"/>
          </w:tcPr>
          <w:p w14:paraId="200B17D9" w14:textId="1F0C4CA5" w:rsidR="00BB015D" w:rsidRPr="00F10ED4" w:rsidRDefault="00BB015D" w:rsidP="00BB015D">
            <w:pPr>
              <w:spacing w:before="60" w:after="60" w:line="240" w:lineRule="auto"/>
              <w:jc w:val="center"/>
              <w:rPr>
                <w:noProof/>
              </w:rPr>
            </w:pPr>
            <w:r>
              <w:rPr>
                <w:noProof/>
              </w:rPr>
              <w:t>S2.2</w:t>
            </w:r>
          </w:p>
        </w:tc>
        <w:tc>
          <w:tcPr>
            <w:tcW w:w="2977" w:type="dxa"/>
          </w:tcPr>
          <w:p w14:paraId="649E9375" w14:textId="39B3CD33" w:rsidR="00BB015D" w:rsidRPr="00F10ED4" w:rsidRDefault="00BB015D" w:rsidP="00BB015D">
            <w:pPr>
              <w:spacing w:before="60" w:after="60" w:line="240" w:lineRule="auto"/>
              <w:jc w:val="center"/>
              <w:rPr>
                <w:noProof/>
              </w:rPr>
            </w:pPr>
            <w:r w:rsidRPr="007762C3">
              <w:rPr>
                <w:noProof/>
              </w:rPr>
              <w:t>Unchanged</w:t>
            </w:r>
          </w:p>
        </w:tc>
        <w:tc>
          <w:tcPr>
            <w:tcW w:w="2835" w:type="dxa"/>
          </w:tcPr>
          <w:p w14:paraId="328BCF1D" w14:textId="111167A5" w:rsidR="00BB015D" w:rsidRPr="00F10ED4" w:rsidRDefault="00BB015D" w:rsidP="00BB015D">
            <w:pPr>
              <w:spacing w:before="60" w:after="60" w:line="240" w:lineRule="auto"/>
              <w:jc w:val="center"/>
              <w:rPr>
                <w:noProof/>
              </w:rPr>
            </w:pPr>
          </w:p>
        </w:tc>
      </w:tr>
      <w:tr w:rsidR="00B323ED" w:rsidRPr="00F10ED4" w14:paraId="49341B45" w14:textId="77777777" w:rsidTr="00671493">
        <w:trPr>
          <w:jc w:val="center"/>
        </w:trPr>
        <w:tc>
          <w:tcPr>
            <w:tcW w:w="2830" w:type="dxa"/>
          </w:tcPr>
          <w:p w14:paraId="5511748C" w14:textId="2E7641BE" w:rsidR="00B323ED" w:rsidRPr="00F10ED4" w:rsidRDefault="00924200" w:rsidP="00671493">
            <w:pPr>
              <w:spacing w:before="60" w:after="60" w:line="240" w:lineRule="auto"/>
              <w:jc w:val="center"/>
              <w:rPr>
                <w:noProof/>
              </w:rPr>
            </w:pPr>
            <w:r>
              <w:rPr>
                <w:noProof/>
              </w:rPr>
              <w:t>S2.3</w:t>
            </w:r>
          </w:p>
        </w:tc>
        <w:tc>
          <w:tcPr>
            <w:tcW w:w="2977" w:type="dxa"/>
          </w:tcPr>
          <w:p w14:paraId="19B109EF" w14:textId="77777777" w:rsidR="00B323ED" w:rsidRPr="00F10ED4" w:rsidRDefault="00B323ED" w:rsidP="00671493">
            <w:pPr>
              <w:spacing w:before="60" w:after="60" w:line="240" w:lineRule="auto"/>
              <w:jc w:val="center"/>
              <w:rPr>
                <w:noProof/>
              </w:rPr>
            </w:pPr>
          </w:p>
        </w:tc>
        <w:tc>
          <w:tcPr>
            <w:tcW w:w="2835" w:type="dxa"/>
          </w:tcPr>
          <w:p w14:paraId="37D6DEF4" w14:textId="29C4B324" w:rsidR="00B323ED" w:rsidRPr="00F10ED4" w:rsidRDefault="00BB015D" w:rsidP="00671493">
            <w:pPr>
              <w:spacing w:before="60" w:after="60" w:line="240" w:lineRule="auto"/>
              <w:jc w:val="center"/>
              <w:rPr>
                <w:noProof/>
              </w:rPr>
            </w:pPr>
            <w:r>
              <w:rPr>
                <w:noProof/>
              </w:rPr>
              <w:t>Clarification</w:t>
            </w:r>
          </w:p>
        </w:tc>
      </w:tr>
      <w:tr w:rsidR="00BB015D" w:rsidRPr="00F10ED4" w14:paraId="65D34532" w14:textId="77777777" w:rsidTr="00671493">
        <w:trPr>
          <w:jc w:val="center"/>
        </w:trPr>
        <w:tc>
          <w:tcPr>
            <w:tcW w:w="2830" w:type="dxa"/>
          </w:tcPr>
          <w:p w14:paraId="6F06FDBB" w14:textId="1CC061C4" w:rsidR="00BB015D" w:rsidRPr="00F10ED4" w:rsidRDefault="00BB015D" w:rsidP="00BB015D">
            <w:pPr>
              <w:spacing w:before="60" w:after="60" w:line="240" w:lineRule="auto"/>
              <w:jc w:val="center"/>
              <w:rPr>
                <w:noProof/>
              </w:rPr>
            </w:pPr>
            <w:r>
              <w:rPr>
                <w:noProof/>
              </w:rPr>
              <w:t>S3.1</w:t>
            </w:r>
          </w:p>
        </w:tc>
        <w:tc>
          <w:tcPr>
            <w:tcW w:w="2977" w:type="dxa"/>
          </w:tcPr>
          <w:p w14:paraId="7A40DCB3" w14:textId="7CEBAF9E" w:rsidR="00BB015D" w:rsidRPr="00F10ED4" w:rsidRDefault="00BB015D" w:rsidP="00BB015D">
            <w:pPr>
              <w:spacing w:before="60" w:after="60" w:line="240" w:lineRule="auto"/>
              <w:jc w:val="center"/>
              <w:rPr>
                <w:noProof/>
              </w:rPr>
            </w:pPr>
            <w:r w:rsidRPr="00C80CF3">
              <w:rPr>
                <w:noProof/>
              </w:rPr>
              <w:t>Unchanged</w:t>
            </w:r>
          </w:p>
        </w:tc>
        <w:tc>
          <w:tcPr>
            <w:tcW w:w="2835" w:type="dxa"/>
          </w:tcPr>
          <w:p w14:paraId="255FC347" w14:textId="77777777" w:rsidR="00BB015D" w:rsidRPr="00F10ED4" w:rsidRDefault="00BB015D" w:rsidP="00BB015D">
            <w:pPr>
              <w:spacing w:before="60" w:after="60" w:line="240" w:lineRule="auto"/>
              <w:jc w:val="center"/>
              <w:rPr>
                <w:noProof/>
              </w:rPr>
            </w:pPr>
          </w:p>
        </w:tc>
      </w:tr>
      <w:tr w:rsidR="00BB015D" w:rsidRPr="00F10ED4" w14:paraId="08BF26D1" w14:textId="77777777" w:rsidTr="00671493">
        <w:trPr>
          <w:jc w:val="center"/>
        </w:trPr>
        <w:tc>
          <w:tcPr>
            <w:tcW w:w="2830" w:type="dxa"/>
          </w:tcPr>
          <w:p w14:paraId="75127729" w14:textId="345F79E1" w:rsidR="00BB015D" w:rsidRPr="00F10ED4" w:rsidRDefault="00BB015D" w:rsidP="00BB015D">
            <w:pPr>
              <w:spacing w:before="60" w:after="60" w:line="240" w:lineRule="auto"/>
              <w:jc w:val="center"/>
              <w:rPr>
                <w:noProof/>
              </w:rPr>
            </w:pPr>
            <w:r>
              <w:rPr>
                <w:noProof/>
              </w:rPr>
              <w:t>S3.2</w:t>
            </w:r>
          </w:p>
        </w:tc>
        <w:tc>
          <w:tcPr>
            <w:tcW w:w="2977" w:type="dxa"/>
          </w:tcPr>
          <w:p w14:paraId="60726497" w14:textId="78BD43BF" w:rsidR="00BB015D" w:rsidRPr="00F10ED4" w:rsidRDefault="00BB015D" w:rsidP="00BB015D">
            <w:pPr>
              <w:spacing w:before="60" w:after="60" w:line="240" w:lineRule="auto"/>
              <w:jc w:val="center"/>
              <w:rPr>
                <w:noProof/>
              </w:rPr>
            </w:pPr>
            <w:r w:rsidRPr="00C80CF3">
              <w:rPr>
                <w:noProof/>
              </w:rPr>
              <w:t>Unchanged</w:t>
            </w:r>
          </w:p>
        </w:tc>
        <w:tc>
          <w:tcPr>
            <w:tcW w:w="2835" w:type="dxa"/>
          </w:tcPr>
          <w:p w14:paraId="1F89E912" w14:textId="2B3D6543" w:rsidR="00BB015D" w:rsidRPr="00F10ED4" w:rsidRDefault="00BB015D" w:rsidP="00BB015D">
            <w:pPr>
              <w:spacing w:before="60" w:after="60" w:line="240" w:lineRule="auto"/>
              <w:jc w:val="center"/>
              <w:rPr>
                <w:noProof/>
              </w:rPr>
            </w:pPr>
          </w:p>
        </w:tc>
      </w:tr>
      <w:tr w:rsidR="00924200" w:rsidRPr="00F10ED4" w14:paraId="7F5306DB" w14:textId="77777777" w:rsidTr="00671493">
        <w:trPr>
          <w:jc w:val="center"/>
        </w:trPr>
        <w:tc>
          <w:tcPr>
            <w:tcW w:w="2830" w:type="dxa"/>
          </w:tcPr>
          <w:p w14:paraId="2840DA26" w14:textId="4740690A" w:rsidR="00924200" w:rsidRPr="00F10ED4" w:rsidRDefault="00924200" w:rsidP="00924200">
            <w:pPr>
              <w:spacing w:before="60" w:after="60" w:line="240" w:lineRule="auto"/>
              <w:jc w:val="center"/>
              <w:rPr>
                <w:noProof/>
              </w:rPr>
            </w:pPr>
            <w:r>
              <w:rPr>
                <w:noProof/>
              </w:rPr>
              <w:t>S3.3</w:t>
            </w:r>
          </w:p>
        </w:tc>
        <w:tc>
          <w:tcPr>
            <w:tcW w:w="2977" w:type="dxa"/>
          </w:tcPr>
          <w:p w14:paraId="5AFD9C73" w14:textId="6D62928E" w:rsidR="00924200" w:rsidRPr="00F10ED4" w:rsidRDefault="00924200" w:rsidP="00924200">
            <w:pPr>
              <w:spacing w:before="60" w:after="60" w:line="240" w:lineRule="auto"/>
              <w:jc w:val="center"/>
              <w:rPr>
                <w:noProof/>
              </w:rPr>
            </w:pPr>
          </w:p>
        </w:tc>
        <w:tc>
          <w:tcPr>
            <w:tcW w:w="2835" w:type="dxa"/>
          </w:tcPr>
          <w:p w14:paraId="4E67CDE7" w14:textId="319DC308" w:rsidR="00924200" w:rsidRPr="00F10ED4" w:rsidRDefault="00BB015D" w:rsidP="00924200">
            <w:pPr>
              <w:spacing w:before="60" w:after="60" w:line="240" w:lineRule="auto"/>
              <w:jc w:val="center"/>
              <w:rPr>
                <w:noProof/>
              </w:rPr>
            </w:pPr>
            <w:r>
              <w:rPr>
                <w:noProof/>
              </w:rPr>
              <w:t>Extended</w:t>
            </w:r>
          </w:p>
        </w:tc>
      </w:tr>
      <w:tr w:rsidR="00BB015D" w:rsidRPr="00F10ED4" w14:paraId="3FF21225" w14:textId="77777777" w:rsidTr="00671493">
        <w:trPr>
          <w:jc w:val="center"/>
        </w:trPr>
        <w:tc>
          <w:tcPr>
            <w:tcW w:w="2830" w:type="dxa"/>
          </w:tcPr>
          <w:p w14:paraId="2AE1731A" w14:textId="6D30ABA5" w:rsidR="00BB015D" w:rsidRDefault="00BB015D" w:rsidP="00BB015D">
            <w:pPr>
              <w:spacing w:before="60" w:after="60" w:line="240" w:lineRule="auto"/>
              <w:jc w:val="center"/>
              <w:rPr>
                <w:noProof/>
              </w:rPr>
            </w:pPr>
            <w:r>
              <w:rPr>
                <w:noProof/>
              </w:rPr>
              <w:t>S4.1</w:t>
            </w:r>
          </w:p>
        </w:tc>
        <w:tc>
          <w:tcPr>
            <w:tcW w:w="2977" w:type="dxa"/>
          </w:tcPr>
          <w:p w14:paraId="26096CF6" w14:textId="381D8A22" w:rsidR="00BB015D" w:rsidRPr="00F10ED4" w:rsidRDefault="00BB015D" w:rsidP="00BB015D">
            <w:pPr>
              <w:spacing w:before="60" w:after="60" w:line="240" w:lineRule="auto"/>
              <w:jc w:val="center"/>
              <w:rPr>
                <w:noProof/>
              </w:rPr>
            </w:pPr>
            <w:r w:rsidRPr="00FE39AF">
              <w:rPr>
                <w:noProof/>
              </w:rPr>
              <w:t>Unchanged</w:t>
            </w:r>
          </w:p>
        </w:tc>
        <w:tc>
          <w:tcPr>
            <w:tcW w:w="2835" w:type="dxa"/>
          </w:tcPr>
          <w:p w14:paraId="52A5DBE7" w14:textId="77777777" w:rsidR="00BB015D" w:rsidRPr="00F10ED4" w:rsidRDefault="00BB015D" w:rsidP="00BB015D">
            <w:pPr>
              <w:spacing w:before="60" w:after="60" w:line="240" w:lineRule="auto"/>
              <w:jc w:val="center"/>
              <w:rPr>
                <w:noProof/>
              </w:rPr>
            </w:pPr>
          </w:p>
        </w:tc>
      </w:tr>
      <w:tr w:rsidR="00BB015D" w:rsidRPr="00F10ED4" w14:paraId="4D2F45A2" w14:textId="77777777" w:rsidTr="00671493">
        <w:trPr>
          <w:jc w:val="center"/>
        </w:trPr>
        <w:tc>
          <w:tcPr>
            <w:tcW w:w="2830" w:type="dxa"/>
          </w:tcPr>
          <w:p w14:paraId="0E63C12C" w14:textId="4FC9D2E9" w:rsidR="00BB015D" w:rsidRDefault="00BB015D" w:rsidP="00BB015D">
            <w:pPr>
              <w:spacing w:before="60" w:after="60" w:line="240" w:lineRule="auto"/>
              <w:jc w:val="center"/>
              <w:rPr>
                <w:noProof/>
              </w:rPr>
            </w:pPr>
            <w:r>
              <w:rPr>
                <w:noProof/>
              </w:rPr>
              <w:t>S4.2</w:t>
            </w:r>
          </w:p>
        </w:tc>
        <w:tc>
          <w:tcPr>
            <w:tcW w:w="2977" w:type="dxa"/>
          </w:tcPr>
          <w:p w14:paraId="23F66863" w14:textId="6048FC37" w:rsidR="00BB015D" w:rsidRPr="00F10ED4" w:rsidRDefault="00BB015D" w:rsidP="00BB015D">
            <w:pPr>
              <w:spacing w:before="60" w:after="60" w:line="240" w:lineRule="auto"/>
              <w:jc w:val="center"/>
              <w:rPr>
                <w:noProof/>
              </w:rPr>
            </w:pPr>
            <w:r w:rsidRPr="00FE39AF">
              <w:rPr>
                <w:noProof/>
              </w:rPr>
              <w:t>Unchanged</w:t>
            </w:r>
          </w:p>
        </w:tc>
        <w:tc>
          <w:tcPr>
            <w:tcW w:w="2835" w:type="dxa"/>
          </w:tcPr>
          <w:p w14:paraId="3F0F68AB" w14:textId="77777777" w:rsidR="00BB015D" w:rsidRPr="00F10ED4" w:rsidRDefault="00BB015D" w:rsidP="00BB015D">
            <w:pPr>
              <w:spacing w:before="60" w:after="60" w:line="240" w:lineRule="auto"/>
              <w:jc w:val="center"/>
              <w:rPr>
                <w:noProof/>
              </w:rPr>
            </w:pPr>
          </w:p>
        </w:tc>
      </w:tr>
      <w:tr w:rsidR="00BB015D" w:rsidRPr="00F10ED4" w14:paraId="0677EA06" w14:textId="77777777" w:rsidTr="00671493">
        <w:trPr>
          <w:jc w:val="center"/>
        </w:trPr>
        <w:tc>
          <w:tcPr>
            <w:tcW w:w="2830" w:type="dxa"/>
          </w:tcPr>
          <w:p w14:paraId="35FC5BB1" w14:textId="657083F6" w:rsidR="00BB015D" w:rsidRDefault="00BB015D" w:rsidP="00BB015D">
            <w:pPr>
              <w:spacing w:before="60" w:after="60" w:line="240" w:lineRule="auto"/>
              <w:jc w:val="center"/>
              <w:rPr>
                <w:noProof/>
              </w:rPr>
            </w:pPr>
            <w:r>
              <w:rPr>
                <w:noProof/>
              </w:rPr>
              <w:t>S4.3</w:t>
            </w:r>
          </w:p>
        </w:tc>
        <w:tc>
          <w:tcPr>
            <w:tcW w:w="2977" w:type="dxa"/>
          </w:tcPr>
          <w:p w14:paraId="2D565C09" w14:textId="6B00A252" w:rsidR="00BB015D" w:rsidRPr="00F10ED4" w:rsidRDefault="00BB015D" w:rsidP="00BB015D">
            <w:pPr>
              <w:spacing w:before="60" w:after="60" w:line="240" w:lineRule="auto"/>
              <w:jc w:val="center"/>
              <w:rPr>
                <w:noProof/>
              </w:rPr>
            </w:pPr>
            <w:r w:rsidRPr="00FE39AF">
              <w:rPr>
                <w:noProof/>
              </w:rPr>
              <w:t>Unchanged</w:t>
            </w:r>
          </w:p>
        </w:tc>
        <w:tc>
          <w:tcPr>
            <w:tcW w:w="2835" w:type="dxa"/>
          </w:tcPr>
          <w:p w14:paraId="65158ABA" w14:textId="77777777" w:rsidR="00BB015D" w:rsidRPr="00F10ED4" w:rsidRDefault="00BB015D" w:rsidP="00BB015D">
            <w:pPr>
              <w:spacing w:before="60" w:after="60" w:line="240" w:lineRule="auto"/>
              <w:jc w:val="center"/>
              <w:rPr>
                <w:noProof/>
              </w:rPr>
            </w:pPr>
          </w:p>
        </w:tc>
      </w:tr>
      <w:tr w:rsidR="00BB015D" w:rsidRPr="00F10ED4" w14:paraId="10EB4C07" w14:textId="77777777" w:rsidTr="00671493">
        <w:trPr>
          <w:jc w:val="center"/>
        </w:trPr>
        <w:tc>
          <w:tcPr>
            <w:tcW w:w="2830" w:type="dxa"/>
          </w:tcPr>
          <w:p w14:paraId="2799BB60" w14:textId="2E1ECB0B" w:rsidR="00BB015D" w:rsidRDefault="00BB015D" w:rsidP="00BB015D">
            <w:pPr>
              <w:spacing w:before="60" w:after="60" w:line="240" w:lineRule="auto"/>
              <w:jc w:val="center"/>
              <w:rPr>
                <w:noProof/>
              </w:rPr>
            </w:pPr>
            <w:r>
              <w:rPr>
                <w:noProof/>
              </w:rPr>
              <w:t>S4.4</w:t>
            </w:r>
          </w:p>
        </w:tc>
        <w:tc>
          <w:tcPr>
            <w:tcW w:w="2977" w:type="dxa"/>
          </w:tcPr>
          <w:p w14:paraId="4FB627F8" w14:textId="1260038D" w:rsidR="00BB015D" w:rsidRPr="00F10ED4" w:rsidRDefault="00BB015D" w:rsidP="00BB015D">
            <w:pPr>
              <w:spacing w:before="60" w:after="60" w:line="240" w:lineRule="auto"/>
              <w:jc w:val="center"/>
              <w:rPr>
                <w:noProof/>
              </w:rPr>
            </w:pPr>
            <w:r w:rsidRPr="00FE39AF">
              <w:rPr>
                <w:noProof/>
              </w:rPr>
              <w:t>Unchanged</w:t>
            </w:r>
          </w:p>
        </w:tc>
        <w:tc>
          <w:tcPr>
            <w:tcW w:w="2835" w:type="dxa"/>
          </w:tcPr>
          <w:p w14:paraId="1A28239F" w14:textId="77777777" w:rsidR="00BB015D" w:rsidRPr="00F10ED4" w:rsidRDefault="00BB015D" w:rsidP="00BB015D">
            <w:pPr>
              <w:spacing w:before="60" w:after="60" w:line="240" w:lineRule="auto"/>
              <w:jc w:val="center"/>
              <w:rPr>
                <w:noProof/>
              </w:rPr>
            </w:pPr>
          </w:p>
        </w:tc>
      </w:tr>
      <w:tr w:rsidR="00BB015D" w:rsidRPr="00F10ED4" w14:paraId="1A7EAF06" w14:textId="77777777" w:rsidTr="00671493">
        <w:trPr>
          <w:jc w:val="center"/>
        </w:trPr>
        <w:tc>
          <w:tcPr>
            <w:tcW w:w="2830" w:type="dxa"/>
          </w:tcPr>
          <w:p w14:paraId="78277564" w14:textId="73AFFF65" w:rsidR="00BB015D" w:rsidRDefault="00BB015D" w:rsidP="00BB015D">
            <w:pPr>
              <w:spacing w:before="60" w:after="60" w:line="240" w:lineRule="auto"/>
              <w:jc w:val="center"/>
              <w:rPr>
                <w:noProof/>
              </w:rPr>
            </w:pPr>
            <w:r>
              <w:rPr>
                <w:noProof/>
              </w:rPr>
              <w:t>S4.5</w:t>
            </w:r>
          </w:p>
        </w:tc>
        <w:tc>
          <w:tcPr>
            <w:tcW w:w="2977" w:type="dxa"/>
          </w:tcPr>
          <w:p w14:paraId="1CCF7657" w14:textId="0874F119" w:rsidR="00BB015D" w:rsidRPr="00F10ED4" w:rsidRDefault="00BB015D" w:rsidP="00BB015D">
            <w:pPr>
              <w:spacing w:before="60" w:after="60" w:line="240" w:lineRule="auto"/>
              <w:jc w:val="center"/>
              <w:rPr>
                <w:noProof/>
              </w:rPr>
            </w:pPr>
            <w:r w:rsidRPr="00FE39AF">
              <w:rPr>
                <w:noProof/>
              </w:rPr>
              <w:t>Unchanged</w:t>
            </w:r>
          </w:p>
        </w:tc>
        <w:tc>
          <w:tcPr>
            <w:tcW w:w="2835" w:type="dxa"/>
          </w:tcPr>
          <w:p w14:paraId="5DFBA891" w14:textId="77777777" w:rsidR="00BB015D" w:rsidRPr="00F10ED4" w:rsidRDefault="00BB015D" w:rsidP="00BB015D">
            <w:pPr>
              <w:spacing w:before="60" w:after="60" w:line="240" w:lineRule="auto"/>
              <w:jc w:val="center"/>
              <w:rPr>
                <w:noProof/>
              </w:rPr>
            </w:pPr>
          </w:p>
        </w:tc>
      </w:tr>
      <w:tr w:rsidR="00BB015D" w:rsidRPr="00F10ED4" w14:paraId="6ABF983D" w14:textId="77777777" w:rsidTr="00671493">
        <w:trPr>
          <w:jc w:val="center"/>
        </w:trPr>
        <w:tc>
          <w:tcPr>
            <w:tcW w:w="2830" w:type="dxa"/>
          </w:tcPr>
          <w:p w14:paraId="4A5AFE9B" w14:textId="243E56E3" w:rsidR="00BB015D" w:rsidRDefault="00BB015D" w:rsidP="00BB015D">
            <w:pPr>
              <w:spacing w:before="60" w:after="60" w:line="240" w:lineRule="auto"/>
              <w:jc w:val="center"/>
              <w:rPr>
                <w:noProof/>
              </w:rPr>
            </w:pPr>
            <w:r>
              <w:rPr>
                <w:noProof/>
              </w:rPr>
              <w:t>S4.6</w:t>
            </w:r>
          </w:p>
        </w:tc>
        <w:tc>
          <w:tcPr>
            <w:tcW w:w="2977" w:type="dxa"/>
          </w:tcPr>
          <w:p w14:paraId="1FE6591A" w14:textId="0951FA64" w:rsidR="00BB015D" w:rsidRPr="00F10ED4" w:rsidRDefault="00BB015D" w:rsidP="00BB015D">
            <w:pPr>
              <w:spacing w:before="60" w:after="60" w:line="240" w:lineRule="auto"/>
              <w:jc w:val="center"/>
              <w:rPr>
                <w:noProof/>
              </w:rPr>
            </w:pPr>
            <w:r w:rsidRPr="00FE39AF">
              <w:rPr>
                <w:noProof/>
              </w:rPr>
              <w:t>Unchanged</w:t>
            </w:r>
          </w:p>
        </w:tc>
        <w:tc>
          <w:tcPr>
            <w:tcW w:w="2835" w:type="dxa"/>
          </w:tcPr>
          <w:p w14:paraId="62F4F749" w14:textId="77777777" w:rsidR="00BB015D" w:rsidRPr="00F10ED4" w:rsidRDefault="00BB015D" w:rsidP="00BB015D">
            <w:pPr>
              <w:spacing w:before="60" w:after="60" w:line="240" w:lineRule="auto"/>
              <w:jc w:val="center"/>
              <w:rPr>
                <w:noProof/>
              </w:rPr>
            </w:pPr>
          </w:p>
        </w:tc>
      </w:tr>
      <w:tr w:rsidR="00BB015D" w:rsidRPr="00F10ED4" w14:paraId="033BBA94" w14:textId="77777777" w:rsidTr="00671493">
        <w:trPr>
          <w:jc w:val="center"/>
        </w:trPr>
        <w:tc>
          <w:tcPr>
            <w:tcW w:w="2830" w:type="dxa"/>
          </w:tcPr>
          <w:p w14:paraId="552C33CB" w14:textId="6D28EAC3" w:rsidR="00BB015D" w:rsidRDefault="00BB015D" w:rsidP="00BB015D">
            <w:pPr>
              <w:spacing w:before="60" w:after="60" w:line="240" w:lineRule="auto"/>
              <w:jc w:val="center"/>
              <w:rPr>
                <w:noProof/>
              </w:rPr>
            </w:pPr>
            <w:r>
              <w:rPr>
                <w:noProof/>
              </w:rPr>
              <w:t>S5.1</w:t>
            </w:r>
          </w:p>
        </w:tc>
        <w:tc>
          <w:tcPr>
            <w:tcW w:w="2977" w:type="dxa"/>
          </w:tcPr>
          <w:p w14:paraId="1BCBD79A" w14:textId="28FF8B8C" w:rsidR="00BB015D" w:rsidRPr="00F10ED4" w:rsidRDefault="00BB015D" w:rsidP="00BB015D">
            <w:pPr>
              <w:spacing w:before="60" w:after="60" w:line="240" w:lineRule="auto"/>
              <w:jc w:val="center"/>
              <w:rPr>
                <w:noProof/>
              </w:rPr>
            </w:pPr>
            <w:r w:rsidRPr="00FE39AF">
              <w:rPr>
                <w:noProof/>
              </w:rPr>
              <w:t>Unchanged</w:t>
            </w:r>
          </w:p>
        </w:tc>
        <w:tc>
          <w:tcPr>
            <w:tcW w:w="2835" w:type="dxa"/>
          </w:tcPr>
          <w:p w14:paraId="761AF526" w14:textId="77777777" w:rsidR="00BB015D" w:rsidRPr="00F10ED4" w:rsidRDefault="00BB015D" w:rsidP="00BB015D">
            <w:pPr>
              <w:spacing w:before="60" w:after="60" w:line="240" w:lineRule="auto"/>
              <w:jc w:val="center"/>
              <w:rPr>
                <w:noProof/>
              </w:rPr>
            </w:pPr>
          </w:p>
        </w:tc>
      </w:tr>
      <w:tr w:rsidR="00BB015D" w:rsidRPr="00F10ED4" w14:paraId="7798B8DB" w14:textId="77777777" w:rsidTr="00671493">
        <w:trPr>
          <w:jc w:val="center"/>
        </w:trPr>
        <w:tc>
          <w:tcPr>
            <w:tcW w:w="2830" w:type="dxa"/>
          </w:tcPr>
          <w:p w14:paraId="43AECF2C" w14:textId="3BC1B08A" w:rsidR="00BB015D" w:rsidRDefault="00BB015D" w:rsidP="00BB015D">
            <w:pPr>
              <w:spacing w:before="60" w:after="60" w:line="240" w:lineRule="auto"/>
              <w:jc w:val="center"/>
              <w:rPr>
                <w:noProof/>
              </w:rPr>
            </w:pPr>
            <w:r>
              <w:rPr>
                <w:noProof/>
              </w:rPr>
              <w:lastRenderedPageBreak/>
              <w:t>S5.2</w:t>
            </w:r>
          </w:p>
        </w:tc>
        <w:tc>
          <w:tcPr>
            <w:tcW w:w="2977" w:type="dxa"/>
          </w:tcPr>
          <w:p w14:paraId="244EAD84" w14:textId="6E993CB1" w:rsidR="00BB015D" w:rsidRPr="00F10ED4" w:rsidRDefault="00BB015D" w:rsidP="00BB015D">
            <w:pPr>
              <w:spacing w:before="60" w:after="60" w:line="240" w:lineRule="auto"/>
              <w:jc w:val="center"/>
              <w:rPr>
                <w:noProof/>
              </w:rPr>
            </w:pPr>
            <w:r w:rsidRPr="00FE39AF">
              <w:rPr>
                <w:noProof/>
              </w:rPr>
              <w:t>Unchanged</w:t>
            </w:r>
          </w:p>
        </w:tc>
        <w:tc>
          <w:tcPr>
            <w:tcW w:w="2835" w:type="dxa"/>
          </w:tcPr>
          <w:p w14:paraId="79637552" w14:textId="77777777" w:rsidR="00BB015D" w:rsidRPr="00F10ED4" w:rsidRDefault="00BB015D" w:rsidP="00BB015D">
            <w:pPr>
              <w:spacing w:before="60" w:after="60" w:line="240" w:lineRule="auto"/>
              <w:jc w:val="center"/>
              <w:rPr>
                <w:noProof/>
              </w:rPr>
            </w:pPr>
          </w:p>
        </w:tc>
      </w:tr>
      <w:tr w:rsidR="00BB015D" w:rsidRPr="00F10ED4" w14:paraId="4BC6C1E9" w14:textId="77777777" w:rsidTr="00671493">
        <w:trPr>
          <w:jc w:val="center"/>
        </w:trPr>
        <w:tc>
          <w:tcPr>
            <w:tcW w:w="2830" w:type="dxa"/>
          </w:tcPr>
          <w:p w14:paraId="1A055CDD" w14:textId="4871CF56" w:rsidR="00BB015D" w:rsidRDefault="00BB015D" w:rsidP="00BB015D">
            <w:pPr>
              <w:spacing w:before="60" w:after="60" w:line="240" w:lineRule="auto"/>
              <w:jc w:val="center"/>
              <w:rPr>
                <w:noProof/>
              </w:rPr>
            </w:pPr>
            <w:r>
              <w:rPr>
                <w:noProof/>
              </w:rPr>
              <w:t>S5.3</w:t>
            </w:r>
          </w:p>
        </w:tc>
        <w:tc>
          <w:tcPr>
            <w:tcW w:w="2977" w:type="dxa"/>
          </w:tcPr>
          <w:p w14:paraId="5AC8525D" w14:textId="07BA5368" w:rsidR="00BB015D" w:rsidRPr="00F10ED4" w:rsidRDefault="00BB015D" w:rsidP="00BB015D">
            <w:pPr>
              <w:spacing w:before="60" w:after="60" w:line="240" w:lineRule="auto"/>
              <w:jc w:val="center"/>
              <w:rPr>
                <w:noProof/>
              </w:rPr>
            </w:pPr>
            <w:r w:rsidRPr="00FE39AF">
              <w:rPr>
                <w:noProof/>
              </w:rPr>
              <w:t>Unchanged</w:t>
            </w:r>
          </w:p>
        </w:tc>
        <w:tc>
          <w:tcPr>
            <w:tcW w:w="2835" w:type="dxa"/>
          </w:tcPr>
          <w:p w14:paraId="520CAFF2" w14:textId="77777777" w:rsidR="00BB015D" w:rsidRPr="00F10ED4" w:rsidRDefault="00BB015D" w:rsidP="00BB015D">
            <w:pPr>
              <w:spacing w:before="60" w:after="60" w:line="240" w:lineRule="auto"/>
              <w:jc w:val="center"/>
              <w:rPr>
                <w:noProof/>
              </w:rPr>
            </w:pPr>
          </w:p>
        </w:tc>
      </w:tr>
      <w:tr w:rsidR="00BB015D" w:rsidRPr="00F10ED4" w14:paraId="4C2D6DE0" w14:textId="77777777" w:rsidTr="00671493">
        <w:trPr>
          <w:jc w:val="center"/>
        </w:trPr>
        <w:tc>
          <w:tcPr>
            <w:tcW w:w="2830" w:type="dxa"/>
          </w:tcPr>
          <w:p w14:paraId="3E0EAEB4" w14:textId="3F1CB952" w:rsidR="00BB015D" w:rsidRDefault="00BB015D" w:rsidP="00BB015D">
            <w:pPr>
              <w:spacing w:before="60" w:after="60" w:line="240" w:lineRule="auto"/>
              <w:jc w:val="center"/>
              <w:rPr>
                <w:noProof/>
              </w:rPr>
            </w:pPr>
            <w:r>
              <w:rPr>
                <w:noProof/>
              </w:rPr>
              <w:t>S6.1</w:t>
            </w:r>
          </w:p>
        </w:tc>
        <w:tc>
          <w:tcPr>
            <w:tcW w:w="2977" w:type="dxa"/>
          </w:tcPr>
          <w:p w14:paraId="5450F6F2" w14:textId="121E6F10" w:rsidR="00BB015D" w:rsidRPr="00F10ED4" w:rsidRDefault="00BB015D" w:rsidP="00BB015D">
            <w:pPr>
              <w:spacing w:before="60" w:after="60" w:line="240" w:lineRule="auto"/>
              <w:jc w:val="center"/>
              <w:rPr>
                <w:noProof/>
              </w:rPr>
            </w:pPr>
            <w:r w:rsidRPr="00FE39AF">
              <w:rPr>
                <w:noProof/>
              </w:rPr>
              <w:t>Unchanged</w:t>
            </w:r>
          </w:p>
        </w:tc>
        <w:tc>
          <w:tcPr>
            <w:tcW w:w="2835" w:type="dxa"/>
          </w:tcPr>
          <w:p w14:paraId="411E8DA9" w14:textId="77777777" w:rsidR="00BB015D" w:rsidRPr="00F10ED4" w:rsidRDefault="00BB015D" w:rsidP="00BB015D">
            <w:pPr>
              <w:spacing w:before="60" w:after="60" w:line="240" w:lineRule="auto"/>
              <w:jc w:val="center"/>
              <w:rPr>
                <w:noProof/>
              </w:rPr>
            </w:pPr>
          </w:p>
        </w:tc>
      </w:tr>
    </w:tbl>
    <w:p w14:paraId="3CD495A1" w14:textId="77777777" w:rsidR="003F6CDA" w:rsidRDefault="003F6CDA" w:rsidP="00941950">
      <w:pPr>
        <w:rPr>
          <w:noProof/>
        </w:rPr>
      </w:pPr>
    </w:p>
    <w:tbl>
      <w:tblPr>
        <w:tblStyle w:val="TableGrid"/>
        <w:tblW w:w="0" w:type="auto"/>
        <w:jc w:val="center"/>
        <w:tblLook w:val="04A0" w:firstRow="1" w:lastRow="0" w:firstColumn="1" w:lastColumn="0" w:noHBand="0" w:noVBand="1"/>
      </w:tblPr>
      <w:tblGrid>
        <w:gridCol w:w="2830"/>
        <w:gridCol w:w="2977"/>
        <w:gridCol w:w="2835"/>
      </w:tblGrid>
      <w:tr w:rsidR="00281DF8" w:rsidRPr="00F10ED4" w14:paraId="2DB8CCC8" w14:textId="77777777" w:rsidTr="00DB077A">
        <w:trPr>
          <w:jc w:val="center"/>
        </w:trPr>
        <w:tc>
          <w:tcPr>
            <w:tcW w:w="2830" w:type="dxa"/>
            <w:shd w:val="clear" w:color="auto" w:fill="5BBCAB"/>
            <w:vAlign w:val="bottom"/>
          </w:tcPr>
          <w:p w14:paraId="6494A79C" w14:textId="77777777" w:rsidR="00281DF8" w:rsidRPr="00F10ED4" w:rsidRDefault="00281DF8" w:rsidP="00671493">
            <w:pPr>
              <w:spacing w:before="60" w:after="60" w:line="240" w:lineRule="auto"/>
              <w:jc w:val="center"/>
              <w:rPr>
                <w:noProof/>
              </w:rPr>
            </w:pPr>
            <w:r w:rsidRPr="60CCBA79">
              <w:rPr>
                <w:rFonts w:ascii="Calibri" w:hAnsi="Calibri" w:cs="Calibri"/>
                <w:b/>
                <w:color w:val="000000" w:themeColor="text1"/>
                <w:sz w:val="24"/>
                <w:szCs w:val="24"/>
                <w:lang w:eastAsia="fr-FR"/>
              </w:rPr>
              <w:t xml:space="preserve">L1 </w:t>
            </w:r>
            <w:r>
              <w:rPr>
                <w:rFonts w:ascii="Calibri" w:hAnsi="Calibri" w:cs="Calibri"/>
                <w:b/>
                <w:color w:val="000000" w:themeColor="text1"/>
                <w:sz w:val="24"/>
                <w:szCs w:val="24"/>
                <w:lang w:eastAsia="fr-FR"/>
              </w:rPr>
              <w:t>V</w:t>
            </w:r>
            <w:r w:rsidRPr="60CCBA79">
              <w:rPr>
                <w:rFonts w:ascii="Calibri" w:hAnsi="Calibri" w:cs="Calibri"/>
                <w:b/>
                <w:color w:val="000000" w:themeColor="text1"/>
                <w:sz w:val="24"/>
                <w:szCs w:val="24"/>
                <w:lang w:eastAsia="fr-FR"/>
              </w:rPr>
              <w:t>.2.</w:t>
            </w:r>
            <w:r>
              <w:rPr>
                <w:rFonts w:ascii="Calibri" w:hAnsi="Calibri" w:cs="Calibri"/>
                <w:b/>
                <w:bCs/>
                <w:noProof/>
                <w:color w:val="000000" w:themeColor="text1"/>
                <w:sz w:val="24"/>
                <w:szCs w:val="24"/>
                <w:lang w:eastAsia="fr-FR"/>
              </w:rPr>
              <w:t>2</w:t>
            </w:r>
          </w:p>
        </w:tc>
        <w:tc>
          <w:tcPr>
            <w:tcW w:w="5812" w:type="dxa"/>
            <w:gridSpan w:val="2"/>
            <w:shd w:val="clear" w:color="auto" w:fill="5BBCAB"/>
          </w:tcPr>
          <w:p w14:paraId="35EF05A8" w14:textId="77777777" w:rsidR="00281DF8" w:rsidRPr="00F10ED4" w:rsidRDefault="00281DF8" w:rsidP="00671493">
            <w:pPr>
              <w:spacing w:before="60" w:after="60" w:line="240" w:lineRule="auto"/>
              <w:jc w:val="center"/>
              <w:rPr>
                <w:noProof/>
              </w:rPr>
            </w:pPr>
            <w:r>
              <w:rPr>
                <w:rFonts w:ascii="Calibri" w:hAnsi="Calibri" w:cs="Calibri"/>
                <w:b/>
                <w:noProof/>
                <w:color w:val="000000"/>
                <w:sz w:val="24"/>
                <w:szCs w:val="24"/>
                <w:lang w:eastAsia="fr-FR"/>
              </w:rPr>
              <w:t>Changes from v2.1 REL 2</w:t>
            </w:r>
          </w:p>
        </w:tc>
      </w:tr>
      <w:tr w:rsidR="00281DF8" w:rsidRPr="00F10ED4" w14:paraId="517AC225" w14:textId="77777777" w:rsidTr="00671493">
        <w:trPr>
          <w:jc w:val="center"/>
        </w:trPr>
        <w:tc>
          <w:tcPr>
            <w:tcW w:w="2830" w:type="dxa"/>
          </w:tcPr>
          <w:p w14:paraId="2594EAD3" w14:textId="7FA0BB14" w:rsidR="00281DF8" w:rsidRPr="00F10ED4" w:rsidRDefault="0036445E" w:rsidP="00671493">
            <w:pPr>
              <w:spacing w:before="60" w:after="60" w:line="240" w:lineRule="auto"/>
              <w:jc w:val="center"/>
              <w:rPr>
                <w:noProof/>
              </w:rPr>
            </w:pPr>
            <w:r>
              <w:rPr>
                <w:noProof/>
              </w:rPr>
              <w:t>D</w:t>
            </w:r>
            <w:r w:rsidR="00281DF8" w:rsidRPr="00F10ED4">
              <w:rPr>
                <w:noProof/>
              </w:rPr>
              <w:t>1.1</w:t>
            </w:r>
          </w:p>
        </w:tc>
        <w:tc>
          <w:tcPr>
            <w:tcW w:w="2977" w:type="dxa"/>
          </w:tcPr>
          <w:p w14:paraId="5D017625" w14:textId="77777777" w:rsidR="00281DF8" w:rsidRPr="00F10ED4" w:rsidRDefault="00281DF8" w:rsidP="00671493">
            <w:pPr>
              <w:spacing w:before="60" w:after="60" w:line="240" w:lineRule="auto"/>
              <w:jc w:val="center"/>
              <w:rPr>
                <w:noProof/>
              </w:rPr>
            </w:pPr>
          </w:p>
        </w:tc>
        <w:tc>
          <w:tcPr>
            <w:tcW w:w="2835" w:type="dxa"/>
          </w:tcPr>
          <w:p w14:paraId="1C1E4CF3" w14:textId="77777777" w:rsidR="00281DF8" w:rsidRPr="00F10ED4" w:rsidRDefault="00281DF8" w:rsidP="00671493">
            <w:pPr>
              <w:spacing w:before="60" w:after="60" w:line="240" w:lineRule="auto"/>
              <w:jc w:val="center"/>
              <w:rPr>
                <w:noProof/>
              </w:rPr>
            </w:pPr>
            <w:r>
              <w:rPr>
                <w:noProof/>
              </w:rPr>
              <w:t>Clarification</w:t>
            </w:r>
          </w:p>
        </w:tc>
      </w:tr>
      <w:tr w:rsidR="00281DF8" w:rsidRPr="00F10ED4" w14:paraId="1D43B577" w14:textId="77777777" w:rsidTr="00671493">
        <w:trPr>
          <w:jc w:val="center"/>
        </w:trPr>
        <w:tc>
          <w:tcPr>
            <w:tcW w:w="2830" w:type="dxa"/>
          </w:tcPr>
          <w:p w14:paraId="6D76E44C" w14:textId="35A550EC" w:rsidR="00281DF8" w:rsidRPr="00F10ED4" w:rsidRDefault="0036445E" w:rsidP="00671493">
            <w:pPr>
              <w:spacing w:before="60" w:after="60" w:line="240" w:lineRule="auto"/>
              <w:jc w:val="center"/>
              <w:rPr>
                <w:noProof/>
              </w:rPr>
            </w:pPr>
            <w:r>
              <w:rPr>
                <w:noProof/>
              </w:rPr>
              <w:t>D</w:t>
            </w:r>
            <w:r w:rsidR="00281DF8">
              <w:rPr>
                <w:noProof/>
              </w:rPr>
              <w:t>1.2</w:t>
            </w:r>
          </w:p>
        </w:tc>
        <w:tc>
          <w:tcPr>
            <w:tcW w:w="2977" w:type="dxa"/>
          </w:tcPr>
          <w:p w14:paraId="0521362B" w14:textId="5C2EE1F7" w:rsidR="00281DF8" w:rsidRPr="00F10ED4" w:rsidRDefault="003576C0" w:rsidP="00671493">
            <w:pPr>
              <w:spacing w:before="60" w:after="60" w:line="240" w:lineRule="auto"/>
              <w:jc w:val="center"/>
              <w:rPr>
                <w:noProof/>
              </w:rPr>
            </w:pPr>
            <w:r w:rsidRPr="007762C3">
              <w:rPr>
                <w:noProof/>
              </w:rPr>
              <w:t>Unchanged</w:t>
            </w:r>
          </w:p>
        </w:tc>
        <w:tc>
          <w:tcPr>
            <w:tcW w:w="2835" w:type="dxa"/>
          </w:tcPr>
          <w:p w14:paraId="6627BB27" w14:textId="5E5DEF90" w:rsidR="00281DF8" w:rsidRPr="00F10ED4" w:rsidRDefault="00281DF8" w:rsidP="00671493">
            <w:pPr>
              <w:spacing w:before="60" w:after="60" w:line="240" w:lineRule="auto"/>
              <w:jc w:val="center"/>
              <w:rPr>
                <w:noProof/>
              </w:rPr>
            </w:pPr>
          </w:p>
        </w:tc>
      </w:tr>
      <w:tr w:rsidR="00281DF8" w:rsidRPr="00F10ED4" w14:paraId="1D183B12" w14:textId="77777777" w:rsidTr="00671493">
        <w:trPr>
          <w:jc w:val="center"/>
        </w:trPr>
        <w:tc>
          <w:tcPr>
            <w:tcW w:w="2830" w:type="dxa"/>
          </w:tcPr>
          <w:p w14:paraId="49955818" w14:textId="1036A5F3" w:rsidR="00281DF8" w:rsidRPr="00F10ED4" w:rsidRDefault="00AB7969" w:rsidP="00671493">
            <w:pPr>
              <w:spacing w:before="60" w:after="60" w:line="240" w:lineRule="auto"/>
              <w:jc w:val="center"/>
              <w:rPr>
                <w:noProof/>
              </w:rPr>
            </w:pPr>
            <w:r>
              <w:rPr>
                <w:noProof/>
              </w:rPr>
              <w:t>D</w:t>
            </w:r>
            <w:r w:rsidR="00281DF8">
              <w:rPr>
                <w:noProof/>
              </w:rPr>
              <w:t>2.1</w:t>
            </w:r>
          </w:p>
        </w:tc>
        <w:tc>
          <w:tcPr>
            <w:tcW w:w="2977" w:type="dxa"/>
          </w:tcPr>
          <w:p w14:paraId="01615D99" w14:textId="77777777" w:rsidR="00281DF8" w:rsidRPr="00F10ED4" w:rsidRDefault="00281DF8" w:rsidP="00671493">
            <w:pPr>
              <w:spacing w:before="60" w:after="60" w:line="240" w:lineRule="auto"/>
              <w:jc w:val="center"/>
              <w:rPr>
                <w:noProof/>
              </w:rPr>
            </w:pPr>
            <w:r w:rsidRPr="007762C3">
              <w:rPr>
                <w:noProof/>
              </w:rPr>
              <w:t>Unchanged</w:t>
            </w:r>
          </w:p>
        </w:tc>
        <w:tc>
          <w:tcPr>
            <w:tcW w:w="2835" w:type="dxa"/>
          </w:tcPr>
          <w:p w14:paraId="0F5077FF" w14:textId="77777777" w:rsidR="00281DF8" w:rsidRPr="00F10ED4" w:rsidRDefault="00281DF8" w:rsidP="00671493">
            <w:pPr>
              <w:spacing w:before="60" w:after="60" w:line="240" w:lineRule="auto"/>
              <w:jc w:val="center"/>
              <w:rPr>
                <w:noProof/>
              </w:rPr>
            </w:pPr>
          </w:p>
        </w:tc>
      </w:tr>
      <w:tr w:rsidR="00281DF8" w:rsidRPr="00F10ED4" w14:paraId="52706CD4" w14:textId="77777777" w:rsidTr="00671493">
        <w:trPr>
          <w:jc w:val="center"/>
        </w:trPr>
        <w:tc>
          <w:tcPr>
            <w:tcW w:w="2830" w:type="dxa"/>
          </w:tcPr>
          <w:p w14:paraId="459EE0D1" w14:textId="72FC7FCF" w:rsidR="00281DF8" w:rsidRPr="00F10ED4" w:rsidRDefault="00AB7969" w:rsidP="00671493">
            <w:pPr>
              <w:spacing w:before="60" w:after="60" w:line="240" w:lineRule="auto"/>
              <w:jc w:val="center"/>
              <w:rPr>
                <w:noProof/>
              </w:rPr>
            </w:pPr>
            <w:r>
              <w:rPr>
                <w:noProof/>
              </w:rPr>
              <w:t>D</w:t>
            </w:r>
            <w:r w:rsidR="00281DF8">
              <w:rPr>
                <w:noProof/>
              </w:rPr>
              <w:t>2.2</w:t>
            </w:r>
          </w:p>
        </w:tc>
        <w:tc>
          <w:tcPr>
            <w:tcW w:w="2977" w:type="dxa"/>
          </w:tcPr>
          <w:p w14:paraId="7B2387C1" w14:textId="77777777" w:rsidR="00281DF8" w:rsidRPr="00F10ED4" w:rsidRDefault="00281DF8" w:rsidP="00671493">
            <w:pPr>
              <w:spacing w:before="60" w:after="60" w:line="240" w:lineRule="auto"/>
              <w:jc w:val="center"/>
              <w:rPr>
                <w:noProof/>
              </w:rPr>
            </w:pPr>
            <w:r w:rsidRPr="007762C3">
              <w:rPr>
                <w:noProof/>
              </w:rPr>
              <w:t>Unchanged</w:t>
            </w:r>
          </w:p>
        </w:tc>
        <w:tc>
          <w:tcPr>
            <w:tcW w:w="2835" w:type="dxa"/>
          </w:tcPr>
          <w:p w14:paraId="1D1BE6C2" w14:textId="77777777" w:rsidR="00281DF8" w:rsidRPr="00F10ED4" w:rsidRDefault="00281DF8" w:rsidP="00671493">
            <w:pPr>
              <w:spacing w:before="60" w:after="60" w:line="240" w:lineRule="auto"/>
              <w:jc w:val="center"/>
              <w:rPr>
                <w:noProof/>
              </w:rPr>
            </w:pPr>
          </w:p>
        </w:tc>
      </w:tr>
      <w:tr w:rsidR="00281DF8" w:rsidRPr="00F10ED4" w14:paraId="10E75369" w14:textId="77777777" w:rsidTr="00671493">
        <w:trPr>
          <w:jc w:val="center"/>
        </w:trPr>
        <w:tc>
          <w:tcPr>
            <w:tcW w:w="2830" w:type="dxa"/>
          </w:tcPr>
          <w:p w14:paraId="3E0BDE60" w14:textId="75BB2A82" w:rsidR="00281DF8" w:rsidRPr="00F10ED4" w:rsidRDefault="00AB7969" w:rsidP="00671493">
            <w:pPr>
              <w:spacing w:before="60" w:after="60" w:line="240" w:lineRule="auto"/>
              <w:jc w:val="center"/>
              <w:rPr>
                <w:noProof/>
              </w:rPr>
            </w:pPr>
            <w:r>
              <w:rPr>
                <w:noProof/>
              </w:rPr>
              <w:t>D</w:t>
            </w:r>
            <w:r w:rsidR="00281DF8">
              <w:rPr>
                <w:noProof/>
              </w:rPr>
              <w:t>2.3</w:t>
            </w:r>
          </w:p>
        </w:tc>
        <w:tc>
          <w:tcPr>
            <w:tcW w:w="2977" w:type="dxa"/>
          </w:tcPr>
          <w:p w14:paraId="685EEF26" w14:textId="0D9FA6C9" w:rsidR="00281DF8" w:rsidRPr="00F10ED4" w:rsidRDefault="003576C0" w:rsidP="00671493">
            <w:pPr>
              <w:spacing w:before="60" w:after="60" w:line="240" w:lineRule="auto"/>
              <w:jc w:val="center"/>
              <w:rPr>
                <w:noProof/>
              </w:rPr>
            </w:pPr>
            <w:r w:rsidRPr="007762C3">
              <w:rPr>
                <w:noProof/>
              </w:rPr>
              <w:t>Unchanged</w:t>
            </w:r>
          </w:p>
        </w:tc>
        <w:tc>
          <w:tcPr>
            <w:tcW w:w="2835" w:type="dxa"/>
          </w:tcPr>
          <w:p w14:paraId="1D0982B0" w14:textId="6548F395" w:rsidR="00281DF8" w:rsidRPr="00F10ED4" w:rsidRDefault="00281DF8" w:rsidP="00671493">
            <w:pPr>
              <w:spacing w:before="60" w:after="60" w:line="240" w:lineRule="auto"/>
              <w:jc w:val="center"/>
              <w:rPr>
                <w:noProof/>
              </w:rPr>
            </w:pPr>
          </w:p>
        </w:tc>
      </w:tr>
      <w:tr w:rsidR="0036445E" w:rsidRPr="00F10ED4" w14:paraId="526AA1A5" w14:textId="77777777" w:rsidTr="00671493">
        <w:trPr>
          <w:jc w:val="center"/>
        </w:trPr>
        <w:tc>
          <w:tcPr>
            <w:tcW w:w="2830" w:type="dxa"/>
          </w:tcPr>
          <w:p w14:paraId="09B8F775" w14:textId="4D54905B" w:rsidR="0036445E" w:rsidRDefault="0036445E" w:rsidP="00671493">
            <w:pPr>
              <w:spacing w:before="60" w:after="60" w:line="240" w:lineRule="auto"/>
              <w:jc w:val="center"/>
              <w:rPr>
                <w:noProof/>
              </w:rPr>
            </w:pPr>
            <w:r>
              <w:rPr>
                <w:noProof/>
              </w:rPr>
              <w:t>D2.4</w:t>
            </w:r>
          </w:p>
        </w:tc>
        <w:tc>
          <w:tcPr>
            <w:tcW w:w="2977" w:type="dxa"/>
          </w:tcPr>
          <w:p w14:paraId="17FA0B10" w14:textId="40CE2FA2" w:rsidR="0036445E" w:rsidRPr="00C80CF3" w:rsidRDefault="003576C0" w:rsidP="00671493">
            <w:pPr>
              <w:spacing w:before="60" w:after="60" w:line="240" w:lineRule="auto"/>
              <w:jc w:val="center"/>
              <w:rPr>
                <w:noProof/>
              </w:rPr>
            </w:pPr>
            <w:r w:rsidRPr="007762C3">
              <w:rPr>
                <w:noProof/>
              </w:rPr>
              <w:t>Unchanged</w:t>
            </w:r>
          </w:p>
        </w:tc>
        <w:tc>
          <w:tcPr>
            <w:tcW w:w="2835" w:type="dxa"/>
          </w:tcPr>
          <w:p w14:paraId="6E872A32" w14:textId="77777777" w:rsidR="0036445E" w:rsidRPr="00F10ED4" w:rsidRDefault="0036445E" w:rsidP="00671493">
            <w:pPr>
              <w:spacing w:before="60" w:after="60" w:line="240" w:lineRule="auto"/>
              <w:jc w:val="center"/>
              <w:rPr>
                <w:noProof/>
              </w:rPr>
            </w:pPr>
          </w:p>
        </w:tc>
      </w:tr>
      <w:tr w:rsidR="00281DF8" w:rsidRPr="00F10ED4" w14:paraId="61D375C1" w14:textId="77777777" w:rsidTr="00671493">
        <w:trPr>
          <w:jc w:val="center"/>
        </w:trPr>
        <w:tc>
          <w:tcPr>
            <w:tcW w:w="2830" w:type="dxa"/>
          </w:tcPr>
          <w:p w14:paraId="1577A2D6" w14:textId="3D1C0B88" w:rsidR="00281DF8" w:rsidRPr="00F10ED4" w:rsidRDefault="00AB7969" w:rsidP="00671493">
            <w:pPr>
              <w:spacing w:before="60" w:after="60" w:line="240" w:lineRule="auto"/>
              <w:jc w:val="center"/>
              <w:rPr>
                <w:noProof/>
              </w:rPr>
            </w:pPr>
            <w:r>
              <w:rPr>
                <w:noProof/>
              </w:rPr>
              <w:t>D</w:t>
            </w:r>
            <w:r w:rsidR="00281DF8">
              <w:rPr>
                <w:noProof/>
              </w:rPr>
              <w:t>3.1</w:t>
            </w:r>
          </w:p>
        </w:tc>
        <w:tc>
          <w:tcPr>
            <w:tcW w:w="2977" w:type="dxa"/>
          </w:tcPr>
          <w:p w14:paraId="29AEAE5B" w14:textId="77777777" w:rsidR="00281DF8" w:rsidRPr="00F10ED4" w:rsidRDefault="00281DF8" w:rsidP="00671493">
            <w:pPr>
              <w:spacing w:before="60" w:after="60" w:line="240" w:lineRule="auto"/>
              <w:jc w:val="center"/>
              <w:rPr>
                <w:noProof/>
              </w:rPr>
            </w:pPr>
            <w:r w:rsidRPr="00C80CF3">
              <w:rPr>
                <w:noProof/>
              </w:rPr>
              <w:t>Unchanged</w:t>
            </w:r>
          </w:p>
        </w:tc>
        <w:tc>
          <w:tcPr>
            <w:tcW w:w="2835" w:type="dxa"/>
          </w:tcPr>
          <w:p w14:paraId="2D639EE5" w14:textId="77777777" w:rsidR="00281DF8" w:rsidRPr="00F10ED4" w:rsidRDefault="00281DF8" w:rsidP="00671493">
            <w:pPr>
              <w:spacing w:before="60" w:after="60" w:line="240" w:lineRule="auto"/>
              <w:jc w:val="center"/>
              <w:rPr>
                <w:noProof/>
              </w:rPr>
            </w:pPr>
          </w:p>
        </w:tc>
      </w:tr>
      <w:tr w:rsidR="00281DF8" w:rsidRPr="00F10ED4" w14:paraId="15B5B3EB" w14:textId="77777777" w:rsidTr="00671493">
        <w:trPr>
          <w:jc w:val="center"/>
        </w:trPr>
        <w:tc>
          <w:tcPr>
            <w:tcW w:w="2830" w:type="dxa"/>
          </w:tcPr>
          <w:p w14:paraId="085960A8" w14:textId="4916F42C" w:rsidR="00281DF8" w:rsidRPr="00F10ED4" w:rsidRDefault="00AB7969" w:rsidP="00671493">
            <w:pPr>
              <w:spacing w:before="60" w:after="60" w:line="240" w:lineRule="auto"/>
              <w:jc w:val="center"/>
              <w:rPr>
                <w:noProof/>
              </w:rPr>
            </w:pPr>
            <w:r>
              <w:rPr>
                <w:noProof/>
              </w:rPr>
              <w:t>D</w:t>
            </w:r>
            <w:r w:rsidR="00281DF8">
              <w:rPr>
                <w:noProof/>
              </w:rPr>
              <w:t>3.2</w:t>
            </w:r>
          </w:p>
        </w:tc>
        <w:tc>
          <w:tcPr>
            <w:tcW w:w="2977" w:type="dxa"/>
          </w:tcPr>
          <w:p w14:paraId="67DDC3F4" w14:textId="77777777" w:rsidR="00281DF8" w:rsidRPr="00F10ED4" w:rsidRDefault="00281DF8" w:rsidP="00671493">
            <w:pPr>
              <w:spacing w:before="60" w:after="60" w:line="240" w:lineRule="auto"/>
              <w:jc w:val="center"/>
              <w:rPr>
                <w:noProof/>
              </w:rPr>
            </w:pPr>
            <w:r w:rsidRPr="00C80CF3">
              <w:rPr>
                <w:noProof/>
              </w:rPr>
              <w:t>Unchanged</w:t>
            </w:r>
          </w:p>
        </w:tc>
        <w:tc>
          <w:tcPr>
            <w:tcW w:w="2835" w:type="dxa"/>
          </w:tcPr>
          <w:p w14:paraId="41B346F3" w14:textId="77777777" w:rsidR="00281DF8" w:rsidRPr="00F10ED4" w:rsidRDefault="00281DF8" w:rsidP="00671493">
            <w:pPr>
              <w:spacing w:before="60" w:after="60" w:line="240" w:lineRule="auto"/>
              <w:jc w:val="center"/>
              <w:rPr>
                <w:noProof/>
              </w:rPr>
            </w:pPr>
          </w:p>
        </w:tc>
      </w:tr>
      <w:tr w:rsidR="00281DF8" w:rsidRPr="00F10ED4" w14:paraId="362BDBEB" w14:textId="77777777" w:rsidTr="00671493">
        <w:trPr>
          <w:jc w:val="center"/>
        </w:trPr>
        <w:tc>
          <w:tcPr>
            <w:tcW w:w="2830" w:type="dxa"/>
          </w:tcPr>
          <w:p w14:paraId="76C3F777" w14:textId="33436750" w:rsidR="00281DF8" w:rsidRPr="00F10ED4" w:rsidRDefault="00AB7969" w:rsidP="00671493">
            <w:pPr>
              <w:spacing w:before="60" w:after="60" w:line="240" w:lineRule="auto"/>
              <w:jc w:val="center"/>
              <w:rPr>
                <w:noProof/>
              </w:rPr>
            </w:pPr>
            <w:r>
              <w:rPr>
                <w:noProof/>
              </w:rPr>
              <w:t>D</w:t>
            </w:r>
            <w:r w:rsidR="00281DF8">
              <w:rPr>
                <w:noProof/>
              </w:rPr>
              <w:t>3.3</w:t>
            </w:r>
          </w:p>
        </w:tc>
        <w:tc>
          <w:tcPr>
            <w:tcW w:w="2977" w:type="dxa"/>
          </w:tcPr>
          <w:p w14:paraId="56F979CE" w14:textId="77777777" w:rsidR="00281DF8" w:rsidRPr="00F10ED4" w:rsidRDefault="00281DF8" w:rsidP="00671493">
            <w:pPr>
              <w:spacing w:before="60" w:after="60" w:line="240" w:lineRule="auto"/>
              <w:jc w:val="center"/>
              <w:rPr>
                <w:noProof/>
              </w:rPr>
            </w:pPr>
          </w:p>
        </w:tc>
        <w:tc>
          <w:tcPr>
            <w:tcW w:w="2835" w:type="dxa"/>
          </w:tcPr>
          <w:p w14:paraId="3BC2AB21" w14:textId="1924E999" w:rsidR="00281DF8" w:rsidRPr="00F10ED4" w:rsidRDefault="00E47A3E" w:rsidP="00671493">
            <w:pPr>
              <w:spacing w:before="60" w:after="60" w:line="240" w:lineRule="auto"/>
              <w:jc w:val="center"/>
              <w:rPr>
                <w:noProof/>
              </w:rPr>
            </w:pPr>
            <w:r>
              <w:rPr>
                <w:noProof/>
              </w:rPr>
              <w:t>Clarification</w:t>
            </w:r>
          </w:p>
        </w:tc>
      </w:tr>
      <w:tr w:rsidR="00651B44" w:rsidRPr="00F10ED4" w14:paraId="0A7A6AF7" w14:textId="77777777" w:rsidTr="00671493">
        <w:trPr>
          <w:jc w:val="center"/>
        </w:trPr>
        <w:tc>
          <w:tcPr>
            <w:tcW w:w="2830" w:type="dxa"/>
          </w:tcPr>
          <w:p w14:paraId="70E3D66B" w14:textId="53B66AF1" w:rsidR="00651B44" w:rsidRDefault="00651B44" w:rsidP="00671493">
            <w:pPr>
              <w:spacing w:before="60" w:after="60" w:line="240" w:lineRule="auto"/>
              <w:jc w:val="center"/>
              <w:rPr>
                <w:noProof/>
              </w:rPr>
            </w:pPr>
            <w:r>
              <w:rPr>
                <w:noProof/>
              </w:rPr>
              <w:t>D3.4</w:t>
            </w:r>
          </w:p>
        </w:tc>
        <w:tc>
          <w:tcPr>
            <w:tcW w:w="2977" w:type="dxa"/>
          </w:tcPr>
          <w:p w14:paraId="6FA5B9CF" w14:textId="41061FAF" w:rsidR="00651B44" w:rsidRPr="00FE39AF" w:rsidRDefault="003576C0" w:rsidP="00671493">
            <w:pPr>
              <w:spacing w:before="60" w:after="60" w:line="240" w:lineRule="auto"/>
              <w:jc w:val="center"/>
              <w:rPr>
                <w:noProof/>
              </w:rPr>
            </w:pPr>
            <w:r w:rsidRPr="007762C3">
              <w:rPr>
                <w:noProof/>
              </w:rPr>
              <w:t>Unchanged</w:t>
            </w:r>
          </w:p>
        </w:tc>
        <w:tc>
          <w:tcPr>
            <w:tcW w:w="2835" w:type="dxa"/>
          </w:tcPr>
          <w:p w14:paraId="43D62C9D" w14:textId="77777777" w:rsidR="00651B44" w:rsidRPr="00F10ED4" w:rsidRDefault="00651B44" w:rsidP="00671493">
            <w:pPr>
              <w:spacing w:before="60" w:after="60" w:line="240" w:lineRule="auto"/>
              <w:jc w:val="center"/>
              <w:rPr>
                <w:noProof/>
              </w:rPr>
            </w:pPr>
          </w:p>
        </w:tc>
      </w:tr>
      <w:tr w:rsidR="00651B44" w:rsidRPr="00F10ED4" w14:paraId="099990AE" w14:textId="77777777" w:rsidTr="00671493">
        <w:trPr>
          <w:jc w:val="center"/>
        </w:trPr>
        <w:tc>
          <w:tcPr>
            <w:tcW w:w="2830" w:type="dxa"/>
          </w:tcPr>
          <w:p w14:paraId="7E35AF88" w14:textId="1174EF4B" w:rsidR="00651B44" w:rsidRDefault="00651B44" w:rsidP="00671493">
            <w:pPr>
              <w:spacing w:before="60" w:after="60" w:line="240" w:lineRule="auto"/>
              <w:jc w:val="center"/>
              <w:rPr>
                <w:noProof/>
              </w:rPr>
            </w:pPr>
            <w:r>
              <w:rPr>
                <w:noProof/>
              </w:rPr>
              <w:t>D3.5</w:t>
            </w:r>
          </w:p>
        </w:tc>
        <w:tc>
          <w:tcPr>
            <w:tcW w:w="2977" w:type="dxa"/>
          </w:tcPr>
          <w:p w14:paraId="6C9BDF41" w14:textId="22FA6181" w:rsidR="00651B44" w:rsidRPr="00FE39AF" w:rsidRDefault="003576C0" w:rsidP="00671493">
            <w:pPr>
              <w:spacing w:before="60" w:after="60" w:line="240" w:lineRule="auto"/>
              <w:jc w:val="center"/>
              <w:rPr>
                <w:noProof/>
              </w:rPr>
            </w:pPr>
            <w:r w:rsidRPr="007762C3">
              <w:rPr>
                <w:noProof/>
              </w:rPr>
              <w:t>Unchanged</w:t>
            </w:r>
          </w:p>
        </w:tc>
        <w:tc>
          <w:tcPr>
            <w:tcW w:w="2835" w:type="dxa"/>
          </w:tcPr>
          <w:p w14:paraId="32D0A6BE" w14:textId="77777777" w:rsidR="00651B44" w:rsidRPr="00F10ED4" w:rsidRDefault="00651B44" w:rsidP="00671493">
            <w:pPr>
              <w:spacing w:before="60" w:after="60" w:line="240" w:lineRule="auto"/>
              <w:jc w:val="center"/>
              <w:rPr>
                <w:noProof/>
              </w:rPr>
            </w:pPr>
          </w:p>
        </w:tc>
      </w:tr>
      <w:tr w:rsidR="00651B44" w:rsidRPr="00F10ED4" w14:paraId="5E16991A" w14:textId="77777777" w:rsidTr="00671493">
        <w:trPr>
          <w:jc w:val="center"/>
        </w:trPr>
        <w:tc>
          <w:tcPr>
            <w:tcW w:w="2830" w:type="dxa"/>
          </w:tcPr>
          <w:p w14:paraId="541647ED" w14:textId="3636FB8B" w:rsidR="00651B44" w:rsidRDefault="00651B44" w:rsidP="00671493">
            <w:pPr>
              <w:spacing w:before="60" w:after="60" w:line="240" w:lineRule="auto"/>
              <w:jc w:val="center"/>
              <w:rPr>
                <w:noProof/>
              </w:rPr>
            </w:pPr>
            <w:r>
              <w:rPr>
                <w:noProof/>
              </w:rPr>
              <w:t>D3.6</w:t>
            </w:r>
          </w:p>
        </w:tc>
        <w:tc>
          <w:tcPr>
            <w:tcW w:w="2977" w:type="dxa"/>
          </w:tcPr>
          <w:p w14:paraId="75D23C44" w14:textId="7A7B5F09" w:rsidR="00651B44" w:rsidRPr="00FE39AF" w:rsidRDefault="003576C0" w:rsidP="00671493">
            <w:pPr>
              <w:spacing w:before="60" w:after="60" w:line="240" w:lineRule="auto"/>
              <w:jc w:val="center"/>
              <w:rPr>
                <w:noProof/>
              </w:rPr>
            </w:pPr>
            <w:r w:rsidRPr="007762C3">
              <w:rPr>
                <w:noProof/>
              </w:rPr>
              <w:t>Unchanged</w:t>
            </w:r>
          </w:p>
        </w:tc>
        <w:tc>
          <w:tcPr>
            <w:tcW w:w="2835" w:type="dxa"/>
          </w:tcPr>
          <w:p w14:paraId="1D5EEF7F" w14:textId="77777777" w:rsidR="00651B44" w:rsidRPr="00F10ED4" w:rsidRDefault="00651B44" w:rsidP="00671493">
            <w:pPr>
              <w:spacing w:before="60" w:after="60" w:line="240" w:lineRule="auto"/>
              <w:jc w:val="center"/>
              <w:rPr>
                <w:noProof/>
              </w:rPr>
            </w:pPr>
          </w:p>
        </w:tc>
      </w:tr>
      <w:tr w:rsidR="00281DF8" w:rsidRPr="00F10ED4" w14:paraId="0322E75A" w14:textId="77777777" w:rsidTr="00671493">
        <w:trPr>
          <w:jc w:val="center"/>
        </w:trPr>
        <w:tc>
          <w:tcPr>
            <w:tcW w:w="2830" w:type="dxa"/>
          </w:tcPr>
          <w:p w14:paraId="4BA0926C" w14:textId="7AA03E3F" w:rsidR="00281DF8" w:rsidRDefault="00AB7969" w:rsidP="00671493">
            <w:pPr>
              <w:spacing w:before="60" w:after="60" w:line="240" w:lineRule="auto"/>
              <w:jc w:val="center"/>
              <w:rPr>
                <w:noProof/>
              </w:rPr>
            </w:pPr>
            <w:r>
              <w:rPr>
                <w:noProof/>
              </w:rPr>
              <w:t>D</w:t>
            </w:r>
            <w:r w:rsidR="00281DF8">
              <w:rPr>
                <w:noProof/>
              </w:rPr>
              <w:t>4.1</w:t>
            </w:r>
          </w:p>
        </w:tc>
        <w:tc>
          <w:tcPr>
            <w:tcW w:w="2977" w:type="dxa"/>
          </w:tcPr>
          <w:p w14:paraId="6A1E2115" w14:textId="77777777" w:rsidR="00281DF8" w:rsidRPr="00F10ED4" w:rsidRDefault="00281DF8" w:rsidP="00671493">
            <w:pPr>
              <w:spacing w:before="60" w:after="60" w:line="240" w:lineRule="auto"/>
              <w:jc w:val="center"/>
              <w:rPr>
                <w:noProof/>
              </w:rPr>
            </w:pPr>
            <w:r w:rsidRPr="00FE39AF">
              <w:rPr>
                <w:noProof/>
              </w:rPr>
              <w:t>Unchanged</w:t>
            </w:r>
          </w:p>
        </w:tc>
        <w:tc>
          <w:tcPr>
            <w:tcW w:w="2835" w:type="dxa"/>
          </w:tcPr>
          <w:p w14:paraId="20E81964" w14:textId="77777777" w:rsidR="00281DF8" w:rsidRPr="00F10ED4" w:rsidRDefault="00281DF8" w:rsidP="00671493">
            <w:pPr>
              <w:spacing w:before="60" w:after="60" w:line="240" w:lineRule="auto"/>
              <w:jc w:val="center"/>
              <w:rPr>
                <w:noProof/>
              </w:rPr>
            </w:pPr>
          </w:p>
        </w:tc>
      </w:tr>
      <w:tr w:rsidR="00281DF8" w:rsidRPr="00F10ED4" w14:paraId="70BF0A26" w14:textId="77777777" w:rsidTr="00671493">
        <w:trPr>
          <w:jc w:val="center"/>
        </w:trPr>
        <w:tc>
          <w:tcPr>
            <w:tcW w:w="2830" w:type="dxa"/>
          </w:tcPr>
          <w:p w14:paraId="6D1208E3" w14:textId="1FF2AF54" w:rsidR="00281DF8" w:rsidRDefault="00AB7969" w:rsidP="00671493">
            <w:pPr>
              <w:spacing w:before="60" w:after="60" w:line="240" w:lineRule="auto"/>
              <w:jc w:val="center"/>
              <w:rPr>
                <w:noProof/>
              </w:rPr>
            </w:pPr>
            <w:r>
              <w:rPr>
                <w:noProof/>
              </w:rPr>
              <w:t>D</w:t>
            </w:r>
            <w:r w:rsidR="00281DF8">
              <w:rPr>
                <w:noProof/>
              </w:rPr>
              <w:t>4.2</w:t>
            </w:r>
          </w:p>
        </w:tc>
        <w:tc>
          <w:tcPr>
            <w:tcW w:w="2977" w:type="dxa"/>
          </w:tcPr>
          <w:p w14:paraId="67EBD836" w14:textId="69F9DFEB" w:rsidR="00281DF8" w:rsidRPr="00F10ED4" w:rsidRDefault="00281DF8" w:rsidP="00671493">
            <w:pPr>
              <w:spacing w:before="60" w:after="60" w:line="240" w:lineRule="auto"/>
              <w:jc w:val="center"/>
              <w:rPr>
                <w:noProof/>
              </w:rPr>
            </w:pPr>
          </w:p>
        </w:tc>
        <w:tc>
          <w:tcPr>
            <w:tcW w:w="2835" w:type="dxa"/>
          </w:tcPr>
          <w:p w14:paraId="5DD2882D" w14:textId="65CD82E3" w:rsidR="00281DF8" w:rsidRPr="00F10ED4" w:rsidRDefault="003576C0" w:rsidP="00671493">
            <w:pPr>
              <w:spacing w:before="60" w:after="60" w:line="240" w:lineRule="auto"/>
              <w:jc w:val="center"/>
              <w:rPr>
                <w:noProof/>
              </w:rPr>
            </w:pPr>
            <w:r>
              <w:rPr>
                <w:noProof/>
              </w:rPr>
              <w:t>Clarification</w:t>
            </w:r>
          </w:p>
        </w:tc>
      </w:tr>
      <w:tr w:rsidR="00281DF8" w:rsidRPr="00F10ED4" w14:paraId="032FF3BA" w14:textId="77777777" w:rsidTr="00671493">
        <w:trPr>
          <w:jc w:val="center"/>
        </w:trPr>
        <w:tc>
          <w:tcPr>
            <w:tcW w:w="2830" w:type="dxa"/>
          </w:tcPr>
          <w:p w14:paraId="6BF551E8" w14:textId="0658898D" w:rsidR="00281DF8" w:rsidRDefault="00AB7969" w:rsidP="00671493">
            <w:pPr>
              <w:spacing w:before="60" w:after="60" w:line="240" w:lineRule="auto"/>
              <w:jc w:val="center"/>
              <w:rPr>
                <w:noProof/>
              </w:rPr>
            </w:pPr>
            <w:r>
              <w:rPr>
                <w:noProof/>
              </w:rPr>
              <w:t>D</w:t>
            </w:r>
            <w:r w:rsidR="00281DF8">
              <w:rPr>
                <w:noProof/>
              </w:rPr>
              <w:t>4.3</w:t>
            </w:r>
          </w:p>
        </w:tc>
        <w:tc>
          <w:tcPr>
            <w:tcW w:w="2977" w:type="dxa"/>
          </w:tcPr>
          <w:p w14:paraId="3D542618" w14:textId="77777777" w:rsidR="00281DF8" w:rsidRPr="00F10ED4" w:rsidRDefault="00281DF8" w:rsidP="00671493">
            <w:pPr>
              <w:spacing w:before="60" w:after="60" w:line="240" w:lineRule="auto"/>
              <w:jc w:val="center"/>
              <w:rPr>
                <w:noProof/>
              </w:rPr>
            </w:pPr>
            <w:r w:rsidRPr="00FE39AF">
              <w:rPr>
                <w:noProof/>
              </w:rPr>
              <w:t>Unchanged</w:t>
            </w:r>
          </w:p>
        </w:tc>
        <w:tc>
          <w:tcPr>
            <w:tcW w:w="2835" w:type="dxa"/>
          </w:tcPr>
          <w:p w14:paraId="60464773" w14:textId="77777777" w:rsidR="00281DF8" w:rsidRPr="00F10ED4" w:rsidRDefault="00281DF8" w:rsidP="00671493">
            <w:pPr>
              <w:spacing w:before="60" w:after="60" w:line="240" w:lineRule="auto"/>
              <w:jc w:val="center"/>
              <w:rPr>
                <w:noProof/>
              </w:rPr>
            </w:pPr>
          </w:p>
        </w:tc>
      </w:tr>
      <w:tr w:rsidR="00281DF8" w:rsidRPr="00F10ED4" w14:paraId="4E334115" w14:textId="77777777" w:rsidTr="00671493">
        <w:trPr>
          <w:jc w:val="center"/>
        </w:trPr>
        <w:tc>
          <w:tcPr>
            <w:tcW w:w="2830" w:type="dxa"/>
          </w:tcPr>
          <w:p w14:paraId="61A5DE17" w14:textId="0D80A375" w:rsidR="00281DF8" w:rsidRDefault="00AB7969" w:rsidP="00671493">
            <w:pPr>
              <w:spacing w:before="60" w:after="60" w:line="240" w:lineRule="auto"/>
              <w:jc w:val="center"/>
              <w:rPr>
                <w:noProof/>
              </w:rPr>
            </w:pPr>
            <w:r>
              <w:rPr>
                <w:noProof/>
              </w:rPr>
              <w:t>D</w:t>
            </w:r>
            <w:r w:rsidR="00281DF8">
              <w:rPr>
                <w:noProof/>
              </w:rPr>
              <w:t>4.4</w:t>
            </w:r>
          </w:p>
        </w:tc>
        <w:tc>
          <w:tcPr>
            <w:tcW w:w="2977" w:type="dxa"/>
          </w:tcPr>
          <w:p w14:paraId="3346090D" w14:textId="77777777" w:rsidR="00281DF8" w:rsidRPr="00F10ED4" w:rsidRDefault="00281DF8" w:rsidP="00671493">
            <w:pPr>
              <w:spacing w:before="60" w:after="60" w:line="240" w:lineRule="auto"/>
              <w:jc w:val="center"/>
              <w:rPr>
                <w:noProof/>
              </w:rPr>
            </w:pPr>
            <w:r w:rsidRPr="00FE39AF">
              <w:rPr>
                <w:noProof/>
              </w:rPr>
              <w:t>Unchanged</w:t>
            </w:r>
          </w:p>
        </w:tc>
        <w:tc>
          <w:tcPr>
            <w:tcW w:w="2835" w:type="dxa"/>
          </w:tcPr>
          <w:p w14:paraId="20D60966" w14:textId="77777777" w:rsidR="00281DF8" w:rsidRPr="00F10ED4" w:rsidRDefault="00281DF8" w:rsidP="00671493">
            <w:pPr>
              <w:spacing w:before="60" w:after="60" w:line="240" w:lineRule="auto"/>
              <w:jc w:val="center"/>
              <w:rPr>
                <w:noProof/>
              </w:rPr>
            </w:pPr>
          </w:p>
        </w:tc>
      </w:tr>
      <w:tr w:rsidR="00281DF8" w:rsidRPr="00F10ED4" w14:paraId="24C57A84" w14:textId="77777777" w:rsidTr="00671493">
        <w:trPr>
          <w:jc w:val="center"/>
        </w:trPr>
        <w:tc>
          <w:tcPr>
            <w:tcW w:w="2830" w:type="dxa"/>
          </w:tcPr>
          <w:p w14:paraId="1F5490DB" w14:textId="2437F6F9" w:rsidR="00281DF8" w:rsidRDefault="00AB7969" w:rsidP="00671493">
            <w:pPr>
              <w:spacing w:before="60" w:after="60" w:line="240" w:lineRule="auto"/>
              <w:jc w:val="center"/>
              <w:rPr>
                <w:noProof/>
              </w:rPr>
            </w:pPr>
            <w:r>
              <w:rPr>
                <w:noProof/>
              </w:rPr>
              <w:t>D</w:t>
            </w:r>
            <w:r w:rsidR="00281DF8">
              <w:rPr>
                <w:noProof/>
              </w:rPr>
              <w:t>4.5</w:t>
            </w:r>
          </w:p>
        </w:tc>
        <w:tc>
          <w:tcPr>
            <w:tcW w:w="2977" w:type="dxa"/>
          </w:tcPr>
          <w:p w14:paraId="0A45ED51" w14:textId="77777777" w:rsidR="00281DF8" w:rsidRPr="00F10ED4" w:rsidRDefault="00281DF8" w:rsidP="00671493">
            <w:pPr>
              <w:spacing w:before="60" w:after="60" w:line="240" w:lineRule="auto"/>
              <w:jc w:val="center"/>
              <w:rPr>
                <w:noProof/>
              </w:rPr>
            </w:pPr>
            <w:r w:rsidRPr="00FE39AF">
              <w:rPr>
                <w:noProof/>
              </w:rPr>
              <w:t>Unchanged</w:t>
            </w:r>
          </w:p>
        </w:tc>
        <w:tc>
          <w:tcPr>
            <w:tcW w:w="2835" w:type="dxa"/>
          </w:tcPr>
          <w:p w14:paraId="37ADE20A" w14:textId="77777777" w:rsidR="00281DF8" w:rsidRPr="00F10ED4" w:rsidRDefault="00281DF8" w:rsidP="00671493">
            <w:pPr>
              <w:spacing w:before="60" w:after="60" w:line="240" w:lineRule="auto"/>
              <w:jc w:val="center"/>
              <w:rPr>
                <w:noProof/>
              </w:rPr>
            </w:pPr>
          </w:p>
        </w:tc>
      </w:tr>
      <w:tr w:rsidR="00281DF8" w:rsidRPr="00F10ED4" w14:paraId="73158B41" w14:textId="77777777" w:rsidTr="00671493">
        <w:trPr>
          <w:jc w:val="center"/>
        </w:trPr>
        <w:tc>
          <w:tcPr>
            <w:tcW w:w="2830" w:type="dxa"/>
          </w:tcPr>
          <w:p w14:paraId="33C508F9" w14:textId="49A834DD" w:rsidR="00281DF8" w:rsidRDefault="00AB7969" w:rsidP="00671493">
            <w:pPr>
              <w:spacing w:before="60" w:after="60" w:line="240" w:lineRule="auto"/>
              <w:jc w:val="center"/>
              <w:rPr>
                <w:noProof/>
              </w:rPr>
            </w:pPr>
            <w:r>
              <w:rPr>
                <w:noProof/>
              </w:rPr>
              <w:t>D</w:t>
            </w:r>
            <w:r w:rsidR="00281DF8">
              <w:rPr>
                <w:noProof/>
              </w:rPr>
              <w:t>5.1</w:t>
            </w:r>
          </w:p>
        </w:tc>
        <w:tc>
          <w:tcPr>
            <w:tcW w:w="2977" w:type="dxa"/>
          </w:tcPr>
          <w:p w14:paraId="28F6015D" w14:textId="77777777" w:rsidR="00281DF8" w:rsidRPr="00F10ED4" w:rsidRDefault="00281DF8" w:rsidP="00671493">
            <w:pPr>
              <w:spacing w:before="60" w:after="60" w:line="240" w:lineRule="auto"/>
              <w:jc w:val="center"/>
              <w:rPr>
                <w:noProof/>
              </w:rPr>
            </w:pPr>
            <w:r w:rsidRPr="00FE39AF">
              <w:rPr>
                <w:noProof/>
              </w:rPr>
              <w:t>Unchanged</w:t>
            </w:r>
          </w:p>
        </w:tc>
        <w:tc>
          <w:tcPr>
            <w:tcW w:w="2835" w:type="dxa"/>
          </w:tcPr>
          <w:p w14:paraId="009F1C83" w14:textId="77777777" w:rsidR="00281DF8" w:rsidRPr="00F10ED4" w:rsidRDefault="00281DF8" w:rsidP="00671493">
            <w:pPr>
              <w:spacing w:before="60" w:after="60" w:line="240" w:lineRule="auto"/>
              <w:jc w:val="center"/>
              <w:rPr>
                <w:noProof/>
              </w:rPr>
            </w:pPr>
          </w:p>
        </w:tc>
      </w:tr>
      <w:tr w:rsidR="00281DF8" w:rsidRPr="00F10ED4" w14:paraId="5A3EA1EC" w14:textId="77777777" w:rsidTr="00671493">
        <w:trPr>
          <w:jc w:val="center"/>
        </w:trPr>
        <w:tc>
          <w:tcPr>
            <w:tcW w:w="2830" w:type="dxa"/>
          </w:tcPr>
          <w:p w14:paraId="1C8C2943" w14:textId="1CE70ADA" w:rsidR="00281DF8" w:rsidRDefault="00AB7969" w:rsidP="00671493">
            <w:pPr>
              <w:spacing w:before="60" w:after="60" w:line="240" w:lineRule="auto"/>
              <w:jc w:val="center"/>
              <w:rPr>
                <w:noProof/>
              </w:rPr>
            </w:pPr>
            <w:r>
              <w:rPr>
                <w:noProof/>
              </w:rPr>
              <w:t>D</w:t>
            </w:r>
            <w:r w:rsidR="00281DF8">
              <w:rPr>
                <w:noProof/>
              </w:rPr>
              <w:t>5.2</w:t>
            </w:r>
          </w:p>
        </w:tc>
        <w:tc>
          <w:tcPr>
            <w:tcW w:w="2977" w:type="dxa"/>
          </w:tcPr>
          <w:p w14:paraId="4817BCE4" w14:textId="77777777" w:rsidR="00281DF8" w:rsidRPr="00F10ED4" w:rsidRDefault="00281DF8" w:rsidP="00671493">
            <w:pPr>
              <w:spacing w:before="60" w:after="60" w:line="240" w:lineRule="auto"/>
              <w:jc w:val="center"/>
              <w:rPr>
                <w:noProof/>
              </w:rPr>
            </w:pPr>
            <w:r w:rsidRPr="00FE39AF">
              <w:rPr>
                <w:noProof/>
              </w:rPr>
              <w:t>Unchanged</w:t>
            </w:r>
          </w:p>
        </w:tc>
        <w:tc>
          <w:tcPr>
            <w:tcW w:w="2835" w:type="dxa"/>
          </w:tcPr>
          <w:p w14:paraId="51B65097" w14:textId="77777777" w:rsidR="00281DF8" w:rsidRPr="00F10ED4" w:rsidRDefault="00281DF8" w:rsidP="00671493">
            <w:pPr>
              <w:spacing w:before="60" w:after="60" w:line="240" w:lineRule="auto"/>
              <w:jc w:val="center"/>
              <w:rPr>
                <w:noProof/>
              </w:rPr>
            </w:pPr>
          </w:p>
        </w:tc>
      </w:tr>
    </w:tbl>
    <w:p w14:paraId="3AE454C4" w14:textId="77777777" w:rsidR="00281DF8" w:rsidRDefault="00281DF8" w:rsidP="00941950">
      <w:pPr>
        <w:rPr>
          <w:noProof/>
        </w:rPr>
      </w:pPr>
    </w:p>
    <w:tbl>
      <w:tblPr>
        <w:tblStyle w:val="TableGrid"/>
        <w:tblW w:w="0" w:type="auto"/>
        <w:jc w:val="center"/>
        <w:tblLook w:val="04A0" w:firstRow="1" w:lastRow="0" w:firstColumn="1" w:lastColumn="0" w:noHBand="0" w:noVBand="1"/>
      </w:tblPr>
      <w:tblGrid>
        <w:gridCol w:w="1733"/>
        <w:gridCol w:w="2461"/>
        <w:gridCol w:w="2650"/>
        <w:gridCol w:w="1798"/>
      </w:tblGrid>
      <w:tr w:rsidR="00D62FB1" w:rsidRPr="00F10ED4" w14:paraId="52135C56" w14:textId="77777777" w:rsidTr="00E51A51">
        <w:trPr>
          <w:jc w:val="center"/>
        </w:trPr>
        <w:tc>
          <w:tcPr>
            <w:tcW w:w="1733" w:type="dxa"/>
            <w:shd w:val="clear" w:color="auto" w:fill="5BBCAB"/>
            <w:vAlign w:val="bottom"/>
          </w:tcPr>
          <w:p w14:paraId="1DDE8C66" w14:textId="77777777" w:rsidR="00D62FB1" w:rsidRPr="00F10ED4" w:rsidRDefault="00D62FB1" w:rsidP="00671493">
            <w:pPr>
              <w:spacing w:before="60" w:after="60" w:line="240" w:lineRule="auto"/>
              <w:jc w:val="center"/>
              <w:rPr>
                <w:noProof/>
              </w:rPr>
            </w:pPr>
            <w:r w:rsidRPr="60CCBA79">
              <w:rPr>
                <w:rFonts w:ascii="Calibri" w:hAnsi="Calibri" w:cs="Calibri"/>
                <w:b/>
                <w:color w:val="000000" w:themeColor="text1"/>
                <w:sz w:val="24"/>
                <w:szCs w:val="24"/>
                <w:lang w:eastAsia="fr-FR"/>
              </w:rPr>
              <w:t xml:space="preserve">L1 </w:t>
            </w:r>
            <w:r>
              <w:rPr>
                <w:rFonts w:ascii="Calibri" w:hAnsi="Calibri" w:cs="Calibri"/>
                <w:b/>
                <w:color w:val="000000" w:themeColor="text1"/>
                <w:sz w:val="24"/>
                <w:szCs w:val="24"/>
                <w:lang w:eastAsia="fr-FR"/>
              </w:rPr>
              <w:t>V</w:t>
            </w:r>
            <w:r w:rsidRPr="60CCBA79">
              <w:rPr>
                <w:rFonts w:ascii="Calibri" w:hAnsi="Calibri" w:cs="Calibri"/>
                <w:b/>
                <w:color w:val="000000" w:themeColor="text1"/>
                <w:sz w:val="24"/>
                <w:szCs w:val="24"/>
                <w:lang w:eastAsia="fr-FR"/>
              </w:rPr>
              <w:t>.2.</w:t>
            </w:r>
            <w:r>
              <w:rPr>
                <w:rFonts w:ascii="Calibri" w:hAnsi="Calibri" w:cs="Calibri"/>
                <w:b/>
                <w:bCs/>
                <w:noProof/>
                <w:color w:val="000000" w:themeColor="text1"/>
                <w:sz w:val="24"/>
                <w:szCs w:val="24"/>
                <w:lang w:eastAsia="fr-FR"/>
              </w:rPr>
              <w:t>2</w:t>
            </w:r>
          </w:p>
        </w:tc>
        <w:tc>
          <w:tcPr>
            <w:tcW w:w="6909" w:type="dxa"/>
            <w:gridSpan w:val="3"/>
            <w:shd w:val="clear" w:color="auto" w:fill="5BBCAB"/>
          </w:tcPr>
          <w:p w14:paraId="7DBCE112" w14:textId="51E10680" w:rsidR="00D62FB1" w:rsidRPr="00F10ED4" w:rsidRDefault="00D62FB1" w:rsidP="00671493">
            <w:pPr>
              <w:spacing w:before="60" w:after="60" w:line="240" w:lineRule="auto"/>
              <w:jc w:val="center"/>
              <w:rPr>
                <w:noProof/>
              </w:rPr>
            </w:pPr>
            <w:r>
              <w:rPr>
                <w:rFonts w:ascii="Calibri" w:hAnsi="Calibri" w:cs="Calibri"/>
                <w:b/>
                <w:noProof/>
                <w:color w:val="000000"/>
                <w:sz w:val="24"/>
                <w:szCs w:val="24"/>
                <w:lang w:eastAsia="fr-FR"/>
              </w:rPr>
              <w:t>Changes from v2.1 REL 2</w:t>
            </w:r>
          </w:p>
        </w:tc>
      </w:tr>
      <w:tr w:rsidR="005F15B7" w:rsidRPr="00F10ED4" w14:paraId="662E163E" w14:textId="77777777" w:rsidTr="00E51A51">
        <w:trPr>
          <w:jc w:val="center"/>
        </w:trPr>
        <w:tc>
          <w:tcPr>
            <w:tcW w:w="1733" w:type="dxa"/>
          </w:tcPr>
          <w:p w14:paraId="4BCA1F31" w14:textId="0901B8DE" w:rsidR="005F15B7" w:rsidRPr="00F10ED4" w:rsidRDefault="005F15B7" w:rsidP="00F127EC">
            <w:pPr>
              <w:spacing w:before="60" w:after="60" w:line="240" w:lineRule="auto"/>
              <w:jc w:val="center"/>
              <w:rPr>
                <w:noProof/>
              </w:rPr>
            </w:pPr>
            <w:r>
              <w:rPr>
                <w:noProof/>
              </w:rPr>
              <w:t>BP1.1</w:t>
            </w:r>
          </w:p>
        </w:tc>
        <w:tc>
          <w:tcPr>
            <w:tcW w:w="2461" w:type="dxa"/>
          </w:tcPr>
          <w:p w14:paraId="795C5BF4" w14:textId="77777777" w:rsidR="005F15B7" w:rsidRPr="006B26F4" w:rsidRDefault="005F15B7" w:rsidP="00F127EC">
            <w:pPr>
              <w:spacing w:before="60" w:after="60" w:line="240" w:lineRule="auto"/>
              <w:jc w:val="center"/>
              <w:rPr>
                <w:noProof/>
              </w:rPr>
            </w:pPr>
          </w:p>
        </w:tc>
        <w:tc>
          <w:tcPr>
            <w:tcW w:w="2650" w:type="dxa"/>
          </w:tcPr>
          <w:p w14:paraId="241B6D60" w14:textId="204E5D41" w:rsidR="005F15B7" w:rsidRPr="00F10ED4" w:rsidRDefault="005F15B7" w:rsidP="00F127EC">
            <w:pPr>
              <w:spacing w:before="60" w:after="60" w:line="240" w:lineRule="auto"/>
              <w:jc w:val="center"/>
              <w:rPr>
                <w:noProof/>
              </w:rPr>
            </w:pPr>
            <w:r w:rsidRPr="006B26F4">
              <w:rPr>
                <w:noProof/>
              </w:rPr>
              <w:t>Unchanged</w:t>
            </w:r>
          </w:p>
        </w:tc>
        <w:tc>
          <w:tcPr>
            <w:tcW w:w="1798" w:type="dxa"/>
          </w:tcPr>
          <w:p w14:paraId="4B3FB5CB" w14:textId="55F92D29" w:rsidR="005F15B7" w:rsidRPr="00F10ED4" w:rsidRDefault="005F15B7" w:rsidP="00F127EC">
            <w:pPr>
              <w:spacing w:before="60" w:after="60" w:line="240" w:lineRule="auto"/>
              <w:jc w:val="center"/>
              <w:rPr>
                <w:noProof/>
              </w:rPr>
            </w:pPr>
          </w:p>
        </w:tc>
      </w:tr>
      <w:tr w:rsidR="005F15B7" w:rsidRPr="00F10ED4" w14:paraId="279DDD48" w14:textId="77777777" w:rsidTr="00E51A51">
        <w:trPr>
          <w:jc w:val="center"/>
        </w:trPr>
        <w:tc>
          <w:tcPr>
            <w:tcW w:w="1733" w:type="dxa"/>
          </w:tcPr>
          <w:p w14:paraId="11183F23" w14:textId="75DC15E1" w:rsidR="005F15B7" w:rsidRPr="00F10ED4" w:rsidRDefault="005F15B7" w:rsidP="00F127EC">
            <w:pPr>
              <w:spacing w:before="60" w:after="60" w:line="240" w:lineRule="auto"/>
              <w:jc w:val="center"/>
              <w:rPr>
                <w:noProof/>
              </w:rPr>
            </w:pPr>
            <w:r>
              <w:rPr>
                <w:noProof/>
              </w:rPr>
              <w:t>BP1.2</w:t>
            </w:r>
          </w:p>
        </w:tc>
        <w:tc>
          <w:tcPr>
            <w:tcW w:w="2461" w:type="dxa"/>
          </w:tcPr>
          <w:p w14:paraId="56E8130B" w14:textId="77777777" w:rsidR="005F15B7" w:rsidRPr="006B26F4" w:rsidRDefault="005F15B7" w:rsidP="00F127EC">
            <w:pPr>
              <w:spacing w:before="60" w:after="60" w:line="240" w:lineRule="auto"/>
              <w:jc w:val="center"/>
              <w:rPr>
                <w:noProof/>
              </w:rPr>
            </w:pPr>
          </w:p>
        </w:tc>
        <w:tc>
          <w:tcPr>
            <w:tcW w:w="2650" w:type="dxa"/>
          </w:tcPr>
          <w:p w14:paraId="6A3AE9CB" w14:textId="0A14B172" w:rsidR="005F15B7" w:rsidRPr="00F10ED4" w:rsidRDefault="005F15B7" w:rsidP="00F127EC">
            <w:pPr>
              <w:spacing w:before="60" w:after="60" w:line="240" w:lineRule="auto"/>
              <w:jc w:val="center"/>
              <w:rPr>
                <w:noProof/>
              </w:rPr>
            </w:pPr>
            <w:r w:rsidRPr="006B26F4">
              <w:rPr>
                <w:noProof/>
              </w:rPr>
              <w:t>Unchanged</w:t>
            </w:r>
          </w:p>
        </w:tc>
        <w:tc>
          <w:tcPr>
            <w:tcW w:w="1798" w:type="dxa"/>
          </w:tcPr>
          <w:p w14:paraId="712806E8" w14:textId="77777777" w:rsidR="005F15B7" w:rsidRPr="00F10ED4" w:rsidRDefault="005F15B7" w:rsidP="00F127EC">
            <w:pPr>
              <w:spacing w:before="60" w:after="60" w:line="240" w:lineRule="auto"/>
              <w:jc w:val="center"/>
              <w:rPr>
                <w:noProof/>
              </w:rPr>
            </w:pPr>
          </w:p>
        </w:tc>
      </w:tr>
      <w:tr w:rsidR="005F15B7" w:rsidRPr="00F10ED4" w14:paraId="5E8ED452" w14:textId="77777777" w:rsidTr="00E51A51">
        <w:trPr>
          <w:jc w:val="center"/>
        </w:trPr>
        <w:tc>
          <w:tcPr>
            <w:tcW w:w="1733" w:type="dxa"/>
          </w:tcPr>
          <w:p w14:paraId="6E3ED551" w14:textId="33EF0D07" w:rsidR="005F15B7" w:rsidRPr="00F10ED4" w:rsidRDefault="005F15B7" w:rsidP="00F127EC">
            <w:pPr>
              <w:spacing w:before="60" w:after="60" w:line="240" w:lineRule="auto"/>
              <w:jc w:val="center"/>
              <w:rPr>
                <w:noProof/>
              </w:rPr>
            </w:pPr>
            <w:r>
              <w:rPr>
                <w:noProof/>
              </w:rPr>
              <w:t>BP2.1</w:t>
            </w:r>
          </w:p>
        </w:tc>
        <w:tc>
          <w:tcPr>
            <w:tcW w:w="2461" w:type="dxa"/>
          </w:tcPr>
          <w:p w14:paraId="073CF1D2" w14:textId="77777777" w:rsidR="005F15B7" w:rsidRPr="00F10ED4" w:rsidRDefault="005F15B7" w:rsidP="00F127EC">
            <w:pPr>
              <w:spacing w:before="60" w:after="60" w:line="240" w:lineRule="auto"/>
              <w:jc w:val="center"/>
              <w:rPr>
                <w:noProof/>
              </w:rPr>
            </w:pPr>
          </w:p>
        </w:tc>
        <w:tc>
          <w:tcPr>
            <w:tcW w:w="2650" w:type="dxa"/>
          </w:tcPr>
          <w:p w14:paraId="7B8A6D2C" w14:textId="1767E15A" w:rsidR="005F15B7" w:rsidRPr="00F10ED4" w:rsidRDefault="005F15B7" w:rsidP="00F127EC">
            <w:pPr>
              <w:spacing w:before="60" w:after="60" w:line="240" w:lineRule="auto"/>
              <w:jc w:val="center"/>
              <w:rPr>
                <w:noProof/>
              </w:rPr>
            </w:pPr>
          </w:p>
        </w:tc>
        <w:tc>
          <w:tcPr>
            <w:tcW w:w="1798" w:type="dxa"/>
          </w:tcPr>
          <w:p w14:paraId="088B2ECB" w14:textId="14DD0B9F" w:rsidR="005F15B7" w:rsidRPr="00F10ED4" w:rsidRDefault="005F15B7" w:rsidP="00F127EC">
            <w:pPr>
              <w:spacing w:before="60" w:after="60" w:line="240" w:lineRule="auto"/>
              <w:jc w:val="center"/>
              <w:rPr>
                <w:noProof/>
              </w:rPr>
            </w:pPr>
            <w:r>
              <w:rPr>
                <w:noProof/>
              </w:rPr>
              <w:t>Clarification</w:t>
            </w:r>
          </w:p>
        </w:tc>
      </w:tr>
      <w:tr w:rsidR="005F15B7" w:rsidRPr="00F10ED4" w14:paraId="16D038CF" w14:textId="77777777" w:rsidTr="00E51A51">
        <w:trPr>
          <w:jc w:val="center"/>
        </w:trPr>
        <w:tc>
          <w:tcPr>
            <w:tcW w:w="1733" w:type="dxa"/>
          </w:tcPr>
          <w:p w14:paraId="28743EEF" w14:textId="217B509F" w:rsidR="005F15B7" w:rsidRPr="00F10ED4" w:rsidRDefault="005F15B7" w:rsidP="00F127EC">
            <w:pPr>
              <w:spacing w:before="60" w:after="60" w:line="240" w:lineRule="auto"/>
              <w:jc w:val="center"/>
              <w:rPr>
                <w:noProof/>
              </w:rPr>
            </w:pPr>
            <w:r>
              <w:rPr>
                <w:noProof/>
              </w:rPr>
              <w:t>BP2.2</w:t>
            </w:r>
          </w:p>
        </w:tc>
        <w:tc>
          <w:tcPr>
            <w:tcW w:w="2461" w:type="dxa"/>
          </w:tcPr>
          <w:p w14:paraId="02F2CC80" w14:textId="77777777" w:rsidR="005F15B7" w:rsidRPr="00F10ED4" w:rsidRDefault="005F15B7" w:rsidP="00F127EC">
            <w:pPr>
              <w:spacing w:before="60" w:after="60" w:line="240" w:lineRule="auto"/>
              <w:jc w:val="center"/>
              <w:rPr>
                <w:noProof/>
              </w:rPr>
            </w:pPr>
          </w:p>
        </w:tc>
        <w:tc>
          <w:tcPr>
            <w:tcW w:w="2650" w:type="dxa"/>
          </w:tcPr>
          <w:p w14:paraId="0E9F14F1" w14:textId="6B67AA07" w:rsidR="005F15B7" w:rsidRPr="00F10ED4" w:rsidRDefault="005F15B7" w:rsidP="00F127EC">
            <w:pPr>
              <w:spacing w:before="60" w:after="60" w:line="240" w:lineRule="auto"/>
              <w:jc w:val="center"/>
              <w:rPr>
                <w:noProof/>
              </w:rPr>
            </w:pPr>
          </w:p>
        </w:tc>
        <w:tc>
          <w:tcPr>
            <w:tcW w:w="1798" w:type="dxa"/>
          </w:tcPr>
          <w:p w14:paraId="07F32B49" w14:textId="55F497D9" w:rsidR="005F15B7" w:rsidRPr="00F10ED4" w:rsidRDefault="005F15B7" w:rsidP="00F127EC">
            <w:pPr>
              <w:spacing w:before="60" w:after="60" w:line="240" w:lineRule="auto"/>
              <w:jc w:val="center"/>
              <w:rPr>
                <w:noProof/>
              </w:rPr>
            </w:pPr>
            <w:r>
              <w:rPr>
                <w:noProof/>
              </w:rPr>
              <w:t>Clarification</w:t>
            </w:r>
          </w:p>
        </w:tc>
      </w:tr>
      <w:tr w:rsidR="005F15B7" w:rsidRPr="00F10ED4" w14:paraId="4D3D2FB3" w14:textId="77777777" w:rsidTr="00E51A51">
        <w:trPr>
          <w:jc w:val="center"/>
        </w:trPr>
        <w:tc>
          <w:tcPr>
            <w:tcW w:w="1733" w:type="dxa"/>
          </w:tcPr>
          <w:p w14:paraId="4D2013E5" w14:textId="1661508C" w:rsidR="005F15B7" w:rsidRPr="00F10ED4" w:rsidRDefault="005F15B7" w:rsidP="00F127EC">
            <w:pPr>
              <w:spacing w:before="60" w:after="60" w:line="240" w:lineRule="auto"/>
              <w:jc w:val="center"/>
              <w:rPr>
                <w:noProof/>
              </w:rPr>
            </w:pPr>
            <w:r>
              <w:rPr>
                <w:noProof/>
              </w:rPr>
              <w:t>BP2.3</w:t>
            </w:r>
          </w:p>
        </w:tc>
        <w:tc>
          <w:tcPr>
            <w:tcW w:w="2461" w:type="dxa"/>
          </w:tcPr>
          <w:p w14:paraId="19037D37" w14:textId="77777777" w:rsidR="005F15B7" w:rsidRPr="00F10ED4" w:rsidRDefault="005F15B7" w:rsidP="00F127EC">
            <w:pPr>
              <w:spacing w:before="60" w:after="60" w:line="240" w:lineRule="auto"/>
              <w:jc w:val="center"/>
              <w:rPr>
                <w:noProof/>
              </w:rPr>
            </w:pPr>
          </w:p>
        </w:tc>
        <w:tc>
          <w:tcPr>
            <w:tcW w:w="2650" w:type="dxa"/>
          </w:tcPr>
          <w:p w14:paraId="62A828F5" w14:textId="7D329823" w:rsidR="005F15B7" w:rsidRPr="00F10ED4" w:rsidRDefault="005F15B7" w:rsidP="00F127EC">
            <w:pPr>
              <w:spacing w:before="60" w:after="60" w:line="240" w:lineRule="auto"/>
              <w:jc w:val="center"/>
              <w:rPr>
                <w:noProof/>
              </w:rPr>
            </w:pPr>
          </w:p>
        </w:tc>
        <w:tc>
          <w:tcPr>
            <w:tcW w:w="1798" w:type="dxa"/>
          </w:tcPr>
          <w:p w14:paraId="68382701" w14:textId="38A6D479" w:rsidR="005F15B7" w:rsidRPr="00F10ED4" w:rsidRDefault="005F15B7" w:rsidP="00F127EC">
            <w:pPr>
              <w:spacing w:before="60" w:after="60" w:line="240" w:lineRule="auto"/>
              <w:jc w:val="center"/>
              <w:rPr>
                <w:noProof/>
              </w:rPr>
            </w:pPr>
            <w:r>
              <w:rPr>
                <w:noProof/>
              </w:rPr>
              <w:t>Clarification</w:t>
            </w:r>
          </w:p>
        </w:tc>
      </w:tr>
      <w:tr w:rsidR="005F15B7" w:rsidRPr="00F10ED4" w14:paraId="39D8FA4B" w14:textId="77777777" w:rsidTr="00E51A51">
        <w:trPr>
          <w:jc w:val="center"/>
        </w:trPr>
        <w:tc>
          <w:tcPr>
            <w:tcW w:w="1733" w:type="dxa"/>
          </w:tcPr>
          <w:p w14:paraId="3F5BB3CE" w14:textId="038375CA" w:rsidR="005F15B7" w:rsidRDefault="005F15B7" w:rsidP="00F127EC">
            <w:pPr>
              <w:spacing w:before="60" w:after="60" w:line="240" w:lineRule="auto"/>
              <w:jc w:val="center"/>
              <w:rPr>
                <w:noProof/>
              </w:rPr>
            </w:pPr>
            <w:r>
              <w:rPr>
                <w:noProof/>
              </w:rPr>
              <w:t>BP2.4</w:t>
            </w:r>
          </w:p>
        </w:tc>
        <w:tc>
          <w:tcPr>
            <w:tcW w:w="2461" w:type="dxa"/>
          </w:tcPr>
          <w:p w14:paraId="7BF3ECC0" w14:textId="77777777" w:rsidR="005F15B7" w:rsidRPr="00C80CF3" w:rsidRDefault="005F15B7" w:rsidP="00F127EC">
            <w:pPr>
              <w:spacing w:before="60" w:after="60" w:line="240" w:lineRule="auto"/>
              <w:jc w:val="center"/>
              <w:rPr>
                <w:noProof/>
              </w:rPr>
            </w:pPr>
          </w:p>
        </w:tc>
        <w:tc>
          <w:tcPr>
            <w:tcW w:w="2650" w:type="dxa"/>
          </w:tcPr>
          <w:p w14:paraId="3C0DAE24" w14:textId="1327E11E" w:rsidR="005F15B7" w:rsidRPr="00C80CF3" w:rsidRDefault="005F15B7" w:rsidP="00F127EC">
            <w:pPr>
              <w:spacing w:before="60" w:after="60" w:line="240" w:lineRule="auto"/>
              <w:jc w:val="center"/>
              <w:rPr>
                <w:noProof/>
              </w:rPr>
            </w:pPr>
          </w:p>
        </w:tc>
        <w:tc>
          <w:tcPr>
            <w:tcW w:w="1798" w:type="dxa"/>
          </w:tcPr>
          <w:p w14:paraId="73DE7FC7" w14:textId="7331F946" w:rsidR="005F15B7" w:rsidRPr="00F10ED4" w:rsidRDefault="005F15B7" w:rsidP="00F127EC">
            <w:pPr>
              <w:spacing w:before="60" w:after="60" w:line="240" w:lineRule="auto"/>
              <w:jc w:val="center"/>
              <w:rPr>
                <w:noProof/>
              </w:rPr>
            </w:pPr>
            <w:r>
              <w:rPr>
                <w:noProof/>
              </w:rPr>
              <w:t>Clarification</w:t>
            </w:r>
          </w:p>
        </w:tc>
      </w:tr>
      <w:tr w:rsidR="005F15B7" w:rsidRPr="00F10ED4" w14:paraId="281CFC34" w14:textId="77777777" w:rsidTr="00E51A51">
        <w:trPr>
          <w:jc w:val="center"/>
        </w:trPr>
        <w:tc>
          <w:tcPr>
            <w:tcW w:w="1733" w:type="dxa"/>
          </w:tcPr>
          <w:p w14:paraId="5406D29B" w14:textId="660BE999" w:rsidR="005F15B7" w:rsidRPr="00F10ED4" w:rsidRDefault="005F15B7" w:rsidP="00F127EC">
            <w:pPr>
              <w:spacing w:before="60" w:after="60" w:line="240" w:lineRule="auto"/>
              <w:jc w:val="center"/>
              <w:rPr>
                <w:noProof/>
              </w:rPr>
            </w:pPr>
            <w:r>
              <w:rPr>
                <w:noProof/>
              </w:rPr>
              <w:t>BP2.5</w:t>
            </w:r>
          </w:p>
        </w:tc>
        <w:tc>
          <w:tcPr>
            <w:tcW w:w="2461" w:type="dxa"/>
          </w:tcPr>
          <w:p w14:paraId="1A13540D" w14:textId="77777777" w:rsidR="005F15B7" w:rsidRPr="006B26F4" w:rsidRDefault="005F15B7" w:rsidP="00F127EC">
            <w:pPr>
              <w:spacing w:before="60" w:after="60" w:line="240" w:lineRule="auto"/>
              <w:jc w:val="center"/>
              <w:rPr>
                <w:noProof/>
              </w:rPr>
            </w:pPr>
          </w:p>
        </w:tc>
        <w:tc>
          <w:tcPr>
            <w:tcW w:w="2650" w:type="dxa"/>
          </w:tcPr>
          <w:p w14:paraId="24CA6977" w14:textId="2DA7D140" w:rsidR="005F15B7" w:rsidRPr="00F10ED4" w:rsidRDefault="005F15B7" w:rsidP="00F127EC">
            <w:pPr>
              <w:spacing w:before="60" w:after="60" w:line="240" w:lineRule="auto"/>
              <w:jc w:val="center"/>
              <w:rPr>
                <w:noProof/>
              </w:rPr>
            </w:pPr>
            <w:r w:rsidRPr="006B26F4">
              <w:rPr>
                <w:noProof/>
              </w:rPr>
              <w:t>Unchanged</w:t>
            </w:r>
          </w:p>
        </w:tc>
        <w:tc>
          <w:tcPr>
            <w:tcW w:w="1798" w:type="dxa"/>
          </w:tcPr>
          <w:p w14:paraId="043CB5F4" w14:textId="77777777" w:rsidR="005F15B7" w:rsidRPr="00F10ED4" w:rsidRDefault="005F15B7" w:rsidP="00F127EC">
            <w:pPr>
              <w:spacing w:before="60" w:after="60" w:line="240" w:lineRule="auto"/>
              <w:jc w:val="center"/>
              <w:rPr>
                <w:noProof/>
              </w:rPr>
            </w:pPr>
          </w:p>
        </w:tc>
      </w:tr>
      <w:tr w:rsidR="005F15B7" w:rsidRPr="00F10ED4" w14:paraId="7B163105" w14:textId="77777777" w:rsidTr="00E51A51">
        <w:trPr>
          <w:jc w:val="center"/>
        </w:trPr>
        <w:tc>
          <w:tcPr>
            <w:tcW w:w="1733" w:type="dxa"/>
          </w:tcPr>
          <w:p w14:paraId="7B0410F5" w14:textId="711B9DFE" w:rsidR="005F15B7" w:rsidRPr="00F10ED4" w:rsidRDefault="005F15B7" w:rsidP="00F127EC">
            <w:pPr>
              <w:spacing w:before="60" w:after="60" w:line="240" w:lineRule="auto"/>
              <w:jc w:val="center"/>
              <w:rPr>
                <w:noProof/>
              </w:rPr>
            </w:pPr>
            <w:r>
              <w:rPr>
                <w:noProof/>
              </w:rPr>
              <w:lastRenderedPageBreak/>
              <w:t>BP3.1</w:t>
            </w:r>
          </w:p>
        </w:tc>
        <w:tc>
          <w:tcPr>
            <w:tcW w:w="2461" w:type="dxa"/>
          </w:tcPr>
          <w:p w14:paraId="333184E7" w14:textId="77777777" w:rsidR="005F15B7" w:rsidRPr="006B26F4" w:rsidRDefault="005F15B7" w:rsidP="00F127EC">
            <w:pPr>
              <w:spacing w:before="60" w:after="60" w:line="240" w:lineRule="auto"/>
              <w:jc w:val="center"/>
              <w:rPr>
                <w:noProof/>
              </w:rPr>
            </w:pPr>
          </w:p>
        </w:tc>
        <w:tc>
          <w:tcPr>
            <w:tcW w:w="2650" w:type="dxa"/>
          </w:tcPr>
          <w:p w14:paraId="660B7E70" w14:textId="61130EF4" w:rsidR="005F15B7" w:rsidRPr="00F10ED4" w:rsidRDefault="005F15B7" w:rsidP="00F127EC">
            <w:pPr>
              <w:spacing w:before="60" w:after="60" w:line="240" w:lineRule="auto"/>
              <w:jc w:val="center"/>
              <w:rPr>
                <w:noProof/>
              </w:rPr>
            </w:pPr>
            <w:r w:rsidRPr="006B26F4">
              <w:rPr>
                <w:noProof/>
              </w:rPr>
              <w:t>Unchanged</w:t>
            </w:r>
          </w:p>
        </w:tc>
        <w:tc>
          <w:tcPr>
            <w:tcW w:w="1798" w:type="dxa"/>
          </w:tcPr>
          <w:p w14:paraId="61FE7D34" w14:textId="77777777" w:rsidR="005F15B7" w:rsidRPr="00F10ED4" w:rsidRDefault="005F15B7" w:rsidP="00F127EC">
            <w:pPr>
              <w:spacing w:before="60" w:after="60" w:line="240" w:lineRule="auto"/>
              <w:jc w:val="center"/>
              <w:rPr>
                <w:noProof/>
              </w:rPr>
            </w:pPr>
          </w:p>
        </w:tc>
      </w:tr>
      <w:tr w:rsidR="005F15B7" w:rsidRPr="00F10ED4" w14:paraId="39EE6A0E" w14:textId="77777777" w:rsidTr="00E51A51">
        <w:trPr>
          <w:jc w:val="center"/>
        </w:trPr>
        <w:tc>
          <w:tcPr>
            <w:tcW w:w="1733" w:type="dxa"/>
          </w:tcPr>
          <w:p w14:paraId="1D6373B2" w14:textId="3938B5E5" w:rsidR="005F15B7" w:rsidRPr="00F10ED4" w:rsidRDefault="005F15B7" w:rsidP="00F127EC">
            <w:pPr>
              <w:spacing w:before="60" w:after="60" w:line="240" w:lineRule="auto"/>
              <w:jc w:val="center"/>
              <w:rPr>
                <w:noProof/>
              </w:rPr>
            </w:pPr>
            <w:r>
              <w:rPr>
                <w:noProof/>
              </w:rPr>
              <w:t>BP3.2</w:t>
            </w:r>
          </w:p>
        </w:tc>
        <w:tc>
          <w:tcPr>
            <w:tcW w:w="2461" w:type="dxa"/>
          </w:tcPr>
          <w:p w14:paraId="326152E3" w14:textId="77777777" w:rsidR="005F15B7" w:rsidRPr="006B26F4" w:rsidRDefault="005F15B7" w:rsidP="00F127EC">
            <w:pPr>
              <w:spacing w:before="60" w:after="60" w:line="240" w:lineRule="auto"/>
              <w:jc w:val="center"/>
              <w:rPr>
                <w:noProof/>
              </w:rPr>
            </w:pPr>
          </w:p>
        </w:tc>
        <w:tc>
          <w:tcPr>
            <w:tcW w:w="2650" w:type="dxa"/>
          </w:tcPr>
          <w:p w14:paraId="0B5A3647" w14:textId="6E7C51F7" w:rsidR="005F15B7" w:rsidRPr="00F10ED4" w:rsidRDefault="005F15B7" w:rsidP="00F127EC">
            <w:pPr>
              <w:spacing w:before="60" w:after="60" w:line="240" w:lineRule="auto"/>
              <w:jc w:val="center"/>
              <w:rPr>
                <w:noProof/>
              </w:rPr>
            </w:pPr>
            <w:r w:rsidRPr="006B26F4">
              <w:rPr>
                <w:noProof/>
              </w:rPr>
              <w:t>Unchanged</w:t>
            </w:r>
          </w:p>
        </w:tc>
        <w:tc>
          <w:tcPr>
            <w:tcW w:w="1798" w:type="dxa"/>
          </w:tcPr>
          <w:p w14:paraId="1EE107A1" w14:textId="1DDB7D44" w:rsidR="005F15B7" w:rsidRPr="00F10ED4" w:rsidRDefault="005F15B7" w:rsidP="00F127EC">
            <w:pPr>
              <w:spacing w:before="60" w:after="60" w:line="240" w:lineRule="auto"/>
              <w:jc w:val="center"/>
              <w:rPr>
                <w:noProof/>
              </w:rPr>
            </w:pPr>
          </w:p>
        </w:tc>
      </w:tr>
      <w:tr w:rsidR="005F15B7" w:rsidRPr="00F10ED4" w14:paraId="2B81B9F7" w14:textId="77777777" w:rsidTr="00E51A51">
        <w:trPr>
          <w:jc w:val="center"/>
        </w:trPr>
        <w:tc>
          <w:tcPr>
            <w:tcW w:w="1733" w:type="dxa"/>
          </w:tcPr>
          <w:p w14:paraId="0A676844" w14:textId="796FA32A" w:rsidR="005F15B7" w:rsidRDefault="005F15B7" w:rsidP="00F127EC">
            <w:pPr>
              <w:spacing w:before="60" w:after="60" w:line="240" w:lineRule="auto"/>
              <w:jc w:val="center"/>
              <w:rPr>
                <w:noProof/>
              </w:rPr>
            </w:pPr>
            <w:r>
              <w:rPr>
                <w:noProof/>
              </w:rPr>
              <w:t>BP3.3</w:t>
            </w:r>
          </w:p>
        </w:tc>
        <w:tc>
          <w:tcPr>
            <w:tcW w:w="2461" w:type="dxa"/>
          </w:tcPr>
          <w:p w14:paraId="1858F043" w14:textId="77777777" w:rsidR="005F15B7" w:rsidRPr="00FE39AF" w:rsidRDefault="005F15B7" w:rsidP="00F127EC">
            <w:pPr>
              <w:spacing w:before="60" w:after="60" w:line="240" w:lineRule="auto"/>
              <w:jc w:val="center"/>
              <w:rPr>
                <w:noProof/>
              </w:rPr>
            </w:pPr>
          </w:p>
        </w:tc>
        <w:tc>
          <w:tcPr>
            <w:tcW w:w="2650" w:type="dxa"/>
          </w:tcPr>
          <w:p w14:paraId="3C17AFA0" w14:textId="6D4F5ABD" w:rsidR="005F15B7" w:rsidRPr="00FE39AF" w:rsidRDefault="005F15B7" w:rsidP="00F127EC">
            <w:pPr>
              <w:spacing w:before="60" w:after="60" w:line="240" w:lineRule="auto"/>
              <w:jc w:val="center"/>
              <w:rPr>
                <w:noProof/>
              </w:rPr>
            </w:pPr>
          </w:p>
        </w:tc>
        <w:tc>
          <w:tcPr>
            <w:tcW w:w="1798" w:type="dxa"/>
          </w:tcPr>
          <w:p w14:paraId="73B96C6E" w14:textId="09D03DBC" w:rsidR="005F15B7" w:rsidRPr="00F10ED4" w:rsidRDefault="005F15B7" w:rsidP="00F127EC">
            <w:pPr>
              <w:spacing w:before="60" w:after="60" w:line="240" w:lineRule="auto"/>
              <w:jc w:val="center"/>
              <w:rPr>
                <w:noProof/>
              </w:rPr>
            </w:pPr>
            <w:r>
              <w:rPr>
                <w:noProof/>
              </w:rPr>
              <w:t>Clarification</w:t>
            </w:r>
          </w:p>
        </w:tc>
      </w:tr>
      <w:tr w:rsidR="005F15B7" w:rsidRPr="00F10ED4" w14:paraId="02F5100D" w14:textId="77777777" w:rsidTr="00E51A51">
        <w:trPr>
          <w:jc w:val="center"/>
        </w:trPr>
        <w:tc>
          <w:tcPr>
            <w:tcW w:w="1733" w:type="dxa"/>
          </w:tcPr>
          <w:p w14:paraId="2AC7F1E7" w14:textId="5E15F37D" w:rsidR="005F15B7" w:rsidRDefault="005F15B7" w:rsidP="00F127EC">
            <w:pPr>
              <w:spacing w:before="60" w:after="60" w:line="240" w:lineRule="auto"/>
              <w:jc w:val="center"/>
              <w:rPr>
                <w:noProof/>
              </w:rPr>
            </w:pPr>
            <w:r>
              <w:rPr>
                <w:noProof/>
              </w:rPr>
              <w:t>BP4.1</w:t>
            </w:r>
          </w:p>
        </w:tc>
        <w:tc>
          <w:tcPr>
            <w:tcW w:w="2461" w:type="dxa"/>
          </w:tcPr>
          <w:p w14:paraId="754ED7A6" w14:textId="77777777" w:rsidR="005F15B7" w:rsidRPr="006B26F4" w:rsidRDefault="005F15B7" w:rsidP="00F127EC">
            <w:pPr>
              <w:spacing w:before="60" w:after="60" w:line="240" w:lineRule="auto"/>
              <w:jc w:val="center"/>
              <w:rPr>
                <w:noProof/>
              </w:rPr>
            </w:pPr>
          </w:p>
        </w:tc>
        <w:tc>
          <w:tcPr>
            <w:tcW w:w="2650" w:type="dxa"/>
          </w:tcPr>
          <w:p w14:paraId="5397F519" w14:textId="2EE3D428" w:rsidR="005F15B7" w:rsidRPr="00FE39AF" w:rsidRDefault="005F15B7" w:rsidP="00F127EC">
            <w:pPr>
              <w:spacing w:before="60" w:after="60" w:line="240" w:lineRule="auto"/>
              <w:jc w:val="center"/>
              <w:rPr>
                <w:noProof/>
              </w:rPr>
            </w:pPr>
            <w:r w:rsidRPr="006B26F4">
              <w:rPr>
                <w:noProof/>
              </w:rPr>
              <w:t>Unchanged</w:t>
            </w:r>
          </w:p>
        </w:tc>
        <w:tc>
          <w:tcPr>
            <w:tcW w:w="1798" w:type="dxa"/>
          </w:tcPr>
          <w:p w14:paraId="07A2932E" w14:textId="77777777" w:rsidR="005F15B7" w:rsidRPr="00F10ED4" w:rsidRDefault="005F15B7" w:rsidP="00F127EC">
            <w:pPr>
              <w:spacing w:before="60" w:after="60" w:line="240" w:lineRule="auto"/>
              <w:jc w:val="center"/>
              <w:rPr>
                <w:noProof/>
              </w:rPr>
            </w:pPr>
          </w:p>
        </w:tc>
      </w:tr>
      <w:tr w:rsidR="005F15B7" w:rsidRPr="00F10ED4" w14:paraId="71D4B734" w14:textId="77777777" w:rsidTr="00E51A51">
        <w:trPr>
          <w:jc w:val="center"/>
        </w:trPr>
        <w:tc>
          <w:tcPr>
            <w:tcW w:w="1733" w:type="dxa"/>
          </w:tcPr>
          <w:p w14:paraId="0E756904" w14:textId="3814C346" w:rsidR="005F15B7" w:rsidRDefault="005F15B7" w:rsidP="00F127EC">
            <w:pPr>
              <w:spacing w:before="60" w:after="60" w:line="240" w:lineRule="auto"/>
              <w:jc w:val="center"/>
              <w:rPr>
                <w:noProof/>
              </w:rPr>
            </w:pPr>
            <w:r>
              <w:rPr>
                <w:noProof/>
              </w:rPr>
              <w:t>BP4.2</w:t>
            </w:r>
          </w:p>
        </w:tc>
        <w:tc>
          <w:tcPr>
            <w:tcW w:w="2461" w:type="dxa"/>
          </w:tcPr>
          <w:p w14:paraId="1074BAC6" w14:textId="77777777" w:rsidR="005F15B7" w:rsidRPr="006B26F4" w:rsidRDefault="005F15B7" w:rsidP="00F127EC">
            <w:pPr>
              <w:spacing w:before="60" w:after="60" w:line="240" w:lineRule="auto"/>
              <w:jc w:val="center"/>
              <w:rPr>
                <w:noProof/>
              </w:rPr>
            </w:pPr>
          </w:p>
        </w:tc>
        <w:tc>
          <w:tcPr>
            <w:tcW w:w="2650" w:type="dxa"/>
          </w:tcPr>
          <w:p w14:paraId="494A6AF6" w14:textId="0369E4A2" w:rsidR="005F15B7" w:rsidRPr="00FE39AF" w:rsidRDefault="005F15B7" w:rsidP="00F127EC">
            <w:pPr>
              <w:spacing w:before="60" w:after="60" w:line="240" w:lineRule="auto"/>
              <w:jc w:val="center"/>
              <w:rPr>
                <w:noProof/>
              </w:rPr>
            </w:pPr>
            <w:r w:rsidRPr="006B26F4">
              <w:rPr>
                <w:noProof/>
              </w:rPr>
              <w:t>Unchanged</w:t>
            </w:r>
          </w:p>
        </w:tc>
        <w:tc>
          <w:tcPr>
            <w:tcW w:w="1798" w:type="dxa"/>
          </w:tcPr>
          <w:p w14:paraId="46F64C2A" w14:textId="77777777" w:rsidR="005F15B7" w:rsidRPr="00F10ED4" w:rsidRDefault="005F15B7" w:rsidP="00F127EC">
            <w:pPr>
              <w:spacing w:before="60" w:after="60" w:line="240" w:lineRule="auto"/>
              <w:jc w:val="center"/>
              <w:rPr>
                <w:noProof/>
              </w:rPr>
            </w:pPr>
          </w:p>
        </w:tc>
      </w:tr>
      <w:tr w:rsidR="005F15B7" w:rsidRPr="00F10ED4" w14:paraId="21F4CA55" w14:textId="77777777" w:rsidTr="00E51A51">
        <w:trPr>
          <w:jc w:val="center"/>
        </w:trPr>
        <w:tc>
          <w:tcPr>
            <w:tcW w:w="1733" w:type="dxa"/>
          </w:tcPr>
          <w:p w14:paraId="08853ED4" w14:textId="6FDA6D1B" w:rsidR="005F15B7" w:rsidRDefault="005F15B7" w:rsidP="00F127EC">
            <w:pPr>
              <w:spacing w:before="60" w:after="60" w:line="240" w:lineRule="auto"/>
              <w:jc w:val="center"/>
              <w:rPr>
                <w:noProof/>
              </w:rPr>
            </w:pPr>
            <w:r>
              <w:rPr>
                <w:noProof/>
              </w:rPr>
              <w:t>BP4.3</w:t>
            </w:r>
          </w:p>
        </w:tc>
        <w:tc>
          <w:tcPr>
            <w:tcW w:w="2461" w:type="dxa"/>
          </w:tcPr>
          <w:p w14:paraId="2138F9F8" w14:textId="77777777" w:rsidR="005F15B7" w:rsidRPr="006B26F4" w:rsidRDefault="005F15B7" w:rsidP="00F127EC">
            <w:pPr>
              <w:spacing w:before="60" w:after="60" w:line="240" w:lineRule="auto"/>
              <w:jc w:val="center"/>
              <w:rPr>
                <w:noProof/>
              </w:rPr>
            </w:pPr>
          </w:p>
        </w:tc>
        <w:tc>
          <w:tcPr>
            <w:tcW w:w="2650" w:type="dxa"/>
          </w:tcPr>
          <w:p w14:paraId="7AC80515" w14:textId="0C151E52" w:rsidR="005F15B7" w:rsidRPr="00F10ED4" w:rsidRDefault="005F15B7" w:rsidP="00F127EC">
            <w:pPr>
              <w:spacing w:before="60" w:after="60" w:line="240" w:lineRule="auto"/>
              <w:jc w:val="center"/>
              <w:rPr>
                <w:noProof/>
              </w:rPr>
            </w:pPr>
            <w:r w:rsidRPr="006B26F4">
              <w:rPr>
                <w:noProof/>
              </w:rPr>
              <w:t>Unchanged</w:t>
            </w:r>
          </w:p>
        </w:tc>
        <w:tc>
          <w:tcPr>
            <w:tcW w:w="1798" w:type="dxa"/>
          </w:tcPr>
          <w:p w14:paraId="6677EE10" w14:textId="77777777" w:rsidR="005F15B7" w:rsidRPr="00F10ED4" w:rsidRDefault="005F15B7" w:rsidP="00F127EC">
            <w:pPr>
              <w:spacing w:before="60" w:after="60" w:line="240" w:lineRule="auto"/>
              <w:jc w:val="center"/>
              <w:rPr>
                <w:noProof/>
              </w:rPr>
            </w:pPr>
          </w:p>
        </w:tc>
      </w:tr>
      <w:tr w:rsidR="005F15B7" w:rsidRPr="00F10ED4" w14:paraId="394E68FC" w14:textId="77777777" w:rsidTr="00E51A51">
        <w:trPr>
          <w:jc w:val="center"/>
        </w:trPr>
        <w:tc>
          <w:tcPr>
            <w:tcW w:w="1733" w:type="dxa"/>
          </w:tcPr>
          <w:p w14:paraId="5752258F" w14:textId="046AE7C7" w:rsidR="005F15B7" w:rsidRDefault="00D62FB1" w:rsidP="00F127EC">
            <w:pPr>
              <w:spacing w:before="60" w:after="60" w:line="240" w:lineRule="auto"/>
              <w:jc w:val="center"/>
              <w:rPr>
                <w:noProof/>
              </w:rPr>
            </w:pPr>
            <w:r>
              <w:rPr>
                <w:noProof/>
              </w:rPr>
              <w:t>BP4.4</w:t>
            </w:r>
          </w:p>
        </w:tc>
        <w:tc>
          <w:tcPr>
            <w:tcW w:w="2461" w:type="dxa"/>
          </w:tcPr>
          <w:p w14:paraId="66151E04" w14:textId="113932FC" w:rsidR="005F15B7" w:rsidRPr="006B26F4" w:rsidRDefault="00D62FB1" w:rsidP="00F127EC">
            <w:pPr>
              <w:spacing w:before="60" w:after="60" w:line="240" w:lineRule="auto"/>
              <w:jc w:val="center"/>
              <w:rPr>
                <w:noProof/>
              </w:rPr>
            </w:pPr>
            <w:r>
              <w:rPr>
                <w:noProof/>
              </w:rPr>
              <w:t>New</w:t>
            </w:r>
          </w:p>
        </w:tc>
        <w:tc>
          <w:tcPr>
            <w:tcW w:w="2650" w:type="dxa"/>
          </w:tcPr>
          <w:p w14:paraId="0577B26D" w14:textId="5635B95E" w:rsidR="005F15B7" w:rsidRPr="006B26F4" w:rsidRDefault="005F15B7" w:rsidP="00F127EC">
            <w:pPr>
              <w:spacing w:before="60" w:after="60" w:line="240" w:lineRule="auto"/>
              <w:jc w:val="center"/>
              <w:rPr>
                <w:noProof/>
              </w:rPr>
            </w:pPr>
          </w:p>
        </w:tc>
        <w:tc>
          <w:tcPr>
            <w:tcW w:w="1798" w:type="dxa"/>
          </w:tcPr>
          <w:p w14:paraId="5C04A583" w14:textId="388D4BAA" w:rsidR="005F15B7" w:rsidRPr="00F10ED4" w:rsidRDefault="005F15B7" w:rsidP="00F127EC">
            <w:pPr>
              <w:spacing w:before="60" w:after="60" w:line="240" w:lineRule="auto"/>
              <w:jc w:val="center"/>
              <w:rPr>
                <w:noProof/>
              </w:rPr>
            </w:pPr>
          </w:p>
        </w:tc>
      </w:tr>
      <w:tr w:rsidR="005F15B7" w:rsidRPr="00F10ED4" w14:paraId="23FAFEE2" w14:textId="77777777" w:rsidTr="00E51A51">
        <w:trPr>
          <w:jc w:val="center"/>
        </w:trPr>
        <w:tc>
          <w:tcPr>
            <w:tcW w:w="1733" w:type="dxa"/>
          </w:tcPr>
          <w:p w14:paraId="4702F5A5" w14:textId="4FEA9E10" w:rsidR="005F15B7" w:rsidRDefault="005F15B7" w:rsidP="00F127EC">
            <w:pPr>
              <w:spacing w:before="60" w:after="60" w:line="240" w:lineRule="auto"/>
              <w:jc w:val="center"/>
              <w:rPr>
                <w:noProof/>
              </w:rPr>
            </w:pPr>
            <w:r>
              <w:rPr>
                <w:noProof/>
              </w:rPr>
              <w:t>BP5.1</w:t>
            </w:r>
          </w:p>
        </w:tc>
        <w:tc>
          <w:tcPr>
            <w:tcW w:w="2461" w:type="dxa"/>
          </w:tcPr>
          <w:p w14:paraId="672B0EEE" w14:textId="77777777" w:rsidR="005F15B7" w:rsidRPr="006B26F4" w:rsidRDefault="005F15B7" w:rsidP="00F127EC">
            <w:pPr>
              <w:spacing w:before="60" w:after="60" w:line="240" w:lineRule="auto"/>
              <w:jc w:val="center"/>
              <w:rPr>
                <w:noProof/>
              </w:rPr>
            </w:pPr>
          </w:p>
        </w:tc>
        <w:tc>
          <w:tcPr>
            <w:tcW w:w="2650" w:type="dxa"/>
          </w:tcPr>
          <w:p w14:paraId="5796A1D1" w14:textId="7F4A79AE" w:rsidR="005F15B7" w:rsidRPr="00F10ED4" w:rsidRDefault="005F15B7" w:rsidP="00F127EC">
            <w:pPr>
              <w:spacing w:before="60" w:after="60" w:line="240" w:lineRule="auto"/>
              <w:jc w:val="center"/>
              <w:rPr>
                <w:noProof/>
              </w:rPr>
            </w:pPr>
            <w:r w:rsidRPr="006B26F4">
              <w:rPr>
                <w:noProof/>
              </w:rPr>
              <w:t>Unchanged</w:t>
            </w:r>
          </w:p>
        </w:tc>
        <w:tc>
          <w:tcPr>
            <w:tcW w:w="1798" w:type="dxa"/>
          </w:tcPr>
          <w:p w14:paraId="48CAB7D3" w14:textId="66CE25FE" w:rsidR="005F15B7" w:rsidRPr="00F10ED4" w:rsidRDefault="005F15B7" w:rsidP="00F127EC">
            <w:pPr>
              <w:spacing w:before="60" w:after="60" w:line="240" w:lineRule="auto"/>
              <w:jc w:val="center"/>
              <w:rPr>
                <w:noProof/>
              </w:rPr>
            </w:pPr>
          </w:p>
        </w:tc>
      </w:tr>
      <w:tr w:rsidR="005F15B7" w:rsidRPr="00F10ED4" w14:paraId="666F8A99" w14:textId="77777777" w:rsidTr="00E51A51">
        <w:trPr>
          <w:jc w:val="center"/>
        </w:trPr>
        <w:tc>
          <w:tcPr>
            <w:tcW w:w="1733" w:type="dxa"/>
          </w:tcPr>
          <w:p w14:paraId="6F10E6C9" w14:textId="4E591A05" w:rsidR="005F15B7" w:rsidRDefault="005F15B7" w:rsidP="00F127EC">
            <w:pPr>
              <w:spacing w:before="60" w:after="60" w:line="240" w:lineRule="auto"/>
              <w:jc w:val="center"/>
              <w:rPr>
                <w:noProof/>
              </w:rPr>
            </w:pPr>
            <w:r>
              <w:rPr>
                <w:noProof/>
              </w:rPr>
              <w:t>BP5.2</w:t>
            </w:r>
          </w:p>
        </w:tc>
        <w:tc>
          <w:tcPr>
            <w:tcW w:w="2461" w:type="dxa"/>
          </w:tcPr>
          <w:p w14:paraId="24606490" w14:textId="77777777" w:rsidR="005F15B7" w:rsidRPr="006B26F4" w:rsidRDefault="005F15B7" w:rsidP="00F127EC">
            <w:pPr>
              <w:spacing w:before="60" w:after="60" w:line="240" w:lineRule="auto"/>
              <w:jc w:val="center"/>
              <w:rPr>
                <w:noProof/>
              </w:rPr>
            </w:pPr>
          </w:p>
        </w:tc>
        <w:tc>
          <w:tcPr>
            <w:tcW w:w="2650" w:type="dxa"/>
          </w:tcPr>
          <w:p w14:paraId="7672A02E" w14:textId="5B714B3E" w:rsidR="005F15B7" w:rsidRPr="00F10ED4" w:rsidRDefault="005F15B7" w:rsidP="00F127EC">
            <w:pPr>
              <w:spacing w:before="60" w:after="60" w:line="240" w:lineRule="auto"/>
              <w:jc w:val="center"/>
              <w:rPr>
                <w:noProof/>
              </w:rPr>
            </w:pPr>
            <w:r w:rsidRPr="006B26F4">
              <w:rPr>
                <w:noProof/>
              </w:rPr>
              <w:t>Unchanged</w:t>
            </w:r>
          </w:p>
        </w:tc>
        <w:tc>
          <w:tcPr>
            <w:tcW w:w="1798" w:type="dxa"/>
          </w:tcPr>
          <w:p w14:paraId="26780BF5" w14:textId="77777777" w:rsidR="005F15B7" w:rsidRPr="00F10ED4" w:rsidRDefault="005F15B7" w:rsidP="00F127EC">
            <w:pPr>
              <w:spacing w:before="60" w:after="60" w:line="240" w:lineRule="auto"/>
              <w:jc w:val="center"/>
              <w:rPr>
                <w:noProof/>
              </w:rPr>
            </w:pPr>
          </w:p>
        </w:tc>
      </w:tr>
      <w:tr w:rsidR="0089625E" w:rsidRPr="00F10ED4" w14:paraId="642F0B07" w14:textId="77777777" w:rsidTr="00E51A51">
        <w:trPr>
          <w:jc w:val="center"/>
        </w:trPr>
        <w:tc>
          <w:tcPr>
            <w:tcW w:w="1733" w:type="dxa"/>
          </w:tcPr>
          <w:p w14:paraId="186F8769" w14:textId="3AC2A0C3" w:rsidR="0089625E" w:rsidRDefault="002C5C4E" w:rsidP="00D62FB1">
            <w:pPr>
              <w:spacing w:before="60" w:after="60" w:line="240" w:lineRule="auto"/>
              <w:jc w:val="center"/>
              <w:rPr>
                <w:noProof/>
              </w:rPr>
            </w:pPr>
            <w:r>
              <w:rPr>
                <w:noProof/>
              </w:rPr>
              <w:t>BP5.3</w:t>
            </w:r>
          </w:p>
        </w:tc>
        <w:tc>
          <w:tcPr>
            <w:tcW w:w="2461" w:type="dxa"/>
          </w:tcPr>
          <w:p w14:paraId="09AA815E" w14:textId="521E5DFD" w:rsidR="0089625E" w:rsidRPr="006B26F4" w:rsidRDefault="0089625E" w:rsidP="00D62FB1">
            <w:pPr>
              <w:spacing w:before="60" w:after="60" w:line="240" w:lineRule="auto"/>
              <w:jc w:val="center"/>
              <w:rPr>
                <w:noProof/>
              </w:rPr>
            </w:pPr>
            <w:r w:rsidRPr="00545BE5">
              <w:rPr>
                <w:noProof/>
              </w:rPr>
              <w:t>New</w:t>
            </w:r>
          </w:p>
        </w:tc>
        <w:tc>
          <w:tcPr>
            <w:tcW w:w="2650" w:type="dxa"/>
          </w:tcPr>
          <w:p w14:paraId="6D31ABCB" w14:textId="77777777" w:rsidR="0089625E" w:rsidRPr="006B26F4" w:rsidRDefault="0089625E" w:rsidP="00D62FB1">
            <w:pPr>
              <w:spacing w:before="60" w:after="60" w:line="240" w:lineRule="auto"/>
              <w:jc w:val="center"/>
              <w:rPr>
                <w:noProof/>
              </w:rPr>
            </w:pPr>
          </w:p>
        </w:tc>
        <w:tc>
          <w:tcPr>
            <w:tcW w:w="1798" w:type="dxa"/>
          </w:tcPr>
          <w:p w14:paraId="259870E0" w14:textId="77777777" w:rsidR="0089625E" w:rsidRPr="00F10ED4" w:rsidRDefault="0089625E" w:rsidP="00D62FB1">
            <w:pPr>
              <w:spacing w:before="60" w:after="60" w:line="240" w:lineRule="auto"/>
              <w:jc w:val="center"/>
              <w:rPr>
                <w:noProof/>
              </w:rPr>
            </w:pPr>
          </w:p>
        </w:tc>
      </w:tr>
      <w:tr w:rsidR="0089625E" w:rsidRPr="00F10ED4" w14:paraId="7B625B31" w14:textId="77777777" w:rsidTr="00E51A51">
        <w:trPr>
          <w:jc w:val="center"/>
        </w:trPr>
        <w:tc>
          <w:tcPr>
            <w:tcW w:w="1733" w:type="dxa"/>
          </w:tcPr>
          <w:p w14:paraId="2A0456BB" w14:textId="4C997898" w:rsidR="0089625E" w:rsidRDefault="005E560A" w:rsidP="00D62FB1">
            <w:pPr>
              <w:spacing w:before="60" w:after="60" w:line="240" w:lineRule="auto"/>
              <w:jc w:val="center"/>
              <w:rPr>
                <w:noProof/>
              </w:rPr>
            </w:pPr>
            <w:r>
              <w:rPr>
                <w:noProof/>
              </w:rPr>
              <w:t>BP5.4</w:t>
            </w:r>
          </w:p>
        </w:tc>
        <w:tc>
          <w:tcPr>
            <w:tcW w:w="2461" w:type="dxa"/>
          </w:tcPr>
          <w:p w14:paraId="03801BD4" w14:textId="36B44426" w:rsidR="0089625E" w:rsidRPr="006B26F4" w:rsidRDefault="0089625E" w:rsidP="00D62FB1">
            <w:pPr>
              <w:spacing w:before="60" w:after="60" w:line="240" w:lineRule="auto"/>
              <w:jc w:val="center"/>
              <w:rPr>
                <w:noProof/>
              </w:rPr>
            </w:pPr>
            <w:r w:rsidRPr="00545BE5">
              <w:rPr>
                <w:noProof/>
              </w:rPr>
              <w:t>New</w:t>
            </w:r>
          </w:p>
        </w:tc>
        <w:tc>
          <w:tcPr>
            <w:tcW w:w="2650" w:type="dxa"/>
          </w:tcPr>
          <w:p w14:paraId="64B849F6" w14:textId="77777777" w:rsidR="0089625E" w:rsidRPr="006B26F4" w:rsidRDefault="0089625E" w:rsidP="00D62FB1">
            <w:pPr>
              <w:spacing w:before="60" w:after="60" w:line="240" w:lineRule="auto"/>
              <w:jc w:val="center"/>
              <w:rPr>
                <w:noProof/>
              </w:rPr>
            </w:pPr>
          </w:p>
        </w:tc>
        <w:tc>
          <w:tcPr>
            <w:tcW w:w="1798" w:type="dxa"/>
          </w:tcPr>
          <w:p w14:paraId="0CFA5A2E" w14:textId="77777777" w:rsidR="0089625E" w:rsidRPr="00F10ED4" w:rsidRDefault="0089625E" w:rsidP="00D62FB1">
            <w:pPr>
              <w:spacing w:before="60" w:after="60" w:line="240" w:lineRule="auto"/>
              <w:jc w:val="center"/>
              <w:rPr>
                <w:noProof/>
              </w:rPr>
            </w:pPr>
          </w:p>
        </w:tc>
      </w:tr>
      <w:tr w:rsidR="0089625E" w:rsidRPr="00F10ED4" w14:paraId="6D974C78" w14:textId="77777777" w:rsidTr="00E51A51">
        <w:trPr>
          <w:jc w:val="center"/>
        </w:trPr>
        <w:tc>
          <w:tcPr>
            <w:tcW w:w="1733" w:type="dxa"/>
          </w:tcPr>
          <w:p w14:paraId="09A1B7D2" w14:textId="755BA477" w:rsidR="0089625E" w:rsidRDefault="005E560A" w:rsidP="00D62FB1">
            <w:pPr>
              <w:spacing w:before="60" w:after="60" w:line="240" w:lineRule="auto"/>
              <w:jc w:val="center"/>
              <w:rPr>
                <w:noProof/>
              </w:rPr>
            </w:pPr>
            <w:r>
              <w:rPr>
                <w:noProof/>
              </w:rPr>
              <w:t>BP5.5</w:t>
            </w:r>
          </w:p>
        </w:tc>
        <w:tc>
          <w:tcPr>
            <w:tcW w:w="2461" w:type="dxa"/>
          </w:tcPr>
          <w:p w14:paraId="1C15B827" w14:textId="57C16EE7" w:rsidR="0089625E" w:rsidRPr="006B26F4" w:rsidRDefault="0089625E" w:rsidP="00D62FB1">
            <w:pPr>
              <w:spacing w:before="60" w:after="60" w:line="240" w:lineRule="auto"/>
              <w:jc w:val="center"/>
              <w:rPr>
                <w:noProof/>
              </w:rPr>
            </w:pPr>
            <w:r w:rsidRPr="00545BE5">
              <w:rPr>
                <w:noProof/>
              </w:rPr>
              <w:t>New</w:t>
            </w:r>
          </w:p>
        </w:tc>
        <w:tc>
          <w:tcPr>
            <w:tcW w:w="2650" w:type="dxa"/>
          </w:tcPr>
          <w:p w14:paraId="084660E0" w14:textId="77777777" w:rsidR="0089625E" w:rsidRPr="006B26F4" w:rsidRDefault="0089625E" w:rsidP="00D62FB1">
            <w:pPr>
              <w:spacing w:before="60" w:after="60" w:line="240" w:lineRule="auto"/>
              <w:jc w:val="center"/>
              <w:rPr>
                <w:noProof/>
              </w:rPr>
            </w:pPr>
          </w:p>
        </w:tc>
        <w:tc>
          <w:tcPr>
            <w:tcW w:w="1798" w:type="dxa"/>
          </w:tcPr>
          <w:p w14:paraId="0EFF2767" w14:textId="77777777" w:rsidR="0089625E" w:rsidRPr="00F10ED4" w:rsidRDefault="0089625E" w:rsidP="00D62FB1">
            <w:pPr>
              <w:spacing w:before="60" w:after="60" w:line="240" w:lineRule="auto"/>
              <w:jc w:val="center"/>
              <w:rPr>
                <w:noProof/>
              </w:rPr>
            </w:pPr>
          </w:p>
        </w:tc>
      </w:tr>
      <w:tr w:rsidR="0089625E" w:rsidRPr="00F10ED4" w14:paraId="7D9E4B6F" w14:textId="77777777" w:rsidTr="00E51A51">
        <w:trPr>
          <w:jc w:val="center"/>
        </w:trPr>
        <w:tc>
          <w:tcPr>
            <w:tcW w:w="1733" w:type="dxa"/>
          </w:tcPr>
          <w:p w14:paraId="5141E432" w14:textId="4E6C7A0B" w:rsidR="0089625E" w:rsidRDefault="00DB3FDD" w:rsidP="00D62FB1">
            <w:pPr>
              <w:spacing w:before="60" w:after="60" w:line="240" w:lineRule="auto"/>
              <w:jc w:val="center"/>
              <w:rPr>
                <w:noProof/>
              </w:rPr>
            </w:pPr>
            <w:r>
              <w:rPr>
                <w:noProof/>
              </w:rPr>
              <w:t>BP5.6</w:t>
            </w:r>
          </w:p>
        </w:tc>
        <w:tc>
          <w:tcPr>
            <w:tcW w:w="2461" w:type="dxa"/>
          </w:tcPr>
          <w:p w14:paraId="67DC421B" w14:textId="3292E192" w:rsidR="0089625E" w:rsidRPr="006B26F4" w:rsidRDefault="0089625E" w:rsidP="00D62FB1">
            <w:pPr>
              <w:spacing w:before="60" w:after="60" w:line="240" w:lineRule="auto"/>
              <w:jc w:val="center"/>
              <w:rPr>
                <w:noProof/>
              </w:rPr>
            </w:pPr>
            <w:r w:rsidRPr="00545BE5">
              <w:rPr>
                <w:noProof/>
              </w:rPr>
              <w:t>New</w:t>
            </w:r>
          </w:p>
        </w:tc>
        <w:tc>
          <w:tcPr>
            <w:tcW w:w="2650" w:type="dxa"/>
          </w:tcPr>
          <w:p w14:paraId="07E0EDE3" w14:textId="77777777" w:rsidR="0089625E" w:rsidRPr="006B26F4" w:rsidRDefault="0089625E" w:rsidP="00D62FB1">
            <w:pPr>
              <w:spacing w:before="60" w:after="60" w:line="240" w:lineRule="auto"/>
              <w:jc w:val="center"/>
              <w:rPr>
                <w:noProof/>
              </w:rPr>
            </w:pPr>
          </w:p>
        </w:tc>
        <w:tc>
          <w:tcPr>
            <w:tcW w:w="1798" w:type="dxa"/>
          </w:tcPr>
          <w:p w14:paraId="5B12DC67" w14:textId="77777777" w:rsidR="0089625E" w:rsidRPr="00F10ED4" w:rsidRDefault="0089625E" w:rsidP="00D62FB1">
            <w:pPr>
              <w:spacing w:before="60" w:after="60" w:line="240" w:lineRule="auto"/>
              <w:jc w:val="center"/>
              <w:rPr>
                <w:noProof/>
              </w:rPr>
            </w:pPr>
          </w:p>
        </w:tc>
      </w:tr>
      <w:tr w:rsidR="0089625E" w:rsidRPr="00F10ED4" w14:paraId="306F55AF" w14:textId="77777777" w:rsidTr="00E51A51">
        <w:trPr>
          <w:jc w:val="center"/>
        </w:trPr>
        <w:tc>
          <w:tcPr>
            <w:tcW w:w="1733" w:type="dxa"/>
          </w:tcPr>
          <w:p w14:paraId="4BE2BBB3" w14:textId="47E47541" w:rsidR="0089625E" w:rsidRDefault="0089625E" w:rsidP="00D62FB1">
            <w:pPr>
              <w:spacing w:before="60" w:after="60" w:line="240" w:lineRule="auto"/>
              <w:jc w:val="center"/>
              <w:rPr>
                <w:noProof/>
              </w:rPr>
            </w:pPr>
            <w:r>
              <w:rPr>
                <w:noProof/>
              </w:rPr>
              <w:t>BP6.1</w:t>
            </w:r>
          </w:p>
        </w:tc>
        <w:tc>
          <w:tcPr>
            <w:tcW w:w="2461" w:type="dxa"/>
          </w:tcPr>
          <w:p w14:paraId="54478F94" w14:textId="227328F0" w:rsidR="0089625E" w:rsidRPr="006B26F4" w:rsidRDefault="0089625E" w:rsidP="00D62FB1">
            <w:pPr>
              <w:spacing w:before="60" w:after="60" w:line="240" w:lineRule="auto"/>
              <w:jc w:val="center"/>
              <w:rPr>
                <w:noProof/>
              </w:rPr>
            </w:pPr>
          </w:p>
        </w:tc>
        <w:tc>
          <w:tcPr>
            <w:tcW w:w="2650" w:type="dxa"/>
          </w:tcPr>
          <w:p w14:paraId="585BFA87" w14:textId="323C4EB5" w:rsidR="0089625E" w:rsidRPr="006B26F4" w:rsidRDefault="0089625E" w:rsidP="00D62FB1">
            <w:pPr>
              <w:spacing w:before="60" w:after="60" w:line="240" w:lineRule="auto"/>
              <w:jc w:val="center"/>
              <w:rPr>
                <w:noProof/>
              </w:rPr>
            </w:pPr>
            <w:r w:rsidRPr="006B26F4">
              <w:rPr>
                <w:noProof/>
              </w:rPr>
              <w:t>Unchanged</w:t>
            </w:r>
          </w:p>
        </w:tc>
        <w:tc>
          <w:tcPr>
            <w:tcW w:w="1798" w:type="dxa"/>
          </w:tcPr>
          <w:p w14:paraId="5BA6FE1C" w14:textId="77777777" w:rsidR="0089625E" w:rsidRPr="00F10ED4" w:rsidRDefault="0089625E" w:rsidP="00D62FB1">
            <w:pPr>
              <w:spacing w:before="60" w:after="60" w:line="240" w:lineRule="auto"/>
              <w:jc w:val="center"/>
              <w:rPr>
                <w:noProof/>
              </w:rPr>
            </w:pPr>
          </w:p>
        </w:tc>
      </w:tr>
      <w:tr w:rsidR="0089625E" w:rsidRPr="00F10ED4" w14:paraId="7B4DC235" w14:textId="77777777" w:rsidTr="00E51A51">
        <w:trPr>
          <w:jc w:val="center"/>
        </w:trPr>
        <w:tc>
          <w:tcPr>
            <w:tcW w:w="1733" w:type="dxa"/>
          </w:tcPr>
          <w:p w14:paraId="6024EC31" w14:textId="36F64F5D" w:rsidR="0089625E" w:rsidRDefault="0089625E" w:rsidP="00F127EC">
            <w:pPr>
              <w:spacing w:before="60" w:after="60" w:line="240" w:lineRule="auto"/>
              <w:jc w:val="center"/>
              <w:rPr>
                <w:noProof/>
              </w:rPr>
            </w:pPr>
            <w:r>
              <w:rPr>
                <w:noProof/>
              </w:rPr>
              <w:t>BP6.2</w:t>
            </w:r>
          </w:p>
        </w:tc>
        <w:tc>
          <w:tcPr>
            <w:tcW w:w="2461" w:type="dxa"/>
          </w:tcPr>
          <w:p w14:paraId="572D4E87" w14:textId="77777777" w:rsidR="0089625E" w:rsidRPr="006B26F4" w:rsidRDefault="0089625E" w:rsidP="00F127EC">
            <w:pPr>
              <w:spacing w:before="60" w:after="60" w:line="240" w:lineRule="auto"/>
              <w:jc w:val="center"/>
              <w:rPr>
                <w:noProof/>
              </w:rPr>
            </w:pPr>
          </w:p>
        </w:tc>
        <w:tc>
          <w:tcPr>
            <w:tcW w:w="2650" w:type="dxa"/>
          </w:tcPr>
          <w:p w14:paraId="03860120" w14:textId="224F63E6" w:rsidR="0089625E" w:rsidRPr="00F10ED4" w:rsidRDefault="0089625E" w:rsidP="00F127EC">
            <w:pPr>
              <w:spacing w:before="60" w:after="60" w:line="240" w:lineRule="auto"/>
              <w:jc w:val="center"/>
              <w:rPr>
                <w:noProof/>
              </w:rPr>
            </w:pPr>
            <w:r w:rsidRPr="006B26F4">
              <w:rPr>
                <w:noProof/>
              </w:rPr>
              <w:t>Unchanged</w:t>
            </w:r>
          </w:p>
        </w:tc>
        <w:tc>
          <w:tcPr>
            <w:tcW w:w="1798" w:type="dxa"/>
          </w:tcPr>
          <w:p w14:paraId="46E5DCA0" w14:textId="77777777" w:rsidR="0089625E" w:rsidRPr="00F10ED4" w:rsidRDefault="0089625E" w:rsidP="00F127EC">
            <w:pPr>
              <w:spacing w:before="60" w:after="60" w:line="240" w:lineRule="auto"/>
              <w:jc w:val="center"/>
              <w:rPr>
                <w:noProof/>
              </w:rPr>
            </w:pPr>
          </w:p>
        </w:tc>
      </w:tr>
      <w:tr w:rsidR="0089625E" w:rsidRPr="00F10ED4" w14:paraId="7C46854A" w14:textId="77777777" w:rsidTr="00E51A51">
        <w:trPr>
          <w:jc w:val="center"/>
        </w:trPr>
        <w:tc>
          <w:tcPr>
            <w:tcW w:w="1733" w:type="dxa"/>
          </w:tcPr>
          <w:p w14:paraId="71207485" w14:textId="5AB84279" w:rsidR="0089625E" w:rsidRDefault="0089625E" w:rsidP="00F127EC">
            <w:pPr>
              <w:spacing w:before="60" w:after="60" w:line="240" w:lineRule="auto"/>
              <w:jc w:val="center"/>
              <w:rPr>
                <w:noProof/>
              </w:rPr>
            </w:pPr>
            <w:r>
              <w:rPr>
                <w:noProof/>
              </w:rPr>
              <w:t>BP6.3</w:t>
            </w:r>
          </w:p>
        </w:tc>
        <w:tc>
          <w:tcPr>
            <w:tcW w:w="2461" w:type="dxa"/>
          </w:tcPr>
          <w:p w14:paraId="76A32510" w14:textId="77777777" w:rsidR="0089625E" w:rsidRPr="006B26F4" w:rsidRDefault="0089625E" w:rsidP="00F127EC">
            <w:pPr>
              <w:spacing w:before="60" w:after="60" w:line="240" w:lineRule="auto"/>
              <w:jc w:val="center"/>
              <w:rPr>
                <w:noProof/>
              </w:rPr>
            </w:pPr>
          </w:p>
        </w:tc>
        <w:tc>
          <w:tcPr>
            <w:tcW w:w="2650" w:type="dxa"/>
          </w:tcPr>
          <w:p w14:paraId="05230988" w14:textId="69DB0694" w:rsidR="0089625E" w:rsidRPr="00F10ED4" w:rsidRDefault="0089625E" w:rsidP="00F127EC">
            <w:pPr>
              <w:spacing w:before="60" w:after="60" w:line="240" w:lineRule="auto"/>
              <w:jc w:val="center"/>
              <w:rPr>
                <w:noProof/>
              </w:rPr>
            </w:pPr>
            <w:r w:rsidRPr="006B26F4">
              <w:rPr>
                <w:noProof/>
              </w:rPr>
              <w:t>Unchanged</w:t>
            </w:r>
          </w:p>
        </w:tc>
        <w:tc>
          <w:tcPr>
            <w:tcW w:w="1798" w:type="dxa"/>
          </w:tcPr>
          <w:p w14:paraId="2C315995" w14:textId="77777777" w:rsidR="0089625E" w:rsidRPr="00F10ED4" w:rsidRDefault="0089625E" w:rsidP="00F127EC">
            <w:pPr>
              <w:spacing w:before="60" w:after="60" w:line="240" w:lineRule="auto"/>
              <w:jc w:val="center"/>
              <w:rPr>
                <w:noProof/>
              </w:rPr>
            </w:pPr>
          </w:p>
        </w:tc>
      </w:tr>
      <w:tr w:rsidR="0089625E" w:rsidRPr="00F10ED4" w14:paraId="4B57817F" w14:textId="77777777" w:rsidTr="00E51A51">
        <w:trPr>
          <w:jc w:val="center"/>
        </w:trPr>
        <w:tc>
          <w:tcPr>
            <w:tcW w:w="1733" w:type="dxa"/>
          </w:tcPr>
          <w:p w14:paraId="387451C2" w14:textId="129847D1" w:rsidR="0089625E" w:rsidRDefault="0089625E" w:rsidP="00F127EC">
            <w:pPr>
              <w:spacing w:before="60" w:after="60" w:line="240" w:lineRule="auto"/>
              <w:jc w:val="center"/>
              <w:rPr>
                <w:noProof/>
              </w:rPr>
            </w:pPr>
            <w:r>
              <w:rPr>
                <w:noProof/>
              </w:rPr>
              <w:t>BP6.4</w:t>
            </w:r>
          </w:p>
        </w:tc>
        <w:tc>
          <w:tcPr>
            <w:tcW w:w="2461" w:type="dxa"/>
          </w:tcPr>
          <w:p w14:paraId="2B0073AD" w14:textId="77777777" w:rsidR="0089625E" w:rsidRPr="006B26F4" w:rsidRDefault="0089625E" w:rsidP="00F127EC">
            <w:pPr>
              <w:spacing w:before="60" w:after="60" w:line="240" w:lineRule="auto"/>
              <w:jc w:val="center"/>
              <w:rPr>
                <w:noProof/>
              </w:rPr>
            </w:pPr>
          </w:p>
        </w:tc>
        <w:tc>
          <w:tcPr>
            <w:tcW w:w="2650" w:type="dxa"/>
          </w:tcPr>
          <w:p w14:paraId="61714C47" w14:textId="7707CD8D" w:rsidR="0089625E" w:rsidRPr="00F10ED4" w:rsidRDefault="0089625E" w:rsidP="00F127EC">
            <w:pPr>
              <w:spacing w:before="60" w:after="60" w:line="240" w:lineRule="auto"/>
              <w:jc w:val="center"/>
              <w:rPr>
                <w:noProof/>
              </w:rPr>
            </w:pPr>
            <w:r w:rsidRPr="006B26F4">
              <w:rPr>
                <w:noProof/>
              </w:rPr>
              <w:t>Unchanged</w:t>
            </w:r>
          </w:p>
        </w:tc>
        <w:tc>
          <w:tcPr>
            <w:tcW w:w="1798" w:type="dxa"/>
          </w:tcPr>
          <w:p w14:paraId="52882099" w14:textId="77777777" w:rsidR="0089625E" w:rsidRPr="00F10ED4" w:rsidRDefault="0089625E" w:rsidP="00F127EC">
            <w:pPr>
              <w:spacing w:before="60" w:after="60" w:line="240" w:lineRule="auto"/>
              <w:jc w:val="center"/>
              <w:rPr>
                <w:noProof/>
              </w:rPr>
            </w:pPr>
          </w:p>
        </w:tc>
      </w:tr>
      <w:tr w:rsidR="0089625E" w:rsidRPr="00F10ED4" w14:paraId="1373D627" w14:textId="77777777" w:rsidTr="00E51A51">
        <w:trPr>
          <w:jc w:val="center"/>
        </w:trPr>
        <w:tc>
          <w:tcPr>
            <w:tcW w:w="1733" w:type="dxa"/>
          </w:tcPr>
          <w:p w14:paraId="770FBEE6" w14:textId="01659602" w:rsidR="0089625E" w:rsidRDefault="0089625E" w:rsidP="00F127EC">
            <w:pPr>
              <w:spacing w:before="60" w:after="60" w:line="240" w:lineRule="auto"/>
              <w:jc w:val="center"/>
              <w:rPr>
                <w:noProof/>
              </w:rPr>
            </w:pPr>
            <w:r>
              <w:rPr>
                <w:noProof/>
              </w:rPr>
              <w:t>BP7.1</w:t>
            </w:r>
          </w:p>
        </w:tc>
        <w:tc>
          <w:tcPr>
            <w:tcW w:w="2461" w:type="dxa"/>
          </w:tcPr>
          <w:p w14:paraId="3E2516B6" w14:textId="5290A0C8" w:rsidR="0089625E" w:rsidRPr="006B26F4" w:rsidRDefault="0089625E" w:rsidP="00F127EC">
            <w:pPr>
              <w:spacing w:before="60" w:after="60" w:line="240" w:lineRule="auto"/>
              <w:jc w:val="center"/>
              <w:rPr>
                <w:noProof/>
              </w:rPr>
            </w:pPr>
            <w:r w:rsidRPr="009C4AFE">
              <w:rPr>
                <w:noProof/>
              </w:rPr>
              <w:t>New</w:t>
            </w:r>
          </w:p>
        </w:tc>
        <w:tc>
          <w:tcPr>
            <w:tcW w:w="2650" w:type="dxa"/>
          </w:tcPr>
          <w:p w14:paraId="321B6E9F" w14:textId="313880E7" w:rsidR="0089625E" w:rsidRPr="00F10ED4" w:rsidRDefault="0089625E" w:rsidP="00F127EC">
            <w:pPr>
              <w:spacing w:before="60" w:after="60" w:line="240" w:lineRule="auto"/>
              <w:jc w:val="center"/>
              <w:rPr>
                <w:noProof/>
              </w:rPr>
            </w:pPr>
          </w:p>
        </w:tc>
        <w:tc>
          <w:tcPr>
            <w:tcW w:w="1798" w:type="dxa"/>
          </w:tcPr>
          <w:p w14:paraId="616FA758" w14:textId="77777777" w:rsidR="0089625E" w:rsidRPr="00F10ED4" w:rsidRDefault="0089625E" w:rsidP="00F127EC">
            <w:pPr>
              <w:spacing w:before="60" w:after="60" w:line="240" w:lineRule="auto"/>
              <w:jc w:val="center"/>
              <w:rPr>
                <w:noProof/>
              </w:rPr>
            </w:pPr>
          </w:p>
        </w:tc>
      </w:tr>
      <w:tr w:rsidR="0089625E" w:rsidRPr="00F10ED4" w14:paraId="59189EE6" w14:textId="77777777" w:rsidTr="00E51A51">
        <w:trPr>
          <w:jc w:val="center"/>
        </w:trPr>
        <w:tc>
          <w:tcPr>
            <w:tcW w:w="1733" w:type="dxa"/>
          </w:tcPr>
          <w:p w14:paraId="6F5E758A" w14:textId="5F0EF744" w:rsidR="0089625E" w:rsidRDefault="0089625E" w:rsidP="00AB0BB3">
            <w:pPr>
              <w:spacing w:before="60" w:after="60" w:line="240" w:lineRule="auto"/>
              <w:jc w:val="center"/>
              <w:rPr>
                <w:noProof/>
              </w:rPr>
            </w:pPr>
            <w:r>
              <w:rPr>
                <w:noProof/>
              </w:rPr>
              <w:t>BP7.2</w:t>
            </w:r>
          </w:p>
        </w:tc>
        <w:tc>
          <w:tcPr>
            <w:tcW w:w="2461" w:type="dxa"/>
          </w:tcPr>
          <w:p w14:paraId="15D02BD1" w14:textId="5C30D61A" w:rsidR="0089625E" w:rsidRPr="006B26F4" w:rsidRDefault="0089625E" w:rsidP="00AB0BB3">
            <w:pPr>
              <w:spacing w:before="60" w:after="60" w:line="240" w:lineRule="auto"/>
              <w:jc w:val="center"/>
              <w:rPr>
                <w:noProof/>
              </w:rPr>
            </w:pPr>
            <w:r w:rsidRPr="009C4AFE">
              <w:rPr>
                <w:noProof/>
              </w:rPr>
              <w:t>New</w:t>
            </w:r>
          </w:p>
        </w:tc>
        <w:tc>
          <w:tcPr>
            <w:tcW w:w="2650" w:type="dxa"/>
          </w:tcPr>
          <w:p w14:paraId="6E2DADFD" w14:textId="77777777" w:rsidR="0089625E" w:rsidRPr="006B26F4" w:rsidRDefault="0089625E" w:rsidP="00AB0BB3">
            <w:pPr>
              <w:spacing w:before="60" w:after="60" w:line="240" w:lineRule="auto"/>
              <w:jc w:val="center"/>
              <w:rPr>
                <w:noProof/>
              </w:rPr>
            </w:pPr>
          </w:p>
        </w:tc>
        <w:tc>
          <w:tcPr>
            <w:tcW w:w="1798" w:type="dxa"/>
          </w:tcPr>
          <w:p w14:paraId="6978C489" w14:textId="77777777" w:rsidR="0089625E" w:rsidRPr="00F10ED4" w:rsidRDefault="0089625E" w:rsidP="00AB0BB3">
            <w:pPr>
              <w:spacing w:before="60" w:after="60" w:line="240" w:lineRule="auto"/>
              <w:jc w:val="center"/>
              <w:rPr>
                <w:noProof/>
              </w:rPr>
            </w:pPr>
          </w:p>
        </w:tc>
      </w:tr>
      <w:tr w:rsidR="0089625E" w:rsidRPr="00F10ED4" w14:paraId="76846454" w14:textId="77777777" w:rsidTr="00E51A51">
        <w:trPr>
          <w:jc w:val="center"/>
        </w:trPr>
        <w:tc>
          <w:tcPr>
            <w:tcW w:w="1733" w:type="dxa"/>
          </w:tcPr>
          <w:p w14:paraId="448D6ED4" w14:textId="3434B67C" w:rsidR="0089625E" w:rsidRDefault="0089625E" w:rsidP="00AB0BB3">
            <w:pPr>
              <w:spacing w:before="60" w:after="60" w:line="240" w:lineRule="auto"/>
              <w:jc w:val="center"/>
              <w:rPr>
                <w:noProof/>
              </w:rPr>
            </w:pPr>
            <w:r>
              <w:rPr>
                <w:noProof/>
              </w:rPr>
              <w:t>BP7.3</w:t>
            </w:r>
          </w:p>
        </w:tc>
        <w:tc>
          <w:tcPr>
            <w:tcW w:w="2461" w:type="dxa"/>
          </w:tcPr>
          <w:p w14:paraId="00E18323" w14:textId="65498218" w:rsidR="0089625E" w:rsidRPr="006B26F4" w:rsidRDefault="0089625E" w:rsidP="00AB0BB3">
            <w:pPr>
              <w:spacing w:before="60" w:after="60" w:line="240" w:lineRule="auto"/>
              <w:jc w:val="center"/>
              <w:rPr>
                <w:noProof/>
              </w:rPr>
            </w:pPr>
            <w:r w:rsidRPr="009C4AFE">
              <w:rPr>
                <w:noProof/>
              </w:rPr>
              <w:t>New</w:t>
            </w:r>
          </w:p>
        </w:tc>
        <w:tc>
          <w:tcPr>
            <w:tcW w:w="2650" w:type="dxa"/>
          </w:tcPr>
          <w:p w14:paraId="667095DA" w14:textId="77777777" w:rsidR="0089625E" w:rsidRPr="006B26F4" w:rsidRDefault="0089625E" w:rsidP="00AB0BB3">
            <w:pPr>
              <w:spacing w:before="60" w:after="60" w:line="240" w:lineRule="auto"/>
              <w:jc w:val="center"/>
              <w:rPr>
                <w:noProof/>
              </w:rPr>
            </w:pPr>
          </w:p>
        </w:tc>
        <w:tc>
          <w:tcPr>
            <w:tcW w:w="1798" w:type="dxa"/>
          </w:tcPr>
          <w:p w14:paraId="0831B89F" w14:textId="77777777" w:rsidR="0089625E" w:rsidRPr="00F10ED4" w:rsidRDefault="0089625E" w:rsidP="00AB0BB3">
            <w:pPr>
              <w:spacing w:before="60" w:after="60" w:line="240" w:lineRule="auto"/>
              <w:jc w:val="center"/>
              <w:rPr>
                <w:noProof/>
              </w:rPr>
            </w:pPr>
          </w:p>
        </w:tc>
      </w:tr>
      <w:tr w:rsidR="0089625E" w:rsidRPr="00F10ED4" w14:paraId="1A9EB412" w14:textId="77777777" w:rsidTr="00E51A51">
        <w:trPr>
          <w:jc w:val="center"/>
        </w:trPr>
        <w:tc>
          <w:tcPr>
            <w:tcW w:w="1733" w:type="dxa"/>
          </w:tcPr>
          <w:p w14:paraId="46115285" w14:textId="5010C4C2" w:rsidR="0089625E" w:rsidRDefault="0089625E" w:rsidP="00AB0BB3">
            <w:pPr>
              <w:spacing w:before="60" w:after="60" w:line="240" w:lineRule="auto"/>
              <w:jc w:val="center"/>
              <w:rPr>
                <w:noProof/>
              </w:rPr>
            </w:pPr>
            <w:r>
              <w:rPr>
                <w:noProof/>
              </w:rPr>
              <w:t>BP8.1</w:t>
            </w:r>
          </w:p>
        </w:tc>
        <w:tc>
          <w:tcPr>
            <w:tcW w:w="2461" w:type="dxa"/>
          </w:tcPr>
          <w:p w14:paraId="21979E73" w14:textId="2E5931DA" w:rsidR="0089625E" w:rsidRPr="006B26F4" w:rsidRDefault="0089625E" w:rsidP="00AB0BB3">
            <w:pPr>
              <w:spacing w:before="60" w:after="60" w:line="240" w:lineRule="auto"/>
              <w:jc w:val="center"/>
              <w:rPr>
                <w:noProof/>
              </w:rPr>
            </w:pPr>
            <w:r w:rsidRPr="009C4AFE">
              <w:rPr>
                <w:noProof/>
              </w:rPr>
              <w:t>New</w:t>
            </w:r>
          </w:p>
        </w:tc>
        <w:tc>
          <w:tcPr>
            <w:tcW w:w="2650" w:type="dxa"/>
          </w:tcPr>
          <w:p w14:paraId="50A65BFF" w14:textId="77777777" w:rsidR="0089625E" w:rsidRPr="006B26F4" w:rsidRDefault="0089625E" w:rsidP="00AB0BB3">
            <w:pPr>
              <w:spacing w:before="60" w:after="60" w:line="240" w:lineRule="auto"/>
              <w:jc w:val="center"/>
              <w:rPr>
                <w:noProof/>
              </w:rPr>
            </w:pPr>
          </w:p>
        </w:tc>
        <w:tc>
          <w:tcPr>
            <w:tcW w:w="1798" w:type="dxa"/>
          </w:tcPr>
          <w:p w14:paraId="192424A6" w14:textId="77777777" w:rsidR="0089625E" w:rsidRPr="00F10ED4" w:rsidRDefault="0089625E" w:rsidP="00AB0BB3">
            <w:pPr>
              <w:spacing w:before="60" w:after="60" w:line="240" w:lineRule="auto"/>
              <w:jc w:val="center"/>
              <w:rPr>
                <w:noProof/>
              </w:rPr>
            </w:pPr>
          </w:p>
        </w:tc>
      </w:tr>
    </w:tbl>
    <w:p w14:paraId="53B0E125" w14:textId="77777777" w:rsidR="003F6CDA" w:rsidRDefault="003F6CDA" w:rsidP="00941950">
      <w:pPr>
        <w:rPr>
          <w:noProof/>
        </w:rPr>
      </w:pPr>
    </w:p>
    <w:p w14:paraId="6779BE79" w14:textId="5D454C2F" w:rsidR="00464976" w:rsidRPr="00F10ED4" w:rsidRDefault="00240278" w:rsidP="00D72515">
      <w:pPr>
        <w:pStyle w:val="Appendix1"/>
        <w:ind w:left="431" w:hanging="431"/>
        <w:rPr>
          <w:noProof/>
          <w:lang w:val="en-US"/>
        </w:rPr>
      </w:pPr>
      <w:bookmarkStart w:id="191" w:name="_Toc102980425"/>
      <w:r w:rsidRPr="00F10ED4">
        <w:rPr>
          <w:noProof/>
          <w:lang w:val="en-US"/>
        </w:rPr>
        <w:lastRenderedPageBreak/>
        <w:t xml:space="preserve">Marking </w:t>
      </w:r>
      <w:r w:rsidR="000D21DE" w:rsidRPr="00F10ED4">
        <w:rPr>
          <w:noProof/>
          <w:lang w:val="en-US"/>
        </w:rPr>
        <w:t>Sheet</w:t>
      </w:r>
      <w:bookmarkEnd w:id="191"/>
      <w:r w:rsidR="00A81163">
        <w:rPr>
          <w:noProof/>
          <w:lang w:val="en-US"/>
        </w:rPr>
        <w:t xml:space="preserve"> </w:t>
      </w:r>
    </w:p>
    <w:p w14:paraId="71F341A9" w14:textId="4C871F55" w:rsidR="004B2AD1" w:rsidRPr="00F10ED4" w:rsidRDefault="008646B5" w:rsidP="004B2AD1">
      <w:pPr>
        <w:rPr>
          <w:noProof/>
        </w:rPr>
      </w:pPr>
      <w:r w:rsidRPr="00F10ED4">
        <w:rPr>
          <w:noProof/>
        </w:rPr>
        <w:t>This appendix summarizes the expected answers for ea</w:t>
      </w:r>
      <w:r w:rsidR="0095665E" w:rsidRPr="00F10ED4">
        <w:rPr>
          <w:noProof/>
        </w:rPr>
        <w:t>ch requirement in the Chip, System software and Device questionnaires for compliance to PSA Certified Level 1 and also for additional compliance to the other standards considered in the document.</w:t>
      </w:r>
    </w:p>
    <w:p w14:paraId="369DA6C7" w14:textId="07EC8C84" w:rsidR="000D21DE" w:rsidRPr="00F10ED4" w:rsidRDefault="000D21DE" w:rsidP="008C26CC">
      <w:pPr>
        <w:pStyle w:val="Appendix2"/>
        <w:spacing w:after="0"/>
        <w:rPr>
          <w:noProof/>
        </w:rPr>
      </w:pPr>
      <w:bookmarkStart w:id="192" w:name="_Toc102980426"/>
      <w:r w:rsidRPr="00F10ED4">
        <w:rPr>
          <w:noProof/>
        </w:rPr>
        <w:t>Chip Assessment Questionnaire</w:t>
      </w:r>
      <w:bookmarkEnd w:id="192"/>
    </w:p>
    <w:p w14:paraId="014C5A45" w14:textId="2F86C867" w:rsidR="008646B5" w:rsidRPr="00F10ED4" w:rsidRDefault="008646B5" w:rsidP="008C26CC">
      <w:pPr>
        <w:pStyle w:val="Appendix3"/>
        <w:spacing w:before="240"/>
        <w:ind w:hanging="851"/>
        <w:rPr>
          <w:noProof/>
        </w:rPr>
      </w:pPr>
      <w:bookmarkStart w:id="193" w:name="_Toc102980427"/>
      <w:r w:rsidRPr="00F10ED4">
        <w:rPr>
          <w:noProof/>
        </w:rPr>
        <w:t>PSA Certified Level 1</w:t>
      </w:r>
      <w:bookmarkEnd w:id="193"/>
    </w:p>
    <w:p w14:paraId="4E037ED3" w14:textId="5CD26993" w:rsidR="000D21DE" w:rsidRPr="00F10ED4" w:rsidRDefault="000D21DE" w:rsidP="000D21DE">
      <w:pPr>
        <w:rPr>
          <w:noProof/>
        </w:rPr>
      </w:pPr>
      <w:r w:rsidRPr="00F10ED4">
        <w:rPr>
          <w:noProof/>
        </w:rPr>
        <w:t>Exceptionally</w:t>
      </w:r>
      <w:r w:rsidR="008646B5" w:rsidRPr="00F10ED4">
        <w:rPr>
          <w:noProof/>
        </w:rPr>
        <w:t>, o</w:t>
      </w:r>
      <w:r w:rsidRPr="00F10ED4">
        <w:rPr>
          <w:noProof/>
        </w:rPr>
        <w:t xml:space="preserve">ne </w:t>
      </w:r>
      <w:r w:rsidR="40EAA4E8" w:rsidRPr="4F81D2D1">
        <w:rPr>
          <w:noProof/>
        </w:rPr>
        <w:t xml:space="preserve">mandatory </w:t>
      </w:r>
      <w:r w:rsidR="00DB6466" w:rsidRPr="00F10ED4">
        <w:rPr>
          <w:noProof/>
        </w:rPr>
        <w:t xml:space="preserve">question answered not in conformance with “Expected answer” </w:t>
      </w:r>
      <w:r w:rsidRPr="00F10ED4">
        <w:rPr>
          <w:noProof/>
        </w:rPr>
        <w:t>with rationale of why security is unaffected</w:t>
      </w:r>
      <w:r w:rsidR="008646B5" w:rsidRPr="00F10ED4">
        <w:rPr>
          <w:noProof/>
        </w:rPr>
        <w:t>.</w:t>
      </w:r>
    </w:p>
    <w:tbl>
      <w:tblPr>
        <w:tblStyle w:val="TableGrid"/>
        <w:tblW w:w="0" w:type="auto"/>
        <w:jc w:val="center"/>
        <w:tblLook w:val="04A0" w:firstRow="1" w:lastRow="0" w:firstColumn="1" w:lastColumn="0" w:noHBand="0" w:noVBand="1"/>
      </w:tblPr>
      <w:tblGrid>
        <w:gridCol w:w="6658"/>
        <w:gridCol w:w="1984"/>
      </w:tblGrid>
      <w:tr w:rsidR="008646B5" w:rsidRPr="00F10ED4" w14:paraId="00E27225" w14:textId="77777777" w:rsidTr="004529E4">
        <w:trPr>
          <w:jc w:val="center"/>
        </w:trPr>
        <w:tc>
          <w:tcPr>
            <w:tcW w:w="6658" w:type="dxa"/>
            <w:shd w:val="clear" w:color="auto" w:fill="5BBCAB"/>
            <w:vAlign w:val="bottom"/>
          </w:tcPr>
          <w:p w14:paraId="2EB7D831" w14:textId="6110739A" w:rsidR="008646B5" w:rsidRPr="00F10ED4" w:rsidRDefault="008646B5" w:rsidP="00E335F9">
            <w:pPr>
              <w:spacing w:before="60" w:after="60" w:line="240" w:lineRule="auto"/>
              <w:rPr>
                <w:noProof/>
              </w:rPr>
            </w:pPr>
            <w:r w:rsidRPr="60CCBA79">
              <w:rPr>
                <w:rFonts w:ascii="Calibri" w:hAnsi="Calibri" w:cs="Calibri"/>
                <w:b/>
                <w:color w:val="000000" w:themeColor="text1"/>
                <w:sz w:val="24"/>
                <w:szCs w:val="24"/>
                <w:lang w:eastAsia="fr-FR"/>
              </w:rPr>
              <w:t>PSA Certified L1 v.2.</w:t>
            </w:r>
            <w:r w:rsidR="5C293396" w:rsidRPr="60CCBA79">
              <w:rPr>
                <w:rFonts w:ascii="Calibri" w:hAnsi="Calibri" w:cs="Calibri"/>
                <w:b/>
                <w:bCs/>
                <w:noProof/>
                <w:color w:val="000000" w:themeColor="text1"/>
                <w:sz w:val="24"/>
                <w:szCs w:val="24"/>
                <w:lang w:eastAsia="fr-FR"/>
              </w:rPr>
              <w:t>1</w:t>
            </w:r>
          </w:p>
        </w:tc>
        <w:tc>
          <w:tcPr>
            <w:tcW w:w="1984" w:type="dxa"/>
            <w:shd w:val="clear" w:color="auto" w:fill="5BBCAB"/>
          </w:tcPr>
          <w:p w14:paraId="5DEDA511" w14:textId="65796E37" w:rsidR="008646B5" w:rsidRPr="00F10ED4" w:rsidRDefault="008646B5" w:rsidP="00E335F9">
            <w:pPr>
              <w:spacing w:before="60" w:after="60" w:line="240" w:lineRule="auto"/>
              <w:jc w:val="center"/>
              <w:rPr>
                <w:noProof/>
              </w:rPr>
            </w:pPr>
            <w:r w:rsidRPr="00F10ED4">
              <w:rPr>
                <w:rFonts w:ascii="Calibri" w:hAnsi="Calibri" w:cs="Calibri"/>
                <w:b/>
                <w:noProof/>
                <w:color w:val="000000"/>
                <w:sz w:val="24"/>
                <w:szCs w:val="24"/>
                <w:lang w:eastAsia="fr-FR"/>
              </w:rPr>
              <w:t>Expected answer</w:t>
            </w:r>
          </w:p>
        </w:tc>
      </w:tr>
      <w:tr w:rsidR="008646B5" w:rsidRPr="00F10ED4" w14:paraId="2DEDF307" w14:textId="77777777" w:rsidTr="004529E4">
        <w:trPr>
          <w:jc w:val="center"/>
        </w:trPr>
        <w:tc>
          <w:tcPr>
            <w:tcW w:w="6658" w:type="dxa"/>
          </w:tcPr>
          <w:p w14:paraId="77254F92" w14:textId="77777777" w:rsidR="008646B5" w:rsidRPr="00F10ED4" w:rsidRDefault="008646B5" w:rsidP="00D47EED">
            <w:pPr>
              <w:spacing w:before="60" w:after="60" w:line="240" w:lineRule="auto"/>
              <w:rPr>
                <w:noProof/>
              </w:rPr>
            </w:pPr>
            <w:r w:rsidRPr="00F10ED4">
              <w:rPr>
                <w:noProof/>
              </w:rPr>
              <w:t>C1.1 Hardware isolation of SPE</w:t>
            </w:r>
          </w:p>
        </w:tc>
        <w:tc>
          <w:tcPr>
            <w:tcW w:w="1984" w:type="dxa"/>
          </w:tcPr>
          <w:p w14:paraId="6D6A9BF5" w14:textId="3B526EC9" w:rsidR="008646B5" w:rsidRPr="00F10ED4" w:rsidRDefault="007338A2" w:rsidP="00E335F9">
            <w:pPr>
              <w:spacing w:before="60" w:after="60" w:line="240" w:lineRule="auto"/>
              <w:jc w:val="center"/>
              <w:rPr>
                <w:noProof/>
              </w:rPr>
            </w:pPr>
            <w:r>
              <w:rPr>
                <w:noProof/>
              </w:rPr>
              <w:t xml:space="preserve">Only </w:t>
            </w:r>
            <w:r w:rsidR="008646B5" w:rsidRPr="00F10ED4">
              <w:rPr>
                <w:noProof/>
              </w:rPr>
              <w:t>“Yes”</w:t>
            </w:r>
          </w:p>
        </w:tc>
      </w:tr>
      <w:tr w:rsidR="008646B5" w:rsidRPr="00F10ED4" w14:paraId="6C51F89E" w14:textId="77777777" w:rsidTr="004529E4">
        <w:trPr>
          <w:jc w:val="center"/>
        </w:trPr>
        <w:tc>
          <w:tcPr>
            <w:tcW w:w="6658" w:type="dxa"/>
          </w:tcPr>
          <w:p w14:paraId="1C91121C" w14:textId="77777777" w:rsidR="008646B5" w:rsidRPr="00F10ED4" w:rsidRDefault="008646B5" w:rsidP="00E335F9">
            <w:pPr>
              <w:spacing w:before="60" w:after="60" w:line="240" w:lineRule="auto"/>
              <w:rPr>
                <w:noProof/>
              </w:rPr>
            </w:pPr>
            <w:r w:rsidRPr="00F10ED4">
              <w:rPr>
                <w:noProof/>
              </w:rPr>
              <w:t>C1.2 Secure Boot</w:t>
            </w:r>
          </w:p>
        </w:tc>
        <w:tc>
          <w:tcPr>
            <w:tcW w:w="1984" w:type="dxa"/>
          </w:tcPr>
          <w:p w14:paraId="0470895A" w14:textId="7B55F04F" w:rsidR="008646B5" w:rsidRPr="00F10ED4" w:rsidRDefault="008646B5" w:rsidP="00E335F9">
            <w:pPr>
              <w:spacing w:before="60" w:after="60" w:line="240" w:lineRule="auto"/>
              <w:jc w:val="center"/>
              <w:rPr>
                <w:noProof/>
              </w:rPr>
            </w:pPr>
            <w:r w:rsidRPr="00F10ED4">
              <w:rPr>
                <w:noProof/>
              </w:rPr>
              <w:t>“Yes”</w:t>
            </w:r>
          </w:p>
        </w:tc>
      </w:tr>
      <w:tr w:rsidR="00FA5D2F" w:rsidRPr="00F10ED4" w14:paraId="07B992D8" w14:textId="77777777" w:rsidTr="004529E4">
        <w:trPr>
          <w:jc w:val="center"/>
        </w:trPr>
        <w:tc>
          <w:tcPr>
            <w:tcW w:w="6658" w:type="dxa"/>
          </w:tcPr>
          <w:p w14:paraId="7E0E3412" w14:textId="406BF3A8" w:rsidR="00FA5D2F" w:rsidRPr="00F10ED4" w:rsidRDefault="00604768" w:rsidP="00E335F9">
            <w:pPr>
              <w:spacing w:before="60" w:after="60" w:line="240" w:lineRule="auto"/>
              <w:rPr>
                <w:noProof/>
              </w:rPr>
            </w:pPr>
            <w:r w:rsidRPr="00F10ED4">
              <w:rPr>
                <w:noProof/>
              </w:rPr>
              <w:t xml:space="preserve">C1.3 </w:t>
            </w:r>
            <w:r w:rsidR="00C65C32" w:rsidRPr="00F10ED4">
              <w:rPr>
                <w:noProof/>
              </w:rPr>
              <w:t xml:space="preserve">(Optional) </w:t>
            </w:r>
            <w:r w:rsidRPr="00F10ED4">
              <w:rPr>
                <w:noProof/>
              </w:rPr>
              <w:t>Security lifecycle support</w:t>
            </w:r>
          </w:p>
        </w:tc>
        <w:tc>
          <w:tcPr>
            <w:tcW w:w="1984" w:type="dxa"/>
          </w:tcPr>
          <w:p w14:paraId="01F0A369" w14:textId="2C502B4C" w:rsidR="00FA5D2F" w:rsidRPr="00F10ED4" w:rsidRDefault="6DE871F2" w:rsidP="00E335F9">
            <w:pPr>
              <w:spacing w:before="60" w:after="60" w:line="240" w:lineRule="auto"/>
              <w:jc w:val="center"/>
              <w:rPr>
                <w:noProof/>
              </w:rPr>
            </w:pPr>
            <w:r w:rsidRPr="5728544C">
              <w:rPr>
                <w:noProof/>
              </w:rPr>
              <w:t xml:space="preserve">Any </w:t>
            </w:r>
            <w:r w:rsidR="00AD2659">
              <w:rPr>
                <w:noProof/>
              </w:rPr>
              <w:t>A</w:t>
            </w:r>
            <w:r w:rsidR="00AD2659" w:rsidRPr="5728544C">
              <w:rPr>
                <w:noProof/>
              </w:rPr>
              <w:t>nswer</w:t>
            </w:r>
          </w:p>
        </w:tc>
      </w:tr>
      <w:tr w:rsidR="008646B5" w:rsidRPr="00F10ED4" w14:paraId="364BCECA" w14:textId="77777777" w:rsidTr="004529E4">
        <w:trPr>
          <w:jc w:val="center"/>
        </w:trPr>
        <w:tc>
          <w:tcPr>
            <w:tcW w:w="6658" w:type="dxa"/>
          </w:tcPr>
          <w:p w14:paraId="1FBBA4B6" w14:textId="1B79DE97" w:rsidR="008646B5" w:rsidRPr="00F10ED4" w:rsidRDefault="008646B5" w:rsidP="00E335F9">
            <w:pPr>
              <w:spacing w:before="60" w:after="60" w:line="240" w:lineRule="auto"/>
              <w:rPr>
                <w:noProof/>
              </w:rPr>
            </w:pPr>
            <w:r w:rsidRPr="00F10ED4">
              <w:rPr>
                <w:noProof/>
              </w:rPr>
              <w:t xml:space="preserve">C1.4 </w:t>
            </w:r>
            <w:r w:rsidR="689CA978" w:rsidRPr="654EF8C2">
              <w:rPr>
                <w:noProof/>
              </w:rPr>
              <w:t xml:space="preserve">Secure </w:t>
            </w:r>
            <w:r w:rsidR="005728C2">
              <w:rPr>
                <w:noProof/>
              </w:rPr>
              <w:t>s</w:t>
            </w:r>
            <w:r w:rsidRPr="00F10ED4">
              <w:rPr>
                <w:noProof/>
              </w:rPr>
              <w:t>torage</w:t>
            </w:r>
            <w:r w:rsidR="463E0DA6" w:rsidRPr="654EF8C2">
              <w:rPr>
                <w:noProof/>
              </w:rPr>
              <w:t xml:space="preserve"> of keys</w:t>
            </w:r>
          </w:p>
        </w:tc>
        <w:tc>
          <w:tcPr>
            <w:tcW w:w="1984" w:type="dxa"/>
          </w:tcPr>
          <w:p w14:paraId="7CAA8F63" w14:textId="2AF10CE6" w:rsidR="008646B5" w:rsidRPr="00F10ED4" w:rsidRDefault="008646B5" w:rsidP="00E335F9">
            <w:pPr>
              <w:spacing w:before="60" w:after="60" w:line="240" w:lineRule="auto"/>
              <w:jc w:val="center"/>
              <w:rPr>
                <w:noProof/>
              </w:rPr>
            </w:pPr>
            <w:r w:rsidRPr="00F10ED4">
              <w:rPr>
                <w:noProof/>
              </w:rPr>
              <w:t>“Yes”</w:t>
            </w:r>
          </w:p>
        </w:tc>
      </w:tr>
      <w:tr w:rsidR="008646B5" w:rsidRPr="00F10ED4" w14:paraId="412B146E" w14:textId="77777777" w:rsidTr="004529E4">
        <w:trPr>
          <w:jc w:val="center"/>
        </w:trPr>
        <w:tc>
          <w:tcPr>
            <w:tcW w:w="6658" w:type="dxa"/>
          </w:tcPr>
          <w:p w14:paraId="1548DEBF" w14:textId="77777777" w:rsidR="008646B5" w:rsidRPr="00F10ED4" w:rsidRDefault="008646B5" w:rsidP="00E335F9">
            <w:pPr>
              <w:spacing w:before="60" w:after="60" w:line="240" w:lineRule="auto"/>
              <w:rPr>
                <w:noProof/>
              </w:rPr>
            </w:pPr>
            <w:r w:rsidRPr="00F10ED4">
              <w:rPr>
                <w:noProof/>
              </w:rPr>
              <w:t>C2.1 Firmware update</w:t>
            </w:r>
          </w:p>
        </w:tc>
        <w:tc>
          <w:tcPr>
            <w:tcW w:w="1984" w:type="dxa"/>
          </w:tcPr>
          <w:p w14:paraId="2796042E" w14:textId="7C889351" w:rsidR="008646B5" w:rsidRPr="00F10ED4" w:rsidRDefault="008646B5" w:rsidP="00E335F9">
            <w:pPr>
              <w:spacing w:before="60" w:after="60" w:line="240" w:lineRule="auto"/>
              <w:jc w:val="center"/>
              <w:rPr>
                <w:noProof/>
              </w:rPr>
            </w:pPr>
            <w:r w:rsidRPr="00F10ED4">
              <w:rPr>
                <w:noProof/>
              </w:rPr>
              <w:t>“Yes”</w:t>
            </w:r>
          </w:p>
        </w:tc>
      </w:tr>
      <w:tr w:rsidR="008646B5" w:rsidRPr="00F10ED4" w14:paraId="7CB7DB46" w14:textId="77777777" w:rsidTr="004529E4">
        <w:trPr>
          <w:jc w:val="center"/>
        </w:trPr>
        <w:tc>
          <w:tcPr>
            <w:tcW w:w="6658" w:type="dxa"/>
          </w:tcPr>
          <w:p w14:paraId="2D01FA7E" w14:textId="65B21874" w:rsidR="008646B5" w:rsidRPr="00F10ED4" w:rsidRDefault="008646B5" w:rsidP="00E335F9">
            <w:pPr>
              <w:spacing w:before="60" w:after="60" w:line="240" w:lineRule="auto"/>
              <w:rPr>
                <w:noProof/>
              </w:rPr>
            </w:pPr>
            <w:r w:rsidRPr="00F10ED4">
              <w:rPr>
                <w:noProof/>
              </w:rPr>
              <w:t xml:space="preserve">C2.2 </w:t>
            </w:r>
            <w:r w:rsidR="00D63885">
              <w:rPr>
                <w:noProof/>
              </w:rPr>
              <w:t xml:space="preserve">(Optional) </w:t>
            </w:r>
            <w:r w:rsidRPr="00F10ED4">
              <w:rPr>
                <w:noProof/>
              </w:rPr>
              <w:t>Rollback protection</w:t>
            </w:r>
          </w:p>
        </w:tc>
        <w:tc>
          <w:tcPr>
            <w:tcW w:w="1984" w:type="dxa"/>
          </w:tcPr>
          <w:p w14:paraId="3FF38811" w14:textId="781A1991" w:rsidR="008646B5" w:rsidRPr="00F10ED4" w:rsidRDefault="00E621ED" w:rsidP="00E335F9">
            <w:pPr>
              <w:spacing w:before="60" w:after="60" w:line="240" w:lineRule="auto"/>
              <w:jc w:val="center"/>
              <w:rPr>
                <w:noProof/>
              </w:rPr>
            </w:pPr>
            <w:r>
              <w:rPr>
                <w:noProof/>
              </w:rPr>
              <w:t xml:space="preserve">Any </w:t>
            </w:r>
            <w:r w:rsidR="00AD2659">
              <w:rPr>
                <w:noProof/>
              </w:rPr>
              <w:t>Answer</w:t>
            </w:r>
          </w:p>
        </w:tc>
      </w:tr>
      <w:tr w:rsidR="008646B5" w:rsidRPr="00F10ED4" w14:paraId="73E46ED7" w14:textId="77777777" w:rsidTr="004529E4">
        <w:trPr>
          <w:jc w:val="center"/>
        </w:trPr>
        <w:tc>
          <w:tcPr>
            <w:tcW w:w="6658" w:type="dxa"/>
          </w:tcPr>
          <w:p w14:paraId="2CBB90E3" w14:textId="1E0B6150" w:rsidR="008646B5" w:rsidRPr="00F10ED4" w:rsidRDefault="008646B5" w:rsidP="00E335F9">
            <w:pPr>
              <w:spacing w:before="60" w:after="60" w:line="240" w:lineRule="auto"/>
              <w:rPr>
                <w:noProof/>
              </w:rPr>
            </w:pPr>
            <w:r w:rsidRPr="00F10ED4">
              <w:rPr>
                <w:noProof/>
              </w:rPr>
              <w:t>C2.3 Access control for modifications to PSA-RoT</w:t>
            </w:r>
          </w:p>
        </w:tc>
        <w:tc>
          <w:tcPr>
            <w:tcW w:w="1984" w:type="dxa"/>
          </w:tcPr>
          <w:p w14:paraId="32B20E89" w14:textId="74CB505F" w:rsidR="008646B5" w:rsidRPr="00F10ED4" w:rsidRDefault="008646B5" w:rsidP="00E335F9">
            <w:pPr>
              <w:spacing w:before="60" w:after="60" w:line="240" w:lineRule="auto"/>
              <w:jc w:val="center"/>
              <w:rPr>
                <w:noProof/>
              </w:rPr>
            </w:pPr>
            <w:r w:rsidRPr="00F10ED4">
              <w:rPr>
                <w:noProof/>
              </w:rPr>
              <w:t>“Yes”</w:t>
            </w:r>
          </w:p>
        </w:tc>
      </w:tr>
      <w:tr w:rsidR="008646B5" w:rsidRPr="00F10ED4" w14:paraId="7ACBA9CA" w14:textId="77777777" w:rsidTr="004529E4">
        <w:trPr>
          <w:jc w:val="center"/>
        </w:trPr>
        <w:tc>
          <w:tcPr>
            <w:tcW w:w="6658" w:type="dxa"/>
          </w:tcPr>
          <w:p w14:paraId="1D7D1C7A" w14:textId="77777777" w:rsidR="008646B5" w:rsidRPr="00F10ED4" w:rsidRDefault="008646B5" w:rsidP="00E335F9">
            <w:pPr>
              <w:spacing w:before="60" w:after="60" w:line="240" w:lineRule="auto"/>
              <w:rPr>
                <w:noProof/>
              </w:rPr>
            </w:pPr>
            <w:r w:rsidRPr="00F10ED4">
              <w:rPr>
                <w:noProof/>
              </w:rPr>
              <w:t>C2.4 Best Practice Crypto</w:t>
            </w:r>
          </w:p>
        </w:tc>
        <w:tc>
          <w:tcPr>
            <w:tcW w:w="1984" w:type="dxa"/>
          </w:tcPr>
          <w:p w14:paraId="63BA3D39" w14:textId="36D73FC1" w:rsidR="008646B5" w:rsidRPr="00F10ED4" w:rsidRDefault="008646B5" w:rsidP="00E335F9">
            <w:pPr>
              <w:spacing w:before="60" w:after="60" w:line="240" w:lineRule="auto"/>
              <w:jc w:val="center"/>
              <w:rPr>
                <w:noProof/>
              </w:rPr>
            </w:pPr>
            <w:r w:rsidRPr="00F10ED4">
              <w:rPr>
                <w:noProof/>
              </w:rPr>
              <w:t>“Yes”</w:t>
            </w:r>
          </w:p>
        </w:tc>
      </w:tr>
    </w:tbl>
    <w:p w14:paraId="64EA2700" w14:textId="41D71D78" w:rsidR="00177ED0" w:rsidDel="00DA3210" w:rsidRDefault="005F0644" w:rsidP="00827D88">
      <w:pPr>
        <w:pStyle w:val="Appendix3"/>
        <w:rPr>
          <w:noProof/>
        </w:rPr>
      </w:pPr>
      <w:bookmarkStart w:id="194" w:name="_Toc102980428"/>
      <w:r w:rsidRPr="00F10ED4">
        <w:rPr>
          <w:noProof/>
        </w:rPr>
        <w:t xml:space="preserve">ETSI </w:t>
      </w:r>
      <w:r w:rsidRPr="768D06A6">
        <w:rPr>
          <w:noProof/>
        </w:rPr>
        <w:t xml:space="preserve">EN 303 645 </w:t>
      </w:r>
      <w:r w:rsidRPr="48F59209">
        <w:rPr>
          <w:noProof/>
        </w:rPr>
        <w:t>v2</w:t>
      </w:r>
      <w:r w:rsidRPr="5A4EE270">
        <w:rPr>
          <w:noProof/>
        </w:rPr>
        <w:t>.1.0</w:t>
      </w:r>
      <w:r w:rsidRPr="48F59209">
        <w:rPr>
          <w:noProof/>
        </w:rPr>
        <w:t xml:space="preserve"> </w:t>
      </w:r>
      <w:r w:rsidR="00B03F0E">
        <w:rPr>
          <w:noProof/>
        </w:rPr>
        <w:t>Mapping</w:t>
      </w:r>
      <w:bookmarkEnd w:id="194"/>
    </w:p>
    <w:tbl>
      <w:tblPr>
        <w:tblStyle w:val="TableGrid"/>
        <w:tblW w:w="0" w:type="auto"/>
        <w:jc w:val="center"/>
        <w:tblLook w:val="04A0" w:firstRow="1" w:lastRow="0" w:firstColumn="1" w:lastColumn="0" w:noHBand="0" w:noVBand="1"/>
      </w:tblPr>
      <w:tblGrid>
        <w:gridCol w:w="6658"/>
        <w:gridCol w:w="1984"/>
      </w:tblGrid>
      <w:tr w:rsidR="00177ED0" w:rsidRPr="00F10ED4" w14:paraId="2E568ECE" w14:textId="77777777" w:rsidTr="00A15BD6">
        <w:trPr>
          <w:jc w:val="center"/>
        </w:trPr>
        <w:tc>
          <w:tcPr>
            <w:tcW w:w="6658" w:type="dxa"/>
            <w:shd w:val="clear" w:color="auto" w:fill="5BBCAB"/>
            <w:vAlign w:val="bottom"/>
          </w:tcPr>
          <w:p w14:paraId="05E717F3" w14:textId="77777777" w:rsidR="00177ED0" w:rsidRPr="00F10ED4" w:rsidRDefault="00177ED0" w:rsidP="00A15BD6">
            <w:pPr>
              <w:spacing w:before="60" w:after="60" w:line="240" w:lineRule="auto"/>
              <w:rPr>
                <w:noProof/>
              </w:rPr>
            </w:pPr>
            <w:r w:rsidRPr="60CCBA79">
              <w:rPr>
                <w:rFonts w:ascii="Calibri" w:hAnsi="Calibri" w:cs="Calibri"/>
                <w:b/>
                <w:color w:val="000000" w:themeColor="text1"/>
                <w:sz w:val="24"/>
                <w:szCs w:val="24"/>
                <w:lang w:eastAsia="fr-FR"/>
              </w:rPr>
              <w:t>PSA Certified L1 v.2.1</w:t>
            </w:r>
          </w:p>
        </w:tc>
        <w:tc>
          <w:tcPr>
            <w:tcW w:w="1984" w:type="dxa"/>
            <w:shd w:val="clear" w:color="auto" w:fill="5BBCAB"/>
          </w:tcPr>
          <w:p w14:paraId="0D8E7CCD" w14:textId="77777777" w:rsidR="00177ED0" w:rsidRPr="00F10ED4" w:rsidRDefault="00177ED0" w:rsidP="00A15BD6">
            <w:pPr>
              <w:spacing w:before="60" w:after="60" w:line="240" w:lineRule="auto"/>
              <w:jc w:val="center"/>
              <w:rPr>
                <w:noProof/>
              </w:rPr>
            </w:pPr>
            <w:r w:rsidRPr="00F10ED4">
              <w:rPr>
                <w:rFonts w:ascii="Calibri" w:hAnsi="Calibri" w:cs="Calibri"/>
                <w:b/>
                <w:color w:val="000000"/>
                <w:sz w:val="24"/>
                <w:szCs w:val="24"/>
                <w:lang w:eastAsia="fr-FR"/>
              </w:rPr>
              <w:t>Expected answer</w:t>
            </w:r>
          </w:p>
        </w:tc>
      </w:tr>
      <w:tr w:rsidR="00177ED0" w:rsidRPr="00F10ED4" w14:paraId="171ECB55" w14:textId="77777777" w:rsidTr="00A15BD6">
        <w:trPr>
          <w:jc w:val="center"/>
        </w:trPr>
        <w:tc>
          <w:tcPr>
            <w:tcW w:w="6658" w:type="dxa"/>
          </w:tcPr>
          <w:p w14:paraId="283906E3" w14:textId="77777777" w:rsidR="00177ED0" w:rsidRPr="00F10ED4" w:rsidRDefault="00177ED0" w:rsidP="00A15BD6">
            <w:pPr>
              <w:spacing w:before="60" w:after="60" w:line="240" w:lineRule="auto"/>
              <w:rPr>
                <w:noProof/>
              </w:rPr>
            </w:pPr>
            <w:r w:rsidRPr="00F10ED4">
              <w:rPr>
                <w:noProof/>
              </w:rPr>
              <w:t>C1.4 ID Storage</w:t>
            </w:r>
          </w:p>
        </w:tc>
        <w:tc>
          <w:tcPr>
            <w:tcW w:w="1984" w:type="dxa"/>
          </w:tcPr>
          <w:p w14:paraId="2ECA0496" w14:textId="77777777" w:rsidR="00177ED0" w:rsidRPr="00F10ED4" w:rsidRDefault="00177ED0" w:rsidP="00A15BD6">
            <w:pPr>
              <w:spacing w:before="60" w:after="60" w:line="240" w:lineRule="auto"/>
              <w:jc w:val="center"/>
              <w:rPr>
                <w:noProof/>
              </w:rPr>
            </w:pPr>
            <w:r w:rsidRPr="00F10ED4">
              <w:rPr>
                <w:noProof/>
              </w:rPr>
              <w:t>“Yes”</w:t>
            </w:r>
          </w:p>
        </w:tc>
      </w:tr>
    </w:tbl>
    <w:p w14:paraId="7B59E326" w14:textId="17BA3EC1" w:rsidR="00726C0E" w:rsidRPr="00574104" w:rsidRDefault="00177ED0" w:rsidP="00827D88">
      <w:pPr>
        <w:pStyle w:val="Appendix3"/>
      </w:pPr>
      <w:bookmarkStart w:id="195" w:name="_Toc102980429"/>
      <w:r>
        <w:rPr>
          <w:noProof/>
        </w:rPr>
        <w:t>NISTIR 8259A Mapping</w:t>
      </w:r>
      <w:bookmarkEnd w:id="195"/>
    </w:p>
    <w:tbl>
      <w:tblPr>
        <w:tblStyle w:val="TableGrid"/>
        <w:tblW w:w="0" w:type="auto"/>
        <w:jc w:val="center"/>
        <w:tblLook w:val="04A0" w:firstRow="1" w:lastRow="0" w:firstColumn="1" w:lastColumn="0" w:noHBand="0" w:noVBand="1"/>
      </w:tblPr>
      <w:tblGrid>
        <w:gridCol w:w="6658"/>
        <w:gridCol w:w="1984"/>
      </w:tblGrid>
      <w:tr w:rsidR="008646B5" w:rsidRPr="00F10ED4" w14:paraId="0F588E19" w14:textId="77777777" w:rsidTr="004529E4">
        <w:trPr>
          <w:jc w:val="center"/>
        </w:trPr>
        <w:tc>
          <w:tcPr>
            <w:tcW w:w="6658" w:type="dxa"/>
            <w:shd w:val="clear" w:color="auto" w:fill="5BBCAB"/>
            <w:vAlign w:val="bottom"/>
          </w:tcPr>
          <w:p w14:paraId="40C98395" w14:textId="475C4F13" w:rsidR="008646B5" w:rsidRPr="00F10ED4" w:rsidRDefault="008646B5" w:rsidP="00E335F9">
            <w:pPr>
              <w:spacing w:before="60" w:after="60" w:line="240" w:lineRule="auto"/>
              <w:rPr>
                <w:noProof/>
              </w:rPr>
            </w:pPr>
            <w:r w:rsidRPr="60CCBA79">
              <w:rPr>
                <w:rFonts w:ascii="Calibri" w:hAnsi="Calibri" w:cs="Calibri"/>
                <w:b/>
                <w:color w:val="000000" w:themeColor="text1"/>
                <w:sz w:val="24"/>
                <w:szCs w:val="24"/>
                <w:lang w:eastAsia="fr-FR"/>
              </w:rPr>
              <w:t>PSA Certified L1 v.2.</w:t>
            </w:r>
            <w:r w:rsidR="16B8E633" w:rsidRPr="60CCBA79">
              <w:rPr>
                <w:rFonts w:ascii="Calibri" w:hAnsi="Calibri" w:cs="Calibri"/>
                <w:b/>
                <w:bCs/>
                <w:noProof/>
                <w:color w:val="000000" w:themeColor="text1"/>
                <w:sz w:val="24"/>
                <w:szCs w:val="24"/>
                <w:lang w:eastAsia="fr-FR"/>
              </w:rPr>
              <w:t>1</w:t>
            </w:r>
          </w:p>
        </w:tc>
        <w:tc>
          <w:tcPr>
            <w:tcW w:w="1984" w:type="dxa"/>
            <w:shd w:val="clear" w:color="auto" w:fill="5BBCAB"/>
          </w:tcPr>
          <w:p w14:paraId="0DC9BCB1" w14:textId="125A6097" w:rsidR="008646B5" w:rsidRPr="00F10ED4" w:rsidRDefault="008646B5" w:rsidP="00E335F9">
            <w:pPr>
              <w:spacing w:before="60" w:after="60" w:line="240" w:lineRule="auto"/>
              <w:jc w:val="center"/>
              <w:rPr>
                <w:noProof/>
              </w:rPr>
            </w:pPr>
            <w:r w:rsidRPr="00F10ED4">
              <w:rPr>
                <w:rFonts w:ascii="Calibri" w:hAnsi="Calibri" w:cs="Calibri"/>
                <w:b/>
                <w:noProof/>
                <w:color w:val="000000"/>
                <w:sz w:val="24"/>
                <w:szCs w:val="24"/>
                <w:lang w:eastAsia="fr-FR"/>
              </w:rPr>
              <w:t>Expected answer</w:t>
            </w:r>
          </w:p>
        </w:tc>
      </w:tr>
      <w:tr w:rsidR="000A78A2" w:rsidRPr="00F10ED4" w14:paraId="71EDBCB8" w14:textId="77777777" w:rsidTr="004529E4">
        <w:trPr>
          <w:jc w:val="center"/>
        </w:trPr>
        <w:tc>
          <w:tcPr>
            <w:tcW w:w="6658" w:type="dxa"/>
          </w:tcPr>
          <w:p w14:paraId="0F1CA5DF" w14:textId="337DABF1" w:rsidR="000A78A2" w:rsidRPr="00F10ED4" w:rsidRDefault="000A78A2" w:rsidP="00E335F9">
            <w:pPr>
              <w:spacing w:before="60" w:after="60" w:line="240" w:lineRule="auto"/>
              <w:rPr>
                <w:noProof/>
              </w:rPr>
            </w:pPr>
            <w:r w:rsidRPr="00F10ED4">
              <w:rPr>
                <w:noProof/>
              </w:rPr>
              <w:t>C1.1 Hardware isolation of SPE</w:t>
            </w:r>
          </w:p>
        </w:tc>
        <w:tc>
          <w:tcPr>
            <w:tcW w:w="1984" w:type="dxa"/>
          </w:tcPr>
          <w:p w14:paraId="5914116F" w14:textId="5A6EDED9" w:rsidR="000A78A2" w:rsidRPr="00F10ED4" w:rsidRDefault="000A78A2" w:rsidP="00E335F9">
            <w:pPr>
              <w:spacing w:before="60" w:after="60" w:line="240" w:lineRule="auto"/>
              <w:jc w:val="center"/>
              <w:rPr>
                <w:noProof/>
              </w:rPr>
            </w:pPr>
            <w:r w:rsidRPr="00F10ED4">
              <w:rPr>
                <w:noProof/>
              </w:rPr>
              <w:t>“Yes”</w:t>
            </w:r>
          </w:p>
        </w:tc>
      </w:tr>
      <w:tr w:rsidR="00EC16F7" w:rsidRPr="00F10ED4" w14:paraId="216C764C" w14:textId="77777777" w:rsidTr="004529E4">
        <w:trPr>
          <w:jc w:val="center"/>
        </w:trPr>
        <w:tc>
          <w:tcPr>
            <w:tcW w:w="6658" w:type="dxa"/>
          </w:tcPr>
          <w:p w14:paraId="666796DE" w14:textId="4C5D8527" w:rsidR="00EC16F7" w:rsidRPr="00F10ED4" w:rsidRDefault="00BC5BBF" w:rsidP="00E335F9">
            <w:pPr>
              <w:spacing w:before="60" w:after="60" w:line="240" w:lineRule="auto"/>
              <w:rPr>
                <w:noProof/>
              </w:rPr>
            </w:pPr>
            <w:r w:rsidRPr="00F10ED4">
              <w:rPr>
                <w:noProof/>
              </w:rPr>
              <w:t>C1.3</w:t>
            </w:r>
            <w:r w:rsidR="00A54D23" w:rsidRPr="00F10ED4">
              <w:rPr>
                <w:noProof/>
              </w:rPr>
              <w:t xml:space="preserve"> Security lifecycle</w:t>
            </w:r>
          </w:p>
        </w:tc>
        <w:tc>
          <w:tcPr>
            <w:tcW w:w="1984" w:type="dxa"/>
          </w:tcPr>
          <w:p w14:paraId="2F13B0A5" w14:textId="2E9FC9F9" w:rsidR="00EC16F7" w:rsidRPr="00F10ED4" w:rsidRDefault="00A54D23" w:rsidP="00E335F9">
            <w:pPr>
              <w:spacing w:before="60" w:after="60" w:line="240" w:lineRule="auto"/>
              <w:jc w:val="center"/>
              <w:rPr>
                <w:noProof/>
              </w:rPr>
            </w:pPr>
            <w:r w:rsidRPr="00F10ED4">
              <w:rPr>
                <w:noProof/>
              </w:rPr>
              <w:t>“Yes”</w:t>
            </w:r>
          </w:p>
        </w:tc>
      </w:tr>
      <w:tr w:rsidR="000A78A2" w:rsidRPr="00F10ED4" w14:paraId="3735F395" w14:textId="77777777" w:rsidTr="004529E4">
        <w:trPr>
          <w:jc w:val="center"/>
        </w:trPr>
        <w:tc>
          <w:tcPr>
            <w:tcW w:w="6658" w:type="dxa"/>
          </w:tcPr>
          <w:p w14:paraId="0A291F6C" w14:textId="42F15D55" w:rsidR="000A78A2" w:rsidRPr="00F10ED4" w:rsidRDefault="000A78A2" w:rsidP="00E335F9">
            <w:pPr>
              <w:spacing w:before="60" w:after="60" w:line="240" w:lineRule="auto"/>
              <w:rPr>
                <w:noProof/>
              </w:rPr>
            </w:pPr>
            <w:r w:rsidRPr="00F10ED4">
              <w:rPr>
                <w:noProof/>
              </w:rPr>
              <w:t>C1.4 ID Storage</w:t>
            </w:r>
          </w:p>
        </w:tc>
        <w:tc>
          <w:tcPr>
            <w:tcW w:w="1984" w:type="dxa"/>
          </w:tcPr>
          <w:p w14:paraId="66A731FF" w14:textId="409655AE" w:rsidR="000A78A2" w:rsidRPr="00F10ED4" w:rsidRDefault="000A78A2" w:rsidP="00E335F9">
            <w:pPr>
              <w:spacing w:before="60" w:after="60" w:line="240" w:lineRule="auto"/>
              <w:jc w:val="center"/>
              <w:rPr>
                <w:noProof/>
              </w:rPr>
            </w:pPr>
            <w:r w:rsidRPr="00F10ED4">
              <w:rPr>
                <w:noProof/>
              </w:rPr>
              <w:t>“Yes”</w:t>
            </w:r>
          </w:p>
        </w:tc>
      </w:tr>
      <w:tr w:rsidR="00A54D23" w:rsidRPr="00F10ED4" w14:paraId="7A3D6D4A" w14:textId="77777777" w:rsidTr="004529E4">
        <w:trPr>
          <w:jc w:val="center"/>
        </w:trPr>
        <w:tc>
          <w:tcPr>
            <w:tcW w:w="6658" w:type="dxa"/>
          </w:tcPr>
          <w:p w14:paraId="2D35A6A4" w14:textId="0A0FB2F6" w:rsidR="00A54D23" w:rsidRPr="00F10ED4" w:rsidRDefault="00A54D23" w:rsidP="00E335F9">
            <w:pPr>
              <w:spacing w:before="60" w:after="60" w:line="240" w:lineRule="auto"/>
              <w:rPr>
                <w:noProof/>
              </w:rPr>
            </w:pPr>
            <w:r w:rsidRPr="00F10ED4">
              <w:rPr>
                <w:noProof/>
              </w:rPr>
              <w:t>C2.1 Firmware update</w:t>
            </w:r>
          </w:p>
        </w:tc>
        <w:tc>
          <w:tcPr>
            <w:tcW w:w="1984" w:type="dxa"/>
          </w:tcPr>
          <w:p w14:paraId="7E46B93E" w14:textId="17514436" w:rsidR="00A54D23" w:rsidRPr="00F10ED4" w:rsidRDefault="00A54D23" w:rsidP="00E335F9">
            <w:pPr>
              <w:spacing w:before="60" w:after="60" w:line="240" w:lineRule="auto"/>
              <w:jc w:val="center"/>
              <w:rPr>
                <w:noProof/>
              </w:rPr>
            </w:pPr>
            <w:r w:rsidRPr="00F10ED4">
              <w:rPr>
                <w:noProof/>
              </w:rPr>
              <w:t>“Yes”</w:t>
            </w:r>
          </w:p>
        </w:tc>
      </w:tr>
      <w:tr w:rsidR="00CD6177" w:rsidRPr="00F10ED4" w14:paraId="3665E0EC" w14:textId="77777777" w:rsidTr="004529E4">
        <w:trPr>
          <w:jc w:val="center"/>
        </w:trPr>
        <w:tc>
          <w:tcPr>
            <w:tcW w:w="6658" w:type="dxa"/>
          </w:tcPr>
          <w:p w14:paraId="38C72E13" w14:textId="0A9C7F70" w:rsidR="00CD6177" w:rsidRPr="00F10ED4" w:rsidRDefault="00CD6177" w:rsidP="00E335F9">
            <w:pPr>
              <w:spacing w:before="60" w:after="60" w:line="240" w:lineRule="auto"/>
              <w:rPr>
                <w:noProof/>
              </w:rPr>
            </w:pPr>
            <w:r w:rsidRPr="00F10ED4">
              <w:rPr>
                <w:noProof/>
              </w:rPr>
              <w:t>C2.2 Rollback protection</w:t>
            </w:r>
          </w:p>
        </w:tc>
        <w:tc>
          <w:tcPr>
            <w:tcW w:w="1984" w:type="dxa"/>
          </w:tcPr>
          <w:p w14:paraId="4C3F6080" w14:textId="30D1A48F" w:rsidR="00CD6177" w:rsidRPr="00F10ED4" w:rsidRDefault="00CD6177" w:rsidP="00E335F9">
            <w:pPr>
              <w:spacing w:before="60" w:after="60" w:line="240" w:lineRule="auto"/>
              <w:jc w:val="center"/>
              <w:rPr>
                <w:noProof/>
              </w:rPr>
            </w:pPr>
            <w:r w:rsidRPr="00F10ED4">
              <w:rPr>
                <w:noProof/>
              </w:rPr>
              <w:t>“Yes”</w:t>
            </w:r>
          </w:p>
        </w:tc>
      </w:tr>
      <w:tr w:rsidR="00CD6177" w:rsidRPr="00F10ED4" w14:paraId="24EF27E5" w14:textId="77777777" w:rsidTr="004529E4">
        <w:trPr>
          <w:jc w:val="center"/>
        </w:trPr>
        <w:tc>
          <w:tcPr>
            <w:tcW w:w="6658" w:type="dxa"/>
          </w:tcPr>
          <w:p w14:paraId="7FE167FA" w14:textId="375D3C34" w:rsidR="00CD6177" w:rsidRPr="00F10ED4" w:rsidRDefault="00CD6177" w:rsidP="00E335F9">
            <w:pPr>
              <w:spacing w:before="60" w:after="60" w:line="240" w:lineRule="auto"/>
              <w:rPr>
                <w:noProof/>
              </w:rPr>
            </w:pPr>
            <w:r w:rsidRPr="00F10ED4">
              <w:rPr>
                <w:noProof/>
              </w:rPr>
              <w:t>C2.3 Access control for modifications to PSA-RoT</w:t>
            </w:r>
          </w:p>
        </w:tc>
        <w:tc>
          <w:tcPr>
            <w:tcW w:w="1984" w:type="dxa"/>
          </w:tcPr>
          <w:p w14:paraId="055EE7CC" w14:textId="0EDB7587" w:rsidR="00CD6177" w:rsidRPr="00F10ED4" w:rsidRDefault="00CD6177" w:rsidP="00E335F9">
            <w:pPr>
              <w:spacing w:before="60" w:after="60" w:line="240" w:lineRule="auto"/>
              <w:jc w:val="center"/>
              <w:rPr>
                <w:noProof/>
              </w:rPr>
            </w:pPr>
            <w:r w:rsidRPr="00F10ED4">
              <w:rPr>
                <w:noProof/>
              </w:rPr>
              <w:t>“Yes”</w:t>
            </w:r>
          </w:p>
        </w:tc>
      </w:tr>
      <w:tr w:rsidR="00CD6177" w:rsidRPr="00F10ED4" w14:paraId="14ED7F83" w14:textId="77777777" w:rsidTr="004529E4">
        <w:trPr>
          <w:jc w:val="center"/>
        </w:trPr>
        <w:tc>
          <w:tcPr>
            <w:tcW w:w="6658" w:type="dxa"/>
          </w:tcPr>
          <w:p w14:paraId="18079748" w14:textId="253656E8" w:rsidR="00CD6177" w:rsidRPr="00F10ED4" w:rsidRDefault="00CD6177" w:rsidP="00E335F9">
            <w:pPr>
              <w:spacing w:before="60" w:after="60" w:line="240" w:lineRule="auto"/>
              <w:rPr>
                <w:noProof/>
              </w:rPr>
            </w:pPr>
            <w:r w:rsidRPr="00F10ED4">
              <w:rPr>
                <w:noProof/>
              </w:rPr>
              <w:t>C2.4 Best Practice Crypto</w:t>
            </w:r>
          </w:p>
        </w:tc>
        <w:tc>
          <w:tcPr>
            <w:tcW w:w="1984" w:type="dxa"/>
          </w:tcPr>
          <w:p w14:paraId="76437507" w14:textId="30B0CFD5" w:rsidR="00CD6177" w:rsidRPr="00F10ED4" w:rsidRDefault="00CD6177" w:rsidP="00E335F9">
            <w:pPr>
              <w:spacing w:before="60" w:after="60" w:line="240" w:lineRule="auto"/>
              <w:jc w:val="center"/>
              <w:rPr>
                <w:noProof/>
              </w:rPr>
            </w:pPr>
            <w:r w:rsidRPr="00F10ED4">
              <w:rPr>
                <w:noProof/>
              </w:rPr>
              <w:t>“Yes”</w:t>
            </w:r>
          </w:p>
        </w:tc>
      </w:tr>
    </w:tbl>
    <w:p w14:paraId="1CED4D30" w14:textId="11A83BCC" w:rsidR="000D21DE" w:rsidRPr="00F10ED4" w:rsidRDefault="00AD24FC" w:rsidP="000D21DE">
      <w:pPr>
        <w:pStyle w:val="Appendix2"/>
        <w:rPr>
          <w:noProof/>
        </w:rPr>
      </w:pPr>
      <w:bookmarkStart w:id="196" w:name="_Toc49866975"/>
      <w:bookmarkStart w:id="197" w:name="_Toc49866976"/>
      <w:bookmarkStart w:id="198" w:name="_Toc102980430"/>
      <w:bookmarkEnd w:id="196"/>
      <w:bookmarkEnd w:id="197"/>
      <w:r w:rsidRPr="00F10ED4">
        <w:rPr>
          <w:noProof/>
        </w:rPr>
        <w:lastRenderedPageBreak/>
        <w:t xml:space="preserve">System </w:t>
      </w:r>
      <w:r w:rsidR="0053296B" w:rsidRPr="00F10ED4">
        <w:rPr>
          <w:noProof/>
        </w:rPr>
        <w:t>S</w:t>
      </w:r>
      <w:r w:rsidRPr="00F10ED4">
        <w:rPr>
          <w:noProof/>
        </w:rPr>
        <w:t>oftware</w:t>
      </w:r>
      <w:r w:rsidR="000D21DE" w:rsidRPr="00F10ED4">
        <w:rPr>
          <w:noProof/>
        </w:rPr>
        <w:t xml:space="preserve"> Assessment Questionnaire</w:t>
      </w:r>
      <w:bookmarkEnd w:id="198"/>
    </w:p>
    <w:p w14:paraId="56B6EFBF" w14:textId="01D4B53E" w:rsidR="000D21DE" w:rsidRPr="00F10ED4" w:rsidRDefault="008646B5" w:rsidP="00075243">
      <w:pPr>
        <w:pStyle w:val="Appendix3"/>
        <w:spacing w:before="240"/>
        <w:ind w:hanging="851"/>
        <w:rPr>
          <w:noProof/>
        </w:rPr>
      </w:pPr>
      <w:bookmarkStart w:id="199" w:name="_Toc102980431"/>
      <w:r w:rsidRPr="00F10ED4">
        <w:rPr>
          <w:noProof/>
        </w:rPr>
        <w:t>PSA Certified Level 1</w:t>
      </w:r>
      <w:bookmarkEnd w:id="199"/>
    </w:p>
    <w:p w14:paraId="4AB0DA8F" w14:textId="15D5ED8E" w:rsidR="000D21DE" w:rsidRPr="00F10ED4" w:rsidRDefault="000D21DE" w:rsidP="000D21DE">
      <w:pPr>
        <w:rPr>
          <w:noProof/>
        </w:rPr>
      </w:pPr>
      <w:r w:rsidRPr="00F10ED4">
        <w:rPr>
          <w:noProof/>
        </w:rPr>
        <w:t xml:space="preserve">Exceptionally: One </w:t>
      </w:r>
      <w:r w:rsidR="61D85368" w:rsidRPr="683196AE">
        <w:rPr>
          <w:noProof/>
        </w:rPr>
        <w:t xml:space="preserve">mandatory </w:t>
      </w:r>
      <w:r w:rsidRPr="00F10ED4">
        <w:rPr>
          <w:noProof/>
        </w:rPr>
        <w:t>question</w:t>
      </w:r>
      <w:r w:rsidR="00A76CC4" w:rsidRPr="00F10ED4">
        <w:rPr>
          <w:noProof/>
        </w:rPr>
        <w:t xml:space="preserve"> answered not in conformance with “Expected answer” </w:t>
      </w:r>
      <w:r w:rsidRPr="00F10ED4">
        <w:rPr>
          <w:noProof/>
        </w:rPr>
        <w:t>with rationale of why security is unaffected</w:t>
      </w:r>
      <w:r w:rsidR="00EF0639" w:rsidRPr="00F10ED4">
        <w:rPr>
          <w:noProof/>
        </w:rPr>
        <w:t>.</w:t>
      </w:r>
    </w:p>
    <w:tbl>
      <w:tblPr>
        <w:tblStyle w:val="TableGrid"/>
        <w:tblW w:w="0" w:type="auto"/>
        <w:jc w:val="center"/>
        <w:tblLook w:val="04A0" w:firstRow="1" w:lastRow="0" w:firstColumn="1" w:lastColumn="0" w:noHBand="0" w:noVBand="1"/>
      </w:tblPr>
      <w:tblGrid>
        <w:gridCol w:w="6799"/>
        <w:gridCol w:w="2127"/>
      </w:tblGrid>
      <w:tr w:rsidR="00532A76" w:rsidRPr="00F10ED4" w14:paraId="6D26F4D9" w14:textId="77777777" w:rsidTr="004529E4">
        <w:trPr>
          <w:jc w:val="center"/>
        </w:trPr>
        <w:tc>
          <w:tcPr>
            <w:tcW w:w="6799" w:type="dxa"/>
            <w:shd w:val="clear" w:color="auto" w:fill="5BBCAB"/>
            <w:vAlign w:val="bottom"/>
          </w:tcPr>
          <w:p w14:paraId="508716FE" w14:textId="00DAB465" w:rsidR="00532A76" w:rsidRPr="00F10ED4" w:rsidRDefault="00532A76" w:rsidP="00E335F9">
            <w:pPr>
              <w:spacing w:before="60" w:after="60" w:line="240" w:lineRule="auto"/>
              <w:rPr>
                <w:noProof/>
              </w:rPr>
            </w:pPr>
            <w:r w:rsidRPr="60CCBA79">
              <w:rPr>
                <w:rFonts w:ascii="Calibri" w:hAnsi="Calibri" w:cs="Calibri"/>
                <w:b/>
                <w:color w:val="000000" w:themeColor="text1"/>
                <w:sz w:val="24"/>
                <w:szCs w:val="24"/>
                <w:lang w:eastAsia="fr-FR"/>
              </w:rPr>
              <w:t>PSA Certified L1 v.2.</w:t>
            </w:r>
            <w:r w:rsidR="5714A948" w:rsidRPr="60CCBA79">
              <w:rPr>
                <w:rFonts w:ascii="Calibri" w:hAnsi="Calibri" w:cs="Calibri"/>
                <w:b/>
                <w:bCs/>
                <w:noProof/>
                <w:color w:val="000000" w:themeColor="text1"/>
                <w:sz w:val="24"/>
                <w:szCs w:val="24"/>
                <w:lang w:eastAsia="fr-FR"/>
              </w:rPr>
              <w:t>1</w:t>
            </w:r>
          </w:p>
        </w:tc>
        <w:tc>
          <w:tcPr>
            <w:tcW w:w="2127" w:type="dxa"/>
            <w:shd w:val="clear" w:color="auto" w:fill="5BBCAB"/>
          </w:tcPr>
          <w:p w14:paraId="6989F91E" w14:textId="286259A4" w:rsidR="00532A76" w:rsidRPr="00F10ED4" w:rsidRDefault="008646B5" w:rsidP="00E335F9">
            <w:pPr>
              <w:spacing w:before="60" w:after="60" w:line="240" w:lineRule="auto"/>
              <w:jc w:val="center"/>
              <w:rPr>
                <w:rFonts w:ascii="Calibri" w:hAnsi="Calibri" w:cs="Calibri"/>
                <w:b/>
                <w:noProof/>
                <w:color w:val="000000"/>
                <w:sz w:val="24"/>
                <w:szCs w:val="24"/>
                <w:lang w:eastAsia="fr-FR"/>
              </w:rPr>
            </w:pPr>
            <w:r w:rsidRPr="00F10ED4">
              <w:rPr>
                <w:rFonts w:ascii="Calibri" w:hAnsi="Calibri" w:cs="Calibri"/>
                <w:b/>
                <w:noProof/>
                <w:color w:val="000000"/>
                <w:sz w:val="24"/>
                <w:szCs w:val="24"/>
                <w:lang w:eastAsia="fr-FR"/>
              </w:rPr>
              <w:t>Expected answer</w:t>
            </w:r>
          </w:p>
        </w:tc>
      </w:tr>
      <w:tr w:rsidR="00532A76" w:rsidRPr="00F10ED4" w14:paraId="1CFE5B61" w14:textId="77777777" w:rsidTr="004529E4">
        <w:trPr>
          <w:jc w:val="center"/>
        </w:trPr>
        <w:tc>
          <w:tcPr>
            <w:tcW w:w="6799" w:type="dxa"/>
          </w:tcPr>
          <w:p w14:paraId="7DBD725E" w14:textId="7FD1D917" w:rsidR="00532A76" w:rsidRPr="002F5133" w:rsidRDefault="00703C05" w:rsidP="00D47EED">
            <w:pPr>
              <w:pStyle w:val="t-body"/>
              <w:spacing w:before="60" w:after="60" w:line="240" w:lineRule="auto"/>
            </w:pPr>
            <w:r>
              <w:t>S1</w:t>
            </w:r>
            <w:r w:rsidR="00532A76" w:rsidRPr="002F5133">
              <w:t>.1 Firmware update</w:t>
            </w:r>
          </w:p>
        </w:tc>
        <w:tc>
          <w:tcPr>
            <w:tcW w:w="2127" w:type="dxa"/>
          </w:tcPr>
          <w:p w14:paraId="67D978DB" w14:textId="781B19BB" w:rsidR="00532A76" w:rsidRPr="002F5133" w:rsidRDefault="008646B5" w:rsidP="00D47EED">
            <w:pPr>
              <w:pStyle w:val="t-body"/>
              <w:spacing w:before="60" w:after="60" w:line="240" w:lineRule="auto"/>
              <w:jc w:val="center"/>
            </w:pPr>
            <w:r w:rsidRPr="002F5133">
              <w:t>“Yes”</w:t>
            </w:r>
          </w:p>
        </w:tc>
      </w:tr>
      <w:tr w:rsidR="00532A76" w:rsidRPr="00F10ED4" w14:paraId="00427D7B" w14:textId="77777777" w:rsidTr="004529E4">
        <w:trPr>
          <w:jc w:val="center"/>
        </w:trPr>
        <w:tc>
          <w:tcPr>
            <w:tcW w:w="6799" w:type="dxa"/>
          </w:tcPr>
          <w:p w14:paraId="65044857" w14:textId="361F9215" w:rsidR="00532A76" w:rsidRPr="002F5133" w:rsidRDefault="00703C05" w:rsidP="00D47EED">
            <w:pPr>
              <w:pStyle w:val="t-body"/>
              <w:spacing w:before="60" w:after="60" w:line="240" w:lineRule="auto"/>
            </w:pPr>
            <w:r>
              <w:t>S1</w:t>
            </w:r>
            <w:r w:rsidR="00532A76" w:rsidRPr="002F5133">
              <w:t xml:space="preserve">.2 </w:t>
            </w:r>
            <w:r w:rsidR="00FF6AB1">
              <w:t xml:space="preserve">(Optional) </w:t>
            </w:r>
            <w:r w:rsidR="00532A76" w:rsidRPr="002F5133">
              <w:t>Prevent rollback</w:t>
            </w:r>
          </w:p>
        </w:tc>
        <w:tc>
          <w:tcPr>
            <w:tcW w:w="2127" w:type="dxa"/>
          </w:tcPr>
          <w:p w14:paraId="705822F8" w14:textId="4F9332E6" w:rsidR="00532A76" w:rsidRPr="002F5133" w:rsidRDefault="00E621ED" w:rsidP="00D47EED">
            <w:pPr>
              <w:pStyle w:val="t-body"/>
              <w:spacing w:before="60" w:after="60" w:line="240" w:lineRule="auto"/>
              <w:jc w:val="center"/>
              <w:rPr>
                <w:highlight w:val="lightGray"/>
              </w:rPr>
            </w:pPr>
            <w:r>
              <w:t>Any Answer</w:t>
            </w:r>
          </w:p>
        </w:tc>
      </w:tr>
      <w:tr w:rsidR="008646B5" w:rsidRPr="00F10ED4" w14:paraId="3D58BD00" w14:textId="77777777" w:rsidTr="004529E4">
        <w:trPr>
          <w:jc w:val="center"/>
        </w:trPr>
        <w:tc>
          <w:tcPr>
            <w:tcW w:w="6799" w:type="dxa"/>
          </w:tcPr>
          <w:p w14:paraId="11D4950E" w14:textId="74830C37" w:rsidR="008646B5" w:rsidRPr="002F5133" w:rsidRDefault="007438D0" w:rsidP="00D47EED">
            <w:pPr>
              <w:pStyle w:val="t-body"/>
              <w:spacing w:before="60" w:after="60" w:line="240" w:lineRule="auto"/>
            </w:pPr>
            <w:r>
              <w:t>S2</w:t>
            </w:r>
            <w:r w:rsidR="008646B5" w:rsidRPr="002F5133">
              <w:t>.1 Use PSA-RoT for ID queries</w:t>
            </w:r>
          </w:p>
        </w:tc>
        <w:tc>
          <w:tcPr>
            <w:tcW w:w="2127" w:type="dxa"/>
          </w:tcPr>
          <w:p w14:paraId="2366E480" w14:textId="57360823" w:rsidR="008646B5" w:rsidRPr="002F5133" w:rsidRDefault="008646B5" w:rsidP="00D47EED">
            <w:pPr>
              <w:pStyle w:val="t-body"/>
              <w:spacing w:before="60" w:after="60" w:line="240" w:lineRule="auto"/>
              <w:jc w:val="center"/>
            </w:pPr>
            <w:r w:rsidRPr="002F5133">
              <w:t>“Yes”</w:t>
            </w:r>
          </w:p>
        </w:tc>
      </w:tr>
      <w:tr w:rsidR="008646B5" w:rsidRPr="00F10ED4" w14:paraId="3CE612F7" w14:textId="77777777" w:rsidTr="004529E4">
        <w:trPr>
          <w:jc w:val="center"/>
        </w:trPr>
        <w:tc>
          <w:tcPr>
            <w:tcW w:w="6799" w:type="dxa"/>
          </w:tcPr>
          <w:p w14:paraId="10578564" w14:textId="592DCEBF" w:rsidR="008646B5" w:rsidRPr="002F5133" w:rsidRDefault="007438D0" w:rsidP="00D47EED">
            <w:pPr>
              <w:pStyle w:val="t-body"/>
              <w:spacing w:before="60" w:after="60" w:line="240" w:lineRule="auto"/>
            </w:pPr>
            <w:r>
              <w:t>S2</w:t>
            </w:r>
            <w:r w:rsidR="008646B5" w:rsidRPr="002F5133">
              <w:t>.2 Use secure storage</w:t>
            </w:r>
          </w:p>
        </w:tc>
        <w:tc>
          <w:tcPr>
            <w:tcW w:w="2127" w:type="dxa"/>
          </w:tcPr>
          <w:p w14:paraId="08A4FF62" w14:textId="4EE30DE4" w:rsidR="008646B5" w:rsidRPr="002F5133" w:rsidRDefault="008646B5" w:rsidP="00D47EED">
            <w:pPr>
              <w:pStyle w:val="t-body"/>
              <w:spacing w:before="60" w:after="60" w:line="240" w:lineRule="auto"/>
              <w:jc w:val="center"/>
            </w:pPr>
            <w:r w:rsidRPr="002F5133">
              <w:t>“Yes”</w:t>
            </w:r>
          </w:p>
        </w:tc>
      </w:tr>
      <w:tr w:rsidR="008646B5" w:rsidRPr="00F10ED4" w14:paraId="652CDCDD" w14:textId="77777777" w:rsidTr="004529E4">
        <w:trPr>
          <w:jc w:val="center"/>
        </w:trPr>
        <w:tc>
          <w:tcPr>
            <w:tcW w:w="6799" w:type="dxa"/>
          </w:tcPr>
          <w:p w14:paraId="617268B1" w14:textId="4D6163D5" w:rsidR="008646B5" w:rsidRPr="002F5133" w:rsidRDefault="007438D0" w:rsidP="00D47EED">
            <w:pPr>
              <w:pStyle w:val="t-body"/>
              <w:spacing w:before="60" w:after="60" w:line="240" w:lineRule="auto"/>
            </w:pPr>
            <w:r>
              <w:t>S2</w:t>
            </w:r>
            <w:r w:rsidR="008646B5" w:rsidRPr="002F5133">
              <w:t>.3 Best practice crypto</w:t>
            </w:r>
          </w:p>
        </w:tc>
        <w:tc>
          <w:tcPr>
            <w:tcW w:w="2127" w:type="dxa"/>
          </w:tcPr>
          <w:p w14:paraId="7D273BC5" w14:textId="7798C23C" w:rsidR="008646B5" w:rsidRPr="002F5133" w:rsidRDefault="008646B5" w:rsidP="00D47EED">
            <w:pPr>
              <w:pStyle w:val="t-body"/>
              <w:spacing w:before="60" w:after="60" w:line="240" w:lineRule="auto"/>
              <w:jc w:val="center"/>
            </w:pPr>
            <w:r w:rsidRPr="002F5133">
              <w:t>“Yes”</w:t>
            </w:r>
          </w:p>
        </w:tc>
      </w:tr>
      <w:tr w:rsidR="008646B5" w:rsidRPr="00F10ED4" w14:paraId="4D8EFAC4" w14:textId="77777777" w:rsidTr="004529E4">
        <w:trPr>
          <w:jc w:val="center"/>
        </w:trPr>
        <w:tc>
          <w:tcPr>
            <w:tcW w:w="6799" w:type="dxa"/>
          </w:tcPr>
          <w:p w14:paraId="0522047F" w14:textId="5C967FB3" w:rsidR="008646B5" w:rsidRPr="002F5133" w:rsidRDefault="006E69D0" w:rsidP="00D47EED">
            <w:pPr>
              <w:pStyle w:val="t-body"/>
              <w:spacing w:before="60" w:after="60" w:line="240" w:lineRule="auto"/>
            </w:pPr>
            <w:r>
              <w:t>S3</w:t>
            </w:r>
            <w:r w:rsidR="008646B5" w:rsidRPr="002F5133">
              <w:t xml:space="preserve">.1 Authenticate remote servers </w:t>
            </w:r>
          </w:p>
        </w:tc>
        <w:tc>
          <w:tcPr>
            <w:tcW w:w="2127" w:type="dxa"/>
          </w:tcPr>
          <w:p w14:paraId="0513396F" w14:textId="2124F28B" w:rsidR="008646B5" w:rsidRPr="002F5133" w:rsidRDefault="008646B5" w:rsidP="00D47EED">
            <w:pPr>
              <w:pStyle w:val="t-body"/>
              <w:spacing w:before="60" w:after="60" w:line="240" w:lineRule="auto"/>
              <w:jc w:val="center"/>
            </w:pPr>
            <w:r w:rsidRPr="002F5133">
              <w:t>“Yes”</w:t>
            </w:r>
          </w:p>
        </w:tc>
      </w:tr>
      <w:tr w:rsidR="008646B5" w:rsidRPr="00F10ED4" w14:paraId="5B948E36" w14:textId="77777777" w:rsidTr="004529E4">
        <w:trPr>
          <w:jc w:val="center"/>
        </w:trPr>
        <w:tc>
          <w:tcPr>
            <w:tcW w:w="6799" w:type="dxa"/>
          </w:tcPr>
          <w:p w14:paraId="013707D3" w14:textId="64E9C0E8" w:rsidR="008646B5" w:rsidRPr="002F5133" w:rsidRDefault="00125ECE" w:rsidP="00D47EED">
            <w:pPr>
              <w:pStyle w:val="t-body"/>
              <w:spacing w:before="60" w:after="60" w:line="240" w:lineRule="auto"/>
            </w:pPr>
            <w:r>
              <w:t>S3</w:t>
            </w:r>
            <w:r w:rsidR="008646B5" w:rsidRPr="002F5133">
              <w:t>.2 Ability to encrypt data exchanged</w:t>
            </w:r>
          </w:p>
        </w:tc>
        <w:tc>
          <w:tcPr>
            <w:tcW w:w="2127" w:type="dxa"/>
          </w:tcPr>
          <w:p w14:paraId="3733DC3B" w14:textId="2179842E" w:rsidR="008646B5" w:rsidRPr="002F5133" w:rsidRDefault="008646B5" w:rsidP="00D47EED">
            <w:pPr>
              <w:pStyle w:val="t-body"/>
              <w:spacing w:before="60" w:after="60" w:line="240" w:lineRule="auto"/>
              <w:jc w:val="center"/>
            </w:pPr>
            <w:r w:rsidRPr="002F5133">
              <w:t>“Yes”</w:t>
            </w:r>
          </w:p>
        </w:tc>
      </w:tr>
      <w:tr w:rsidR="008646B5" w:rsidRPr="00F10ED4" w14:paraId="74CF4E8E" w14:textId="77777777" w:rsidTr="004529E4">
        <w:trPr>
          <w:jc w:val="center"/>
        </w:trPr>
        <w:tc>
          <w:tcPr>
            <w:tcW w:w="6799" w:type="dxa"/>
          </w:tcPr>
          <w:p w14:paraId="6D209D8F" w14:textId="640375C7" w:rsidR="008646B5" w:rsidRPr="002F5133" w:rsidRDefault="00125ECE" w:rsidP="00D47EED">
            <w:pPr>
              <w:pStyle w:val="t-body"/>
              <w:spacing w:before="60" w:after="60" w:line="240" w:lineRule="auto"/>
            </w:pPr>
            <w:r>
              <w:t>S3</w:t>
            </w:r>
            <w:r w:rsidR="008646B5" w:rsidRPr="002F5133">
              <w:t xml:space="preserve">.3 Two-way comms use secure protocols for auth and encryption </w:t>
            </w:r>
            <w:r w:rsidR="006774A3" w:rsidRPr="002F5133">
              <w:t>e.g.,</w:t>
            </w:r>
            <w:r w:rsidR="008646B5" w:rsidRPr="002F5133">
              <w:t xml:space="preserve"> TLS &gt;= v1.2</w:t>
            </w:r>
          </w:p>
        </w:tc>
        <w:tc>
          <w:tcPr>
            <w:tcW w:w="2127" w:type="dxa"/>
          </w:tcPr>
          <w:p w14:paraId="17495F07" w14:textId="4DD0AFB4" w:rsidR="008646B5" w:rsidRPr="002F5133" w:rsidRDefault="008646B5" w:rsidP="00D47EED">
            <w:pPr>
              <w:pStyle w:val="t-body"/>
              <w:spacing w:before="60" w:after="60" w:line="240" w:lineRule="auto"/>
              <w:jc w:val="center"/>
            </w:pPr>
            <w:r w:rsidRPr="002F5133">
              <w:t>“Yes”</w:t>
            </w:r>
          </w:p>
        </w:tc>
      </w:tr>
      <w:tr w:rsidR="008646B5" w:rsidRPr="00F10ED4" w14:paraId="7F9CB1EC" w14:textId="77777777" w:rsidTr="004529E4">
        <w:trPr>
          <w:jc w:val="center"/>
        </w:trPr>
        <w:tc>
          <w:tcPr>
            <w:tcW w:w="6799" w:type="dxa"/>
          </w:tcPr>
          <w:p w14:paraId="50059492" w14:textId="33A8B114" w:rsidR="008646B5" w:rsidRPr="002F5133" w:rsidRDefault="006E58E8" w:rsidP="00D47EED">
            <w:pPr>
              <w:pStyle w:val="t-body"/>
              <w:spacing w:before="60" w:after="60" w:line="240" w:lineRule="auto"/>
            </w:pPr>
            <w:r>
              <w:t>S4</w:t>
            </w:r>
            <w:r w:rsidR="008646B5" w:rsidRPr="002F5133">
              <w:t xml:space="preserve">.1 </w:t>
            </w:r>
            <w:r w:rsidR="00AB6264">
              <w:t xml:space="preserve">(Optional) </w:t>
            </w:r>
            <w:r w:rsidR="008646B5" w:rsidRPr="002F5133">
              <w:t xml:space="preserve">Attestation </w:t>
            </w:r>
            <w:r w:rsidR="001F2A17">
              <w:t>method</w:t>
            </w:r>
            <w:r w:rsidR="008646B5" w:rsidRPr="002F5133">
              <w:t xml:space="preserve"> of lifecycle state</w:t>
            </w:r>
          </w:p>
        </w:tc>
        <w:tc>
          <w:tcPr>
            <w:tcW w:w="2127" w:type="dxa"/>
          </w:tcPr>
          <w:p w14:paraId="01218FF7" w14:textId="7AF60E6F" w:rsidR="008646B5" w:rsidRPr="002F5133" w:rsidRDefault="00AB6264" w:rsidP="00D47EED">
            <w:pPr>
              <w:pStyle w:val="t-body"/>
              <w:spacing w:before="60" w:after="60" w:line="240" w:lineRule="auto"/>
              <w:jc w:val="center"/>
            </w:pPr>
            <w:r>
              <w:t>Any Answer</w:t>
            </w:r>
          </w:p>
        </w:tc>
      </w:tr>
      <w:tr w:rsidR="008646B5" w:rsidRPr="00F10ED4" w14:paraId="5456C779" w14:textId="77777777" w:rsidTr="004529E4">
        <w:trPr>
          <w:jc w:val="center"/>
        </w:trPr>
        <w:tc>
          <w:tcPr>
            <w:tcW w:w="6799" w:type="dxa"/>
          </w:tcPr>
          <w:p w14:paraId="3962979B" w14:textId="1B718F08" w:rsidR="008646B5" w:rsidRPr="002F5133" w:rsidRDefault="009D7DAC" w:rsidP="00D47EED">
            <w:pPr>
              <w:pStyle w:val="t-body"/>
              <w:spacing w:before="60" w:after="60" w:line="240" w:lineRule="auto"/>
            </w:pPr>
            <w:r>
              <w:t>S4</w:t>
            </w:r>
            <w:r w:rsidR="008646B5" w:rsidRPr="002F5133">
              <w:t>.2 Disable/not install unused functionality</w:t>
            </w:r>
          </w:p>
        </w:tc>
        <w:tc>
          <w:tcPr>
            <w:tcW w:w="2127" w:type="dxa"/>
          </w:tcPr>
          <w:p w14:paraId="165EF7D8" w14:textId="1C421EBD" w:rsidR="008646B5" w:rsidRPr="002F5133" w:rsidRDefault="008646B5" w:rsidP="00D47EED">
            <w:pPr>
              <w:pStyle w:val="t-body"/>
              <w:spacing w:before="60" w:after="60" w:line="240" w:lineRule="auto"/>
              <w:jc w:val="center"/>
            </w:pPr>
            <w:r w:rsidRPr="002F5133">
              <w:t>“Yes”</w:t>
            </w:r>
          </w:p>
        </w:tc>
      </w:tr>
      <w:tr w:rsidR="00532A76" w:rsidRPr="00F10ED4" w14:paraId="1EAF6D87" w14:textId="77777777" w:rsidTr="004529E4">
        <w:trPr>
          <w:jc w:val="center"/>
        </w:trPr>
        <w:tc>
          <w:tcPr>
            <w:tcW w:w="6799" w:type="dxa"/>
          </w:tcPr>
          <w:p w14:paraId="202F5B07" w14:textId="4A272D9B" w:rsidR="00532A76" w:rsidRPr="002F5133" w:rsidRDefault="009D7DAC" w:rsidP="00D47EED">
            <w:pPr>
              <w:pStyle w:val="t-body"/>
              <w:spacing w:before="60" w:after="60" w:line="240" w:lineRule="auto"/>
            </w:pPr>
            <w:r>
              <w:t>S4</w:t>
            </w:r>
            <w:r w:rsidR="00532A76" w:rsidRPr="002F5133">
              <w:t xml:space="preserve">.3 </w:t>
            </w:r>
            <w:r w:rsidR="0033518B" w:rsidRPr="002F5133">
              <w:t xml:space="preserve">(Optional) </w:t>
            </w:r>
            <w:r w:rsidR="00532A76" w:rsidRPr="002F5133">
              <w:t>System software should log security events</w:t>
            </w:r>
          </w:p>
        </w:tc>
        <w:tc>
          <w:tcPr>
            <w:tcW w:w="2127" w:type="dxa"/>
          </w:tcPr>
          <w:p w14:paraId="53C3EEDD" w14:textId="5167BFAA" w:rsidR="00532A76" w:rsidRPr="002F5133" w:rsidRDefault="4CDF667F" w:rsidP="00D47EED">
            <w:pPr>
              <w:pStyle w:val="t-body"/>
              <w:spacing w:before="60" w:after="60" w:line="240" w:lineRule="auto"/>
              <w:jc w:val="center"/>
            </w:pPr>
            <w:r>
              <w:t>Any Answer</w:t>
            </w:r>
          </w:p>
        </w:tc>
      </w:tr>
      <w:tr w:rsidR="00532A76" w:rsidRPr="00F10ED4" w14:paraId="27A0E09B" w14:textId="77777777" w:rsidTr="004529E4">
        <w:trPr>
          <w:jc w:val="center"/>
        </w:trPr>
        <w:tc>
          <w:tcPr>
            <w:tcW w:w="6799" w:type="dxa"/>
          </w:tcPr>
          <w:p w14:paraId="4B099455" w14:textId="1430ACEF" w:rsidR="00532A76" w:rsidRPr="002F5133" w:rsidRDefault="009D7DAC" w:rsidP="00D47EED">
            <w:pPr>
              <w:pStyle w:val="t-body"/>
              <w:spacing w:before="60" w:after="60" w:line="240" w:lineRule="auto"/>
            </w:pPr>
            <w:r>
              <w:t>S4</w:t>
            </w:r>
            <w:r w:rsidR="00532A76" w:rsidRPr="002F5133">
              <w:t>.4</w:t>
            </w:r>
            <w:r w:rsidR="0033518B" w:rsidRPr="002F5133">
              <w:t xml:space="preserve"> </w:t>
            </w:r>
            <w:r w:rsidR="00604768" w:rsidRPr="002F5133">
              <w:t xml:space="preserve">(Optional) </w:t>
            </w:r>
            <w:r w:rsidR="00532A76" w:rsidRPr="002F5133">
              <w:t>If logging enabled, restrict access of log files to auth users only</w:t>
            </w:r>
          </w:p>
        </w:tc>
        <w:tc>
          <w:tcPr>
            <w:tcW w:w="2127" w:type="dxa"/>
          </w:tcPr>
          <w:p w14:paraId="498C54E0" w14:textId="31D02D64" w:rsidR="00532A76" w:rsidRPr="002F5133" w:rsidRDefault="6206B981" w:rsidP="00D47EED">
            <w:pPr>
              <w:pStyle w:val="t-body"/>
              <w:spacing w:before="60" w:after="60" w:line="240" w:lineRule="auto"/>
              <w:jc w:val="center"/>
            </w:pPr>
            <w:r>
              <w:t>Any Answer</w:t>
            </w:r>
          </w:p>
        </w:tc>
      </w:tr>
      <w:tr w:rsidR="00532A76" w:rsidRPr="00F10ED4" w14:paraId="1268C823" w14:textId="77777777" w:rsidTr="00BA44E6">
        <w:trPr>
          <w:trHeight w:val="61"/>
          <w:jc w:val="center"/>
        </w:trPr>
        <w:tc>
          <w:tcPr>
            <w:tcW w:w="6799" w:type="dxa"/>
          </w:tcPr>
          <w:p w14:paraId="61D55BDE" w14:textId="1A6A2BB9" w:rsidR="00532A76" w:rsidRPr="002F5133" w:rsidRDefault="009D7DAC" w:rsidP="00D47EED">
            <w:pPr>
              <w:pStyle w:val="t-body"/>
              <w:spacing w:before="60" w:after="60" w:line="240" w:lineRule="auto"/>
            </w:pPr>
            <w:r>
              <w:t>S4</w:t>
            </w:r>
            <w:r w:rsidR="00532A76" w:rsidRPr="002F5133">
              <w:t>.5 Input protected against malformed input</w:t>
            </w:r>
          </w:p>
        </w:tc>
        <w:tc>
          <w:tcPr>
            <w:tcW w:w="2127" w:type="dxa"/>
          </w:tcPr>
          <w:p w14:paraId="51325161" w14:textId="2FA1F8A6" w:rsidR="00532A76" w:rsidRPr="002F5133" w:rsidRDefault="008646B5" w:rsidP="00D47EED">
            <w:pPr>
              <w:pStyle w:val="t-body"/>
              <w:spacing w:before="60" w:after="60" w:line="240" w:lineRule="auto"/>
              <w:jc w:val="center"/>
            </w:pPr>
            <w:r w:rsidRPr="002F5133">
              <w:t>“Yes”</w:t>
            </w:r>
          </w:p>
        </w:tc>
      </w:tr>
      <w:tr w:rsidR="754678CB" w14:paraId="0949FCF9" w14:textId="77777777" w:rsidTr="754678CB">
        <w:trPr>
          <w:jc w:val="center"/>
        </w:trPr>
        <w:tc>
          <w:tcPr>
            <w:tcW w:w="6799" w:type="dxa"/>
          </w:tcPr>
          <w:p w14:paraId="1803AE82" w14:textId="4C94BD52" w:rsidR="027262E1" w:rsidRDefault="009D7DAC" w:rsidP="00411AAD">
            <w:pPr>
              <w:pStyle w:val="t-body"/>
              <w:spacing w:before="60" w:after="60" w:line="240" w:lineRule="auto"/>
            </w:pPr>
            <w:r>
              <w:t>S4</w:t>
            </w:r>
            <w:r w:rsidR="027262E1">
              <w:t xml:space="preserve">.6 </w:t>
            </w:r>
            <w:r w:rsidR="006D5A8D">
              <w:t>If</w:t>
            </w:r>
            <w:r w:rsidR="00E64310">
              <w:t xml:space="preserve"> supported, Lowest </w:t>
            </w:r>
            <w:r w:rsidR="027262E1">
              <w:t>privilege necessary</w:t>
            </w:r>
          </w:p>
        </w:tc>
        <w:tc>
          <w:tcPr>
            <w:tcW w:w="2127" w:type="dxa"/>
          </w:tcPr>
          <w:p w14:paraId="116CB738" w14:textId="7BB4D459" w:rsidR="754678CB" w:rsidRDefault="027262E1" w:rsidP="00411AAD">
            <w:pPr>
              <w:pStyle w:val="t-body"/>
              <w:spacing w:before="60" w:after="60" w:line="240" w:lineRule="auto"/>
              <w:jc w:val="center"/>
            </w:pPr>
            <w:r>
              <w:t>“Yes”</w:t>
            </w:r>
            <w:r w:rsidR="006D5A8D">
              <w:t xml:space="preserve"> or “N/A”</w:t>
            </w:r>
          </w:p>
        </w:tc>
      </w:tr>
      <w:tr w:rsidR="00532A76" w:rsidRPr="00F10ED4" w14:paraId="27ABB680" w14:textId="77777777" w:rsidTr="004529E4">
        <w:trPr>
          <w:jc w:val="center"/>
        </w:trPr>
        <w:tc>
          <w:tcPr>
            <w:tcW w:w="6799" w:type="dxa"/>
          </w:tcPr>
          <w:p w14:paraId="58D2AEA5" w14:textId="7CBD97D2" w:rsidR="00532A76" w:rsidRPr="002F5133" w:rsidRDefault="0043457D" w:rsidP="00D47EED">
            <w:pPr>
              <w:pStyle w:val="t-body"/>
              <w:spacing w:before="60" w:after="60" w:line="240" w:lineRule="auto"/>
            </w:pPr>
            <w:r>
              <w:t>S5</w:t>
            </w:r>
            <w:r w:rsidR="00532A76" w:rsidRPr="002F5133">
              <w:t>.1 If using critical security parameters</w:t>
            </w:r>
            <w:r w:rsidR="00623591">
              <w:t>,</w:t>
            </w:r>
            <w:r w:rsidR="00532A76" w:rsidRPr="002F5133">
              <w:t xml:space="preserve"> they are unique per device</w:t>
            </w:r>
          </w:p>
        </w:tc>
        <w:tc>
          <w:tcPr>
            <w:tcW w:w="2127" w:type="dxa"/>
          </w:tcPr>
          <w:p w14:paraId="2582D82B" w14:textId="0B37D990" w:rsidR="00532A76" w:rsidRPr="002F5133" w:rsidRDefault="008646B5" w:rsidP="00D47EED">
            <w:pPr>
              <w:pStyle w:val="t-body"/>
              <w:spacing w:before="60" w:after="60" w:line="240" w:lineRule="auto"/>
              <w:jc w:val="center"/>
            </w:pPr>
            <w:r w:rsidRPr="002F5133">
              <w:t>“Yes” or “N/A”</w:t>
            </w:r>
          </w:p>
        </w:tc>
      </w:tr>
      <w:tr w:rsidR="00532A76" w:rsidRPr="00F10ED4" w14:paraId="34EC09D4" w14:textId="77777777" w:rsidTr="004529E4">
        <w:trPr>
          <w:jc w:val="center"/>
        </w:trPr>
        <w:tc>
          <w:tcPr>
            <w:tcW w:w="6799" w:type="dxa"/>
          </w:tcPr>
          <w:p w14:paraId="01850DEB" w14:textId="0C2BD39F" w:rsidR="00532A76" w:rsidRPr="002F5133" w:rsidRDefault="0043457D" w:rsidP="00D47EED">
            <w:pPr>
              <w:pStyle w:val="t-body"/>
              <w:spacing w:before="60" w:after="60" w:line="240" w:lineRule="auto"/>
            </w:pPr>
            <w:r>
              <w:t>S5</w:t>
            </w:r>
            <w:r w:rsidR="00532A76" w:rsidRPr="002F5133">
              <w:t>.2 If using passwords then best practice</w:t>
            </w:r>
          </w:p>
        </w:tc>
        <w:tc>
          <w:tcPr>
            <w:tcW w:w="2127" w:type="dxa"/>
          </w:tcPr>
          <w:p w14:paraId="6873936F" w14:textId="78A21A9D" w:rsidR="00532A76" w:rsidRPr="002F5133" w:rsidRDefault="008646B5" w:rsidP="00D47EED">
            <w:pPr>
              <w:pStyle w:val="t-body"/>
              <w:spacing w:before="60" w:after="60" w:line="240" w:lineRule="auto"/>
              <w:jc w:val="center"/>
            </w:pPr>
            <w:r w:rsidRPr="002F5133">
              <w:t>“Yes” or “N/A”</w:t>
            </w:r>
          </w:p>
        </w:tc>
      </w:tr>
      <w:tr w:rsidR="00532A76" w:rsidRPr="00F10ED4" w14:paraId="69C66D51" w14:textId="77777777" w:rsidTr="004529E4">
        <w:trPr>
          <w:jc w:val="center"/>
        </w:trPr>
        <w:tc>
          <w:tcPr>
            <w:tcW w:w="6799" w:type="dxa"/>
          </w:tcPr>
          <w:p w14:paraId="5E41DCA9" w14:textId="08622F5D" w:rsidR="00532A76" w:rsidRPr="002F5133" w:rsidRDefault="0043457D" w:rsidP="00D47EED">
            <w:pPr>
              <w:pStyle w:val="t-body"/>
              <w:spacing w:before="60" w:after="60" w:line="240" w:lineRule="auto"/>
            </w:pPr>
            <w:r>
              <w:t>S5</w:t>
            </w:r>
            <w:r w:rsidR="00532A76" w:rsidRPr="002F5133">
              <w:t xml:space="preserve">.3 </w:t>
            </w:r>
            <w:r w:rsidR="00471781" w:rsidRPr="002F5133">
              <w:t>If using user auth then c</w:t>
            </w:r>
            <w:r w:rsidR="00532A76" w:rsidRPr="002F5133">
              <w:t>rypto is best practice</w:t>
            </w:r>
          </w:p>
        </w:tc>
        <w:tc>
          <w:tcPr>
            <w:tcW w:w="2127" w:type="dxa"/>
          </w:tcPr>
          <w:p w14:paraId="1FBB26A6" w14:textId="4C15D133" w:rsidR="00532A76" w:rsidRPr="002F5133" w:rsidRDefault="008646B5" w:rsidP="00D47EED">
            <w:pPr>
              <w:pStyle w:val="t-body"/>
              <w:spacing w:before="60" w:after="60" w:line="240" w:lineRule="auto"/>
              <w:jc w:val="center"/>
            </w:pPr>
            <w:r w:rsidRPr="002F5133">
              <w:t>“Yes”</w:t>
            </w:r>
            <w:r w:rsidR="00471781" w:rsidRPr="002F5133">
              <w:t xml:space="preserve"> or “N/A”</w:t>
            </w:r>
          </w:p>
        </w:tc>
      </w:tr>
      <w:tr w:rsidR="00532A76" w:rsidRPr="00F10ED4" w14:paraId="5731A3CE" w14:textId="77777777" w:rsidTr="004529E4">
        <w:trPr>
          <w:jc w:val="center"/>
        </w:trPr>
        <w:tc>
          <w:tcPr>
            <w:tcW w:w="6799" w:type="dxa"/>
          </w:tcPr>
          <w:p w14:paraId="7C5CB369" w14:textId="39BFC9E5" w:rsidR="00532A76" w:rsidRPr="002F5133" w:rsidRDefault="00993690" w:rsidP="00D47EED">
            <w:pPr>
              <w:pStyle w:val="t-body"/>
              <w:spacing w:before="60" w:after="60" w:line="240" w:lineRule="auto"/>
            </w:pPr>
            <w:r>
              <w:t>S6</w:t>
            </w:r>
            <w:r w:rsidR="00532A76" w:rsidRPr="002F5133">
              <w:t>.1 If security config changeable – auth first</w:t>
            </w:r>
          </w:p>
        </w:tc>
        <w:tc>
          <w:tcPr>
            <w:tcW w:w="2127" w:type="dxa"/>
          </w:tcPr>
          <w:p w14:paraId="0B5BAE12" w14:textId="7DE3E6CD" w:rsidR="00532A76" w:rsidRPr="002F5133" w:rsidRDefault="008646B5" w:rsidP="00D47EED">
            <w:pPr>
              <w:pStyle w:val="t-body"/>
              <w:spacing w:before="60" w:after="60" w:line="240" w:lineRule="auto"/>
              <w:jc w:val="center"/>
            </w:pPr>
            <w:r w:rsidRPr="002F5133">
              <w:t>“Yes” or “N/A”</w:t>
            </w:r>
          </w:p>
        </w:tc>
      </w:tr>
      <w:tr w:rsidR="00532A76" w:rsidRPr="00F10ED4" w14:paraId="6A54FCC4" w14:textId="77777777" w:rsidTr="004529E4">
        <w:trPr>
          <w:jc w:val="center"/>
        </w:trPr>
        <w:tc>
          <w:tcPr>
            <w:tcW w:w="6799" w:type="dxa"/>
          </w:tcPr>
          <w:p w14:paraId="266609AD" w14:textId="0DB11822" w:rsidR="00532A76" w:rsidRPr="002F5133" w:rsidRDefault="00E3191C" w:rsidP="00D47EED">
            <w:pPr>
              <w:pStyle w:val="t-body"/>
              <w:spacing w:before="60" w:after="60" w:line="240" w:lineRule="auto"/>
            </w:pPr>
            <w:r>
              <w:t>S7</w:t>
            </w:r>
            <w:r w:rsidR="00532A76" w:rsidRPr="002F5133">
              <w:t>.1 If personal data stored it should be erasable /device reset</w:t>
            </w:r>
          </w:p>
        </w:tc>
        <w:tc>
          <w:tcPr>
            <w:tcW w:w="2127" w:type="dxa"/>
          </w:tcPr>
          <w:p w14:paraId="338E04A5" w14:textId="2B1A4AB9" w:rsidR="00532A76" w:rsidRPr="002F5133" w:rsidRDefault="008646B5" w:rsidP="00D47EED">
            <w:pPr>
              <w:pStyle w:val="t-body"/>
              <w:spacing w:before="60" w:after="60" w:line="240" w:lineRule="auto"/>
              <w:jc w:val="center"/>
            </w:pPr>
            <w:r w:rsidRPr="002F5133">
              <w:t>“Yes” or “N/A”</w:t>
            </w:r>
          </w:p>
        </w:tc>
      </w:tr>
    </w:tbl>
    <w:p w14:paraId="538AE525" w14:textId="16110554" w:rsidR="005B34D9" w:rsidRDefault="005B34D9" w:rsidP="005B34D9">
      <w:pPr>
        <w:rPr>
          <w:noProof/>
        </w:rPr>
      </w:pPr>
    </w:p>
    <w:p w14:paraId="748575CF" w14:textId="5708ABAD" w:rsidR="000D21DE" w:rsidRPr="00F10ED4" w:rsidRDefault="000D21DE" w:rsidP="000D21DE">
      <w:pPr>
        <w:pStyle w:val="Appendix3"/>
        <w:rPr>
          <w:noProof/>
        </w:rPr>
      </w:pPr>
      <w:bookmarkStart w:id="200" w:name="_Toc102980432"/>
      <w:r w:rsidRPr="00F10ED4">
        <w:rPr>
          <w:noProof/>
        </w:rPr>
        <w:t xml:space="preserve">ETSI </w:t>
      </w:r>
      <w:r w:rsidR="25DABE8C" w:rsidRPr="768D06A6">
        <w:rPr>
          <w:noProof/>
        </w:rPr>
        <w:t>EN 303 645</w:t>
      </w:r>
      <w:r w:rsidRPr="768D06A6">
        <w:rPr>
          <w:noProof/>
        </w:rPr>
        <w:t xml:space="preserve"> </w:t>
      </w:r>
      <w:r w:rsidR="1BBBA52F" w:rsidRPr="48F59209">
        <w:rPr>
          <w:noProof/>
        </w:rPr>
        <w:t>v2</w:t>
      </w:r>
      <w:r w:rsidR="1BBBA52F" w:rsidRPr="5A4EE270">
        <w:rPr>
          <w:noProof/>
        </w:rPr>
        <w:t>.1.0</w:t>
      </w:r>
      <w:r w:rsidRPr="48F59209">
        <w:rPr>
          <w:noProof/>
        </w:rPr>
        <w:t xml:space="preserve"> </w:t>
      </w:r>
      <w:r w:rsidRPr="00F10ED4">
        <w:rPr>
          <w:noProof/>
        </w:rPr>
        <w:t>Mapping</w:t>
      </w:r>
      <w:bookmarkEnd w:id="200"/>
    </w:p>
    <w:tbl>
      <w:tblPr>
        <w:tblStyle w:val="TableGrid"/>
        <w:tblW w:w="0" w:type="auto"/>
        <w:jc w:val="center"/>
        <w:tblLook w:val="04A0" w:firstRow="1" w:lastRow="0" w:firstColumn="1" w:lastColumn="0" w:noHBand="0" w:noVBand="1"/>
      </w:tblPr>
      <w:tblGrid>
        <w:gridCol w:w="6799"/>
        <w:gridCol w:w="2127"/>
      </w:tblGrid>
      <w:tr w:rsidR="008646B5" w:rsidRPr="00F10ED4" w14:paraId="5D59A636" w14:textId="77777777" w:rsidTr="00DF27BC">
        <w:trPr>
          <w:tblHeader/>
          <w:jc w:val="center"/>
        </w:trPr>
        <w:tc>
          <w:tcPr>
            <w:tcW w:w="6799" w:type="dxa"/>
            <w:shd w:val="clear" w:color="auto" w:fill="5BBCAB"/>
            <w:vAlign w:val="bottom"/>
          </w:tcPr>
          <w:p w14:paraId="710D7222" w14:textId="5DF77DD5" w:rsidR="008646B5" w:rsidRPr="00F10ED4" w:rsidRDefault="008646B5" w:rsidP="00E335F9">
            <w:pPr>
              <w:spacing w:before="60" w:after="60" w:line="240" w:lineRule="auto"/>
              <w:rPr>
                <w:noProof/>
              </w:rPr>
            </w:pPr>
            <w:r w:rsidRPr="60CCBA79">
              <w:rPr>
                <w:rFonts w:ascii="Calibri" w:hAnsi="Calibri" w:cs="Calibri"/>
                <w:b/>
                <w:color w:val="000000" w:themeColor="text1"/>
                <w:sz w:val="24"/>
                <w:szCs w:val="24"/>
                <w:lang w:eastAsia="fr-FR"/>
              </w:rPr>
              <w:t>PSA Certified L1 v.2.</w:t>
            </w:r>
            <w:r w:rsidR="575BA8A7" w:rsidRPr="60CCBA79">
              <w:rPr>
                <w:rFonts w:ascii="Calibri" w:hAnsi="Calibri" w:cs="Calibri"/>
                <w:b/>
                <w:bCs/>
                <w:noProof/>
                <w:color w:val="000000" w:themeColor="text1"/>
                <w:sz w:val="24"/>
                <w:szCs w:val="24"/>
                <w:lang w:eastAsia="fr-FR"/>
              </w:rPr>
              <w:t>1</w:t>
            </w:r>
          </w:p>
        </w:tc>
        <w:tc>
          <w:tcPr>
            <w:tcW w:w="2127" w:type="dxa"/>
            <w:shd w:val="clear" w:color="auto" w:fill="5BBCAB"/>
          </w:tcPr>
          <w:p w14:paraId="2BE0779E" w14:textId="627AAD09" w:rsidR="008646B5" w:rsidRPr="00F10ED4" w:rsidRDefault="008646B5" w:rsidP="004C4519">
            <w:pPr>
              <w:spacing w:before="60" w:after="60" w:line="240" w:lineRule="auto"/>
              <w:jc w:val="center"/>
              <w:rPr>
                <w:noProof/>
              </w:rPr>
            </w:pPr>
            <w:r w:rsidRPr="00F10ED4">
              <w:rPr>
                <w:rFonts w:ascii="Calibri" w:hAnsi="Calibri" w:cs="Calibri"/>
                <w:b/>
                <w:noProof/>
                <w:color w:val="000000"/>
                <w:sz w:val="24"/>
                <w:szCs w:val="24"/>
                <w:lang w:eastAsia="fr-FR"/>
              </w:rPr>
              <w:t>Expected answer</w:t>
            </w:r>
          </w:p>
        </w:tc>
      </w:tr>
      <w:tr w:rsidR="008646B5" w:rsidRPr="00F10ED4" w14:paraId="259C8D52" w14:textId="77777777" w:rsidTr="004529E4">
        <w:trPr>
          <w:jc w:val="center"/>
        </w:trPr>
        <w:tc>
          <w:tcPr>
            <w:tcW w:w="6799" w:type="dxa"/>
          </w:tcPr>
          <w:p w14:paraId="3F057DC9" w14:textId="7AA33808" w:rsidR="008646B5" w:rsidRPr="00F10ED4" w:rsidRDefault="00703C05" w:rsidP="00D47EED">
            <w:pPr>
              <w:pStyle w:val="t-body"/>
              <w:spacing w:before="60" w:after="60" w:line="240" w:lineRule="auto"/>
              <w:rPr>
                <w:noProof/>
              </w:rPr>
            </w:pPr>
            <w:r>
              <w:rPr>
                <w:noProof/>
              </w:rPr>
              <w:t>S1</w:t>
            </w:r>
            <w:r w:rsidR="008646B5" w:rsidRPr="00F10ED4">
              <w:rPr>
                <w:noProof/>
              </w:rPr>
              <w:t>.1 Firmware update</w:t>
            </w:r>
          </w:p>
        </w:tc>
        <w:tc>
          <w:tcPr>
            <w:tcW w:w="2127" w:type="dxa"/>
          </w:tcPr>
          <w:p w14:paraId="50B75DF6" w14:textId="23687307" w:rsidR="008646B5" w:rsidRPr="00F10ED4" w:rsidRDefault="008646B5" w:rsidP="004C4519">
            <w:pPr>
              <w:pStyle w:val="t-body"/>
              <w:spacing w:before="60" w:after="60" w:line="240" w:lineRule="auto"/>
              <w:jc w:val="center"/>
              <w:rPr>
                <w:noProof/>
              </w:rPr>
            </w:pPr>
            <w:r w:rsidRPr="00F10ED4">
              <w:rPr>
                <w:noProof/>
              </w:rPr>
              <w:t>“Yes”</w:t>
            </w:r>
          </w:p>
        </w:tc>
      </w:tr>
      <w:tr w:rsidR="00B96447" w:rsidRPr="00F10ED4" w14:paraId="3DE29216" w14:textId="77777777" w:rsidTr="004529E4">
        <w:trPr>
          <w:jc w:val="center"/>
        </w:trPr>
        <w:tc>
          <w:tcPr>
            <w:tcW w:w="6799" w:type="dxa"/>
          </w:tcPr>
          <w:p w14:paraId="605BDF9D" w14:textId="5F7D66D9" w:rsidR="00B96447" w:rsidRPr="00F10ED4" w:rsidDel="00703C05" w:rsidRDefault="00A7052E" w:rsidP="00D47EED">
            <w:pPr>
              <w:pStyle w:val="t-body"/>
              <w:spacing w:before="60" w:after="60" w:line="240" w:lineRule="auto"/>
              <w:rPr>
                <w:noProof/>
              </w:rPr>
            </w:pPr>
            <w:r>
              <w:rPr>
                <w:noProof/>
              </w:rPr>
              <w:t xml:space="preserve">S1.2 </w:t>
            </w:r>
            <w:r w:rsidR="0054006C">
              <w:rPr>
                <w:noProof/>
              </w:rPr>
              <w:t>Prevent unauth rollback</w:t>
            </w:r>
          </w:p>
        </w:tc>
        <w:tc>
          <w:tcPr>
            <w:tcW w:w="2127" w:type="dxa"/>
          </w:tcPr>
          <w:p w14:paraId="3F9E7B07" w14:textId="271CED16" w:rsidR="00B96447" w:rsidRPr="00F10ED4" w:rsidRDefault="0054006C" w:rsidP="004C4519">
            <w:pPr>
              <w:pStyle w:val="t-body"/>
              <w:spacing w:before="60" w:after="60" w:line="240" w:lineRule="auto"/>
              <w:jc w:val="center"/>
              <w:rPr>
                <w:noProof/>
              </w:rPr>
            </w:pPr>
            <w:r>
              <w:rPr>
                <w:noProof/>
              </w:rPr>
              <w:t>“Yes”</w:t>
            </w:r>
          </w:p>
        </w:tc>
      </w:tr>
      <w:tr w:rsidR="008646B5" w:rsidRPr="00F10ED4" w14:paraId="3F3EF81F" w14:textId="77777777" w:rsidTr="004529E4">
        <w:trPr>
          <w:jc w:val="center"/>
        </w:trPr>
        <w:tc>
          <w:tcPr>
            <w:tcW w:w="6799" w:type="dxa"/>
          </w:tcPr>
          <w:p w14:paraId="01E64C4C" w14:textId="62A97B12" w:rsidR="008646B5" w:rsidRPr="00F10ED4" w:rsidRDefault="00C91704" w:rsidP="00D47EED">
            <w:pPr>
              <w:pStyle w:val="t-body"/>
              <w:spacing w:before="60" w:after="60" w:line="240" w:lineRule="auto"/>
              <w:rPr>
                <w:noProof/>
              </w:rPr>
            </w:pPr>
            <w:r>
              <w:rPr>
                <w:noProof/>
              </w:rPr>
              <w:t>S2</w:t>
            </w:r>
            <w:r w:rsidR="008646B5" w:rsidRPr="00F10ED4">
              <w:rPr>
                <w:noProof/>
              </w:rPr>
              <w:t>.2 Secure Storage</w:t>
            </w:r>
          </w:p>
        </w:tc>
        <w:tc>
          <w:tcPr>
            <w:tcW w:w="2127" w:type="dxa"/>
          </w:tcPr>
          <w:p w14:paraId="7B09BA5A" w14:textId="7911AA62" w:rsidR="008646B5" w:rsidRPr="00F10ED4" w:rsidRDefault="008646B5" w:rsidP="004C4519">
            <w:pPr>
              <w:pStyle w:val="t-body"/>
              <w:spacing w:before="60" w:after="60" w:line="240" w:lineRule="auto"/>
              <w:jc w:val="center"/>
              <w:rPr>
                <w:noProof/>
              </w:rPr>
            </w:pPr>
            <w:r w:rsidRPr="00F10ED4">
              <w:rPr>
                <w:noProof/>
              </w:rPr>
              <w:t>“Yes”</w:t>
            </w:r>
          </w:p>
        </w:tc>
      </w:tr>
      <w:tr w:rsidR="246E0E07" w14:paraId="051410AD" w14:textId="77777777" w:rsidTr="1278791B">
        <w:trPr>
          <w:jc w:val="center"/>
        </w:trPr>
        <w:tc>
          <w:tcPr>
            <w:tcW w:w="6799" w:type="dxa"/>
          </w:tcPr>
          <w:p w14:paraId="578F80D4" w14:textId="39093DA6" w:rsidR="111B2D6E" w:rsidRDefault="111B2D6E" w:rsidP="00BA44E6">
            <w:pPr>
              <w:pStyle w:val="t-body"/>
              <w:spacing w:line="240" w:lineRule="auto"/>
              <w:rPr>
                <w:rFonts w:ascii="Calibri" w:eastAsia="SimSun" w:hAnsi="Calibri" w:cs="Arial"/>
                <w:noProof/>
              </w:rPr>
            </w:pPr>
            <w:r w:rsidRPr="2534092F">
              <w:rPr>
                <w:rFonts w:ascii="Calibri" w:eastAsia="SimSun" w:hAnsi="Calibri" w:cs="Arial"/>
                <w:noProof/>
              </w:rPr>
              <w:lastRenderedPageBreak/>
              <w:t>S2.3 Best Practice Crypto</w:t>
            </w:r>
          </w:p>
        </w:tc>
        <w:tc>
          <w:tcPr>
            <w:tcW w:w="2127" w:type="dxa"/>
          </w:tcPr>
          <w:p w14:paraId="5342EE34" w14:textId="7506356C" w:rsidR="246E0E07" w:rsidRDefault="111B2D6E" w:rsidP="00BA44E6">
            <w:pPr>
              <w:pStyle w:val="t-body"/>
              <w:spacing w:line="240" w:lineRule="auto"/>
              <w:jc w:val="center"/>
              <w:rPr>
                <w:rFonts w:ascii="Calibri" w:eastAsia="SimSun" w:hAnsi="Calibri" w:cs="Arial"/>
                <w:noProof/>
              </w:rPr>
            </w:pPr>
            <w:r w:rsidRPr="2534092F">
              <w:rPr>
                <w:rFonts w:ascii="Calibri" w:eastAsia="SimSun" w:hAnsi="Calibri" w:cs="Arial"/>
                <w:noProof/>
              </w:rPr>
              <w:t>“Yes”</w:t>
            </w:r>
          </w:p>
        </w:tc>
      </w:tr>
      <w:tr w:rsidR="008646B5" w:rsidRPr="00F10ED4" w14:paraId="44926A07" w14:textId="77777777" w:rsidTr="004529E4">
        <w:trPr>
          <w:jc w:val="center"/>
        </w:trPr>
        <w:tc>
          <w:tcPr>
            <w:tcW w:w="6799" w:type="dxa"/>
          </w:tcPr>
          <w:p w14:paraId="1712708C" w14:textId="7A0900B6" w:rsidR="008646B5" w:rsidRPr="00F10ED4" w:rsidRDefault="00125ECE" w:rsidP="00D47EED">
            <w:pPr>
              <w:pStyle w:val="t-body"/>
              <w:spacing w:before="60" w:after="60" w:line="240" w:lineRule="auto"/>
              <w:rPr>
                <w:noProof/>
              </w:rPr>
            </w:pPr>
            <w:r>
              <w:rPr>
                <w:noProof/>
              </w:rPr>
              <w:t>S3</w:t>
            </w:r>
            <w:r w:rsidR="008646B5" w:rsidRPr="00F10ED4">
              <w:rPr>
                <w:noProof/>
              </w:rPr>
              <w:t>.3 Two-way comms use secure protocols for auth and encryption e.g. TLS &gt;= v1.2</w:t>
            </w:r>
          </w:p>
        </w:tc>
        <w:tc>
          <w:tcPr>
            <w:tcW w:w="2127" w:type="dxa"/>
          </w:tcPr>
          <w:p w14:paraId="39747AA9" w14:textId="7CD47D57" w:rsidR="008646B5" w:rsidRPr="00F10ED4" w:rsidRDefault="008646B5" w:rsidP="004C4519">
            <w:pPr>
              <w:pStyle w:val="t-body"/>
              <w:spacing w:before="60" w:after="60" w:line="240" w:lineRule="auto"/>
              <w:jc w:val="center"/>
              <w:rPr>
                <w:noProof/>
              </w:rPr>
            </w:pPr>
            <w:r w:rsidRPr="00F10ED4">
              <w:rPr>
                <w:noProof/>
              </w:rPr>
              <w:t>“Yes”</w:t>
            </w:r>
          </w:p>
        </w:tc>
      </w:tr>
      <w:tr w:rsidR="009C134A" w:rsidRPr="00F10ED4" w14:paraId="68B1F52E" w14:textId="77777777" w:rsidTr="004529E4">
        <w:trPr>
          <w:jc w:val="center"/>
        </w:trPr>
        <w:tc>
          <w:tcPr>
            <w:tcW w:w="6799" w:type="dxa"/>
          </w:tcPr>
          <w:p w14:paraId="2C7FC2E2" w14:textId="5B39185A" w:rsidR="009C134A" w:rsidRPr="00F10ED4" w:rsidDel="00125ECE" w:rsidRDefault="00CE6A08" w:rsidP="00D47EED">
            <w:pPr>
              <w:pStyle w:val="t-body"/>
              <w:spacing w:before="60" w:after="60" w:line="240" w:lineRule="auto"/>
              <w:rPr>
                <w:noProof/>
              </w:rPr>
            </w:pPr>
            <w:r>
              <w:rPr>
                <w:noProof/>
              </w:rPr>
              <w:t xml:space="preserve">S4.2 </w:t>
            </w:r>
            <w:r w:rsidR="00F1348A">
              <w:rPr>
                <w:noProof/>
              </w:rPr>
              <w:t>Functionality not needed</w:t>
            </w:r>
            <w:r w:rsidR="00EF53B6">
              <w:rPr>
                <w:noProof/>
              </w:rPr>
              <w:t xml:space="preserve"> is not installed</w:t>
            </w:r>
          </w:p>
        </w:tc>
        <w:tc>
          <w:tcPr>
            <w:tcW w:w="2127" w:type="dxa"/>
          </w:tcPr>
          <w:p w14:paraId="3C64237B" w14:textId="4C0ECD50" w:rsidR="009C134A" w:rsidRPr="00F10ED4" w:rsidRDefault="00EF53B6" w:rsidP="004C4519">
            <w:pPr>
              <w:pStyle w:val="t-body"/>
              <w:spacing w:before="60" w:after="60" w:line="240" w:lineRule="auto"/>
              <w:jc w:val="center"/>
              <w:rPr>
                <w:noProof/>
              </w:rPr>
            </w:pPr>
            <w:r>
              <w:rPr>
                <w:noProof/>
              </w:rPr>
              <w:t>“Yes”</w:t>
            </w:r>
          </w:p>
        </w:tc>
      </w:tr>
      <w:tr w:rsidR="008646B5" w:rsidRPr="00F10ED4" w14:paraId="2987EE64" w14:textId="77777777" w:rsidTr="004529E4">
        <w:trPr>
          <w:jc w:val="center"/>
        </w:trPr>
        <w:tc>
          <w:tcPr>
            <w:tcW w:w="6799" w:type="dxa"/>
          </w:tcPr>
          <w:p w14:paraId="3FFA7711" w14:textId="29689322" w:rsidR="008646B5" w:rsidRPr="00F10ED4" w:rsidRDefault="009D7DAC" w:rsidP="00D47EED">
            <w:pPr>
              <w:pStyle w:val="t-body"/>
              <w:spacing w:before="60" w:after="60" w:line="240" w:lineRule="auto"/>
              <w:rPr>
                <w:noProof/>
              </w:rPr>
            </w:pPr>
            <w:r>
              <w:rPr>
                <w:noProof/>
              </w:rPr>
              <w:t>S4</w:t>
            </w:r>
            <w:r w:rsidR="008646B5" w:rsidRPr="00F10ED4">
              <w:rPr>
                <w:noProof/>
              </w:rPr>
              <w:t>.5 Input validation</w:t>
            </w:r>
          </w:p>
        </w:tc>
        <w:tc>
          <w:tcPr>
            <w:tcW w:w="2127" w:type="dxa"/>
          </w:tcPr>
          <w:p w14:paraId="06B6AFEE" w14:textId="7ED96624" w:rsidR="008646B5" w:rsidRPr="00F10ED4" w:rsidRDefault="008646B5" w:rsidP="004C4519">
            <w:pPr>
              <w:pStyle w:val="t-body"/>
              <w:spacing w:before="60" w:after="60" w:line="240" w:lineRule="auto"/>
              <w:jc w:val="center"/>
              <w:rPr>
                <w:noProof/>
              </w:rPr>
            </w:pPr>
            <w:r w:rsidRPr="00F10ED4">
              <w:rPr>
                <w:noProof/>
              </w:rPr>
              <w:t>“Yes”</w:t>
            </w:r>
          </w:p>
        </w:tc>
      </w:tr>
      <w:tr w:rsidR="00C13DFE" w:rsidRPr="00F10ED4" w14:paraId="35E84A99" w14:textId="77777777" w:rsidTr="004529E4">
        <w:trPr>
          <w:jc w:val="center"/>
        </w:trPr>
        <w:tc>
          <w:tcPr>
            <w:tcW w:w="6799" w:type="dxa"/>
          </w:tcPr>
          <w:p w14:paraId="15F79FFE" w14:textId="7E326813" w:rsidR="00C13DFE" w:rsidRPr="00F10ED4" w:rsidDel="009D7DAC" w:rsidRDefault="00C522F7" w:rsidP="00D47EED">
            <w:pPr>
              <w:pStyle w:val="t-body"/>
              <w:spacing w:before="60" w:after="60" w:line="240" w:lineRule="auto"/>
              <w:rPr>
                <w:noProof/>
              </w:rPr>
            </w:pPr>
            <w:r>
              <w:rPr>
                <w:noProof/>
              </w:rPr>
              <w:t xml:space="preserve">S5.1 </w:t>
            </w:r>
            <w:r w:rsidR="00A20156">
              <w:rPr>
                <w:noProof/>
              </w:rPr>
              <w:t>CSP Unique per Device</w:t>
            </w:r>
          </w:p>
        </w:tc>
        <w:tc>
          <w:tcPr>
            <w:tcW w:w="2127" w:type="dxa"/>
          </w:tcPr>
          <w:p w14:paraId="57C183C0" w14:textId="168C1ABB" w:rsidR="00C13DFE" w:rsidRPr="00F10ED4" w:rsidRDefault="00A20156" w:rsidP="004C4519">
            <w:pPr>
              <w:pStyle w:val="t-body"/>
              <w:spacing w:before="60" w:after="60" w:line="240" w:lineRule="auto"/>
              <w:jc w:val="center"/>
              <w:rPr>
                <w:noProof/>
              </w:rPr>
            </w:pPr>
            <w:r>
              <w:rPr>
                <w:noProof/>
              </w:rPr>
              <w:t>“Yes”</w:t>
            </w:r>
            <w:r w:rsidR="07D02F49" w:rsidRPr="1278791B">
              <w:rPr>
                <w:noProof/>
              </w:rPr>
              <w:t xml:space="preserve"> or “N/A”</w:t>
            </w:r>
          </w:p>
        </w:tc>
      </w:tr>
      <w:tr w:rsidR="00451F4A" w:rsidRPr="00F10ED4" w14:paraId="36DC1C92" w14:textId="77777777" w:rsidTr="004529E4">
        <w:trPr>
          <w:jc w:val="center"/>
        </w:trPr>
        <w:tc>
          <w:tcPr>
            <w:tcW w:w="6799" w:type="dxa"/>
          </w:tcPr>
          <w:p w14:paraId="33BB15DE" w14:textId="3EFAA55E" w:rsidR="00451F4A" w:rsidRDefault="00451F4A" w:rsidP="00D47EED">
            <w:pPr>
              <w:pStyle w:val="t-body"/>
              <w:spacing w:before="60" w:after="60" w:line="240" w:lineRule="auto"/>
              <w:rPr>
                <w:noProof/>
              </w:rPr>
            </w:pPr>
            <w:r>
              <w:rPr>
                <w:noProof/>
              </w:rPr>
              <w:t xml:space="preserve">S5.2 </w:t>
            </w:r>
            <w:r w:rsidR="008943E5">
              <w:rPr>
                <w:noProof/>
              </w:rPr>
              <w:t>If Passwords, then best practice</w:t>
            </w:r>
          </w:p>
        </w:tc>
        <w:tc>
          <w:tcPr>
            <w:tcW w:w="2127" w:type="dxa"/>
          </w:tcPr>
          <w:p w14:paraId="2B42A5B7" w14:textId="51676041" w:rsidR="00451F4A" w:rsidRPr="00F10ED4" w:rsidRDefault="008943E5" w:rsidP="004C4519">
            <w:pPr>
              <w:pStyle w:val="t-body"/>
              <w:spacing w:before="60" w:after="60" w:line="240" w:lineRule="auto"/>
              <w:jc w:val="center"/>
              <w:rPr>
                <w:noProof/>
              </w:rPr>
            </w:pPr>
            <w:r>
              <w:rPr>
                <w:noProof/>
              </w:rPr>
              <w:t>“Yes” or “N/A”</w:t>
            </w:r>
          </w:p>
        </w:tc>
      </w:tr>
      <w:tr w:rsidR="1278791B" w14:paraId="22EEA68C" w14:textId="77777777" w:rsidTr="1278791B">
        <w:trPr>
          <w:jc w:val="center"/>
        </w:trPr>
        <w:tc>
          <w:tcPr>
            <w:tcW w:w="6799" w:type="dxa"/>
          </w:tcPr>
          <w:p w14:paraId="229894B8" w14:textId="15163316" w:rsidR="07D02F49" w:rsidRDefault="07D02F49" w:rsidP="00BA44E6">
            <w:pPr>
              <w:pStyle w:val="t-body"/>
              <w:spacing w:before="60" w:after="60" w:line="240" w:lineRule="auto"/>
              <w:rPr>
                <w:rFonts w:ascii="Calibri" w:eastAsia="SimSun" w:hAnsi="Calibri" w:cs="Arial"/>
                <w:noProof/>
              </w:rPr>
            </w:pPr>
            <w:r w:rsidRPr="00BA44E6">
              <w:rPr>
                <w:noProof/>
              </w:rPr>
              <w:t>S5.2 Passwords best practice</w:t>
            </w:r>
          </w:p>
        </w:tc>
        <w:tc>
          <w:tcPr>
            <w:tcW w:w="2127" w:type="dxa"/>
          </w:tcPr>
          <w:p w14:paraId="284F3055" w14:textId="42DED0AC" w:rsidR="07D02F49" w:rsidRDefault="07D02F49" w:rsidP="00BA44E6">
            <w:pPr>
              <w:pStyle w:val="t-body"/>
              <w:spacing w:before="60" w:after="60" w:line="240" w:lineRule="auto"/>
              <w:jc w:val="center"/>
              <w:rPr>
                <w:rFonts w:ascii="Calibri" w:eastAsia="SimSun" w:hAnsi="Calibri" w:cs="Arial"/>
                <w:noProof/>
              </w:rPr>
            </w:pPr>
            <w:r w:rsidRPr="00BA44E6">
              <w:rPr>
                <w:noProof/>
              </w:rPr>
              <w:t>“Yes” or “N/A”</w:t>
            </w:r>
          </w:p>
        </w:tc>
      </w:tr>
      <w:tr w:rsidR="008646B5" w:rsidRPr="00F10ED4" w14:paraId="3FBDC965" w14:textId="77777777" w:rsidTr="004529E4">
        <w:trPr>
          <w:jc w:val="center"/>
        </w:trPr>
        <w:tc>
          <w:tcPr>
            <w:tcW w:w="6799" w:type="dxa"/>
          </w:tcPr>
          <w:p w14:paraId="5ED13D41" w14:textId="2BE13C0C" w:rsidR="008646B5" w:rsidRPr="00F10ED4" w:rsidRDefault="0043457D" w:rsidP="00D47EED">
            <w:pPr>
              <w:pStyle w:val="t-body"/>
              <w:spacing w:before="60" w:after="60" w:line="240" w:lineRule="auto"/>
              <w:rPr>
                <w:noProof/>
              </w:rPr>
            </w:pPr>
            <w:r>
              <w:rPr>
                <w:noProof/>
              </w:rPr>
              <w:t>S5</w:t>
            </w:r>
            <w:r w:rsidR="008646B5" w:rsidRPr="00F10ED4">
              <w:rPr>
                <w:noProof/>
              </w:rPr>
              <w:t>.3 User Auth</w:t>
            </w:r>
          </w:p>
        </w:tc>
        <w:tc>
          <w:tcPr>
            <w:tcW w:w="2127" w:type="dxa"/>
          </w:tcPr>
          <w:p w14:paraId="1C27D908" w14:textId="2439E37E" w:rsidR="008646B5" w:rsidRPr="00F10ED4" w:rsidRDefault="008646B5" w:rsidP="004C4519">
            <w:pPr>
              <w:pStyle w:val="t-body"/>
              <w:spacing w:before="60" w:after="60" w:line="240" w:lineRule="auto"/>
              <w:jc w:val="center"/>
              <w:rPr>
                <w:noProof/>
              </w:rPr>
            </w:pPr>
            <w:r w:rsidRPr="00F10ED4">
              <w:rPr>
                <w:noProof/>
              </w:rPr>
              <w:t>“Yes”</w:t>
            </w:r>
            <w:r w:rsidR="6BB50FC5" w:rsidRPr="1278791B">
              <w:rPr>
                <w:noProof/>
              </w:rPr>
              <w:t xml:space="preserve"> or “N/A”</w:t>
            </w:r>
          </w:p>
        </w:tc>
      </w:tr>
      <w:tr w:rsidR="008646B5" w:rsidRPr="00F10ED4" w14:paraId="41CB0A6F" w14:textId="77777777" w:rsidTr="004529E4">
        <w:trPr>
          <w:jc w:val="center"/>
        </w:trPr>
        <w:tc>
          <w:tcPr>
            <w:tcW w:w="6799" w:type="dxa"/>
          </w:tcPr>
          <w:p w14:paraId="6EE3F816" w14:textId="7AC950C7" w:rsidR="008646B5" w:rsidRPr="00F10ED4" w:rsidRDefault="00993690" w:rsidP="00D47EED">
            <w:pPr>
              <w:pStyle w:val="t-body"/>
              <w:spacing w:before="60" w:after="60" w:line="240" w:lineRule="auto"/>
              <w:rPr>
                <w:noProof/>
              </w:rPr>
            </w:pPr>
            <w:r>
              <w:rPr>
                <w:noProof/>
              </w:rPr>
              <w:t>S6</w:t>
            </w:r>
            <w:r w:rsidR="008646B5" w:rsidRPr="00F10ED4">
              <w:rPr>
                <w:noProof/>
              </w:rPr>
              <w:t>.1 Configuration</w:t>
            </w:r>
          </w:p>
        </w:tc>
        <w:tc>
          <w:tcPr>
            <w:tcW w:w="2127" w:type="dxa"/>
          </w:tcPr>
          <w:p w14:paraId="3AB16060" w14:textId="1E25CFDE" w:rsidR="008646B5" w:rsidRPr="00F10ED4" w:rsidRDefault="008646B5" w:rsidP="004C4519">
            <w:pPr>
              <w:pStyle w:val="t-body"/>
              <w:spacing w:before="60" w:after="60" w:line="240" w:lineRule="auto"/>
              <w:jc w:val="center"/>
              <w:rPr>
                <w:noProof/>
              </w:rPr>
            </w:pPr>
            <w:r w:rsidRPr="00F10ED4">
              <w:rPr>
                <w:noProof/>
              </w:rPr>
              <w:t>“Yes”</w:t>
            </w:r>
            <w:r w:rsidR="62D16A48" w:rsidRPr="1278791B">
              <w:rPr>
                <w:noProof/>
              </w:rPr>
              <w:t xml:space="preserve"> or “N/A”</w:t>
            </w:r>
          </w:p>
        </w:tc>
      </w:tr>
      <w:tr w:rsidR="008646B5" w:rsidRPr="00F10ED4" w14:paraId="67AC51B2" w14:textId="77777777" w:rsidTr="004529E4">
        <w:trPr>
          <w:jc w:val="center"/>
        </w:trPr>
        <w:tc>
          <w:tcPr>
            <w:tcW w:w="6799" w:type="dxa"/>
          </w:tcPr>
          <w:p w14:paraId="255C09B6" w14:textId="182CD9E2" w:rsidR="008646B5" w:rsidRPr="00F10ED4" w:rsidRDefault="00E3191C" w:rsidP="00D47EED">
            <w:pPr>
              <w:pStyle w:val="t-body"/>
              <w:spacing w:before="60" w:after="60" w:line="240" w:lineRule="auto"/>
              <w:rPr>
                <w:noProof/>
              </w:rPr>
            </w:pPr>
            <w:r>
              <w:rPr>
                <w:noProof/>
              </w:rPr>
              <w:t>S7</w:t>
            </w:r>
            <w:r w:rsidR="008646B5" w:rsidRPr="00F10ED4">
              <w:rPr>
                <w:noProof/>
              </w:rPr>
              <w:t>.1 Erase user data</w:t>
            </w:r>
          </w:p>
        </w:tc>
        <w:tc>
          <w:tcPr>
            <w:tcW w:w="2127" w:type="dxa"/>
          </w:tcPr>
          <w:p w14:paraId="56ED463C" w14:textId="5B7EF318" w:rsidR="008646B5" w:rsidRPr="00F10ED4" w:rsidRDefault="008646B5" w:rsidP="004C4519">
            <w:pPr>
              <w:pStyle w:val="t-body"/>
              <w:spacing w:before="60" w:after="60" w:line="240" w:lineRule="auto"/>
              <w:jc w:val="center"/>
              <w:rPr>
                <w:noProof/>
              </w:rPr>
            </w:pPr>
            <w:r w:rsidRPr="00F10ED4">
              <w:rPr>
                <w:noProof/>
              </w:rPr>
              <w:t>“Yes”</w:t>
            </w:r>
            <w:r w:rsidR="44B43698" w:rsidRPr="1278791B">
              <w:rPr>
                <w:noProof/>
              </w:rPr>
              <w:t xml:space="preserve"> or “N/A”</w:t>
            </w:r>
          </w:p>
        </w:tc>
      </w:tr>
    </w:tbl>
    <w:p w14:paraId="0D05302F" w14:textId="24DDA8CC" w:rsidR="000D21DE" w:rsidRPr="00F10ED4" w:rsidRDefault="000D21DE" w:rsidP="000D21DE">
      <w:pPr>
        <w:pStyle w:val="Appendix3"/>
        <w:rPr>
          <w:noProof/>
        </w:rPr>
      </w:pPr>
      <w:bookmarkStart w:id="201" w:name="_Toc102980433"/>
      <w:r w:rsidRPr="00F10ED4">
        <w:rPr>
          <w:noProof/>
        </w:rPr>
        <w:t>NIST</w:t>
      </w:r>
      <w:r w:rsidR="00A76297">
        <w:rPr>
          <w:noProof/>
        </w:rPr>
        <w:t>IR</w:t>
      </w:r>
      <w:r w:rsidRPr="00F10ED4">
        <w:rPr>
          <w:noProof/>
        </w:rPr>
        <w:t xml:space="preserve"> </w:t>
      </w:r>
      <w:r w:rsidR="008646B5" w:rsidRPr="768D06A6">
        <w:rPr>
          <w:noProof/>
        </w:rPr>
        <w:t>8259</w:t>
      </w:r>
      <w:r w:rsidR="309BDA17" w:rsidRPr="768D06A6">
        <w:rPr>
          <w:noProof/>
        </w:rPr>
        <w:t>A</w:t>
      </w:r>
      <w:r w:rsidR="008646B5" w:rsidRPr="00F10ED4">
        <w:rPr>
          <w:noProof/>
        </w:rPr>
        <w:t xml:space="preserve"> </w:t>
      </w:r>
      <w:r w:rsidRPr="00F10ED4">
        <w:rPr>
          <w:noProof/>
        </w:rPr>
        <w:t>Mapping</w:t>
      </w:r>
      <w:bookmarkEnd w:id="201"/>
    </w:p>
    <w:tbl>
      <w:tblPr>
        <w:tblStyle w:val="TableGrid"/>
        <w:tblW w:w="0" w:type="auto"/>
        <w:jc w:val="center"/>
        <w:tblLook w:val="04A0" w:firstRow="1" w:lastRow="0" w:firstColumn="1" w:lastColumn="0" w:noHBand="0" w:noVBand="1"/>
      </w:tblPr>
      <w:tblGrid>
        <w:gridCol w:w="6799"/>
        <w:gridCol w:w="2127"/>
      </w:tblGrid>
      <w:tr w:rsidR="008646B5" w:rsidRPr="00F10ED4" w14:paraId="7129D48A" w14:textId="77777777" w:rsidTr="004529E4">
        <w:trPr>
          <w:tblHeader/>
          <w:jc w:val="center"/>
        </w:trPr>
        <w:tc>
          <w:tcPr>
            <w:tcW w:w="6799" w:type="dxa"/>
            <w:shd w:val="clear" w:color="auto" w:fill="5BBCAB"/>
          </w:tcPr>
          <w:p w14:paraId="6B7782F4" w14:textId="62699429" w:rsidR="008646B5" w:rsidRPr="00F10ED4" w:rsidRDefault="008646B5" w:rsidP="00E335F9">
            <w:pPr>
              <w:spacing w:before="60" w:after="60" w:line="240" w:lineRule="auto"/>
              <w:rPr>
                <w:noProof/>
              </w:rPr>
            </w:pPr>
            <w:r w:rsidRPr="60CCBA79">
              <w:rPr>
                <w:rFonts w:ascii="Calibri" w:hAnsi="Calibri" w:cs="Calibri"/>
                <w:b/>
                <w:color w:val="000000" w:themeColor="text1"/>
                <w:sz w:val="24"/>
                <w:szCs w:val="24"/>
                <w:lang w:eastAsia="fr-FR"/>
              </w:rPr>
              <w:t>PSA Certified L1 v.2.</w:t>
            </w:r>
            <w:r w:rsidR="5B10A07C" w:rsidRPr="60CCBA79">
              <w:rPr>
                <w:rFonts w:ascii="Calibri" w:hAnsi="Calibri" w:cs="Calibri"/>
                <w:b/>
                <w:bCs/>
                <w:noProof/>
                <w:color w:val="000000" w:themeColor="text1"/>
                <w:sz w:val="24"/>
                <w:szCs w:val="24"/>
                <w:lang w:eastAsia="fr-FR"/>
              </w:rPr>
              <w:t>1</w:t>
            </w:r>
          </w:p>
        </w:tc>
        <w:tc>
          <w:tcPr>
            <w:tcW w:w="2127" w:type="dxa"/>
            <w:shd w:val="clear" w:color="auto" w:fill="5BBCAB"/>
          </w:tcPr>
          <w:p w14:paraId="62E7C97E" w14:textId="6FC0F8A9" w:rsidR="008646B5" w:rsidRPr="00F10ED4" w:rsidRDefault="008646B5" w:rsidP="004C4519">
            <w:pPr>
              <w:spacing w:before="60" w:after="60" w:line="240" w:lineRule="auto"/>
              <w:jc w:val="center"/>
              <w:rPr>
                <w:rFonts w:ascii="Calibri" w:hAnsi="Calibri" w:cs="Calibri"/>
                <w:b/>
                <w:noProof/>
                <w:color w:val="000000"/>
                <w:sz w:val="24"/>
                <w:szCs w:val="24"/>
                <w:lang w:eastAsia="fr-FR"/>
              </w:rPr>
            </w:pPr>
            <w:r w:rsidRPr="00F10ED4">
              <w:rPr>
                <w:rFonts w:ascii="Calibri" w:hAnsi="Calibri" w:cs="Calibri"/>
                <w:b/>
                <w:noProof/>
                <w:color w:val="000000"/>
                <w:sz w:val="24"/>
                <w:szCs w:val="24"/>
                <w:lang w:eastAsia="fr-FR"/>
              </w:rPr>
              <w:t>Expected answer</w:t>
            </w:r>
          </w:p>
        </w:tc>
      </w:tr>
      <w:tr w:rsidR="008646B5" w:rsidRPr="00F10ED4" w14:paraId="25EAF166" w14:textId="77777777" w:rsidTr="004529E4">
        <w:trPr>
          <w:tblHeader/>
          <w:jc w:val="center"/>
        </w:trPr>
        <w:tc>
          <w:tcPr>
            <w:tcW w:w="6799" w:type="dxa"/>
          </w:tcPr>
          <w:p w14:paraId="1B1634D9" w14:textId="0765D8C4" w:rsidR="008646B5" w:rsidRPr="00F10ED4" w:rsidRDefault="00703C05" w:rsidP="00D47EED">
            <w:pPr>
              <w:pStyle w:val="t-body"/>
              <w:spacing w:before="60" w:after="60" w:line="240" w:lineRule="auto"/>
              <w:rPr>
                <w:noProof/>
              </w:rPr>
            </w:pPr>
            <w:r>
              <w:rPr>
                <w:noProof/>
              </w:rPr>
              <w:t>S1</w:t>
            </w:r>
            <w:r w:rsidR="008646B5" w:rsidRPr="00F10ED4">
              <w:rPr>
                <w:noProof/>
              </w:rPr>
              <w:t>.1 Firmware update</w:t>
            </w:r>
          </w:p>
        </w:tc>
        <w:tc>
          <w:tcPr>
            <w:tcW w:w="2127" w:type="dxa"/>
          </w:tcPr>
          <w:p w14:paraId="3DF61E08" w14:textId="65E6F126" w:rsidR="008646B5" w:rsidRPr="00F10ED4" w:rsidRDefault="008646B5" w:rsidP="004C4519">
            <w:pPr>
              <w:pStyle w:val="t-body"/>
              <w:spacing w:before="60" w:after="60" w:line="240" w:lineRule="auto"/>
              <w:jc w:val="center"/>
              <w:rPr>
                <w:noProof/>
              </w:rPr>
            </w:pPr>
            <w:r w:rsidRPr="00F10ED4">
              <w:rPr>
                <w:noProof/>
              </w:rPr>
              <w:t>“Yes”</w:t>
            </w:r>
          </w:p>
        </w:tc>
      </w:tr>
      <w:tr w:rsidR="008646B5" w:rsidRPr="00F10ED4" w14:paraId="6D788DAE" w14:textId="77777777" w:rsidTr="004529E4">
        <w:trPr>
          <w:tblHeader/>
          <w:jc w:val="center"/>
        </w:trPr>
        <w:tc>
          <w:tcPr>
            <w:tcW w:w="6799" w:type="dxa"/>
          </w:tcPr>
          <w:p w14:paraId="413B9D63" w14:textId="693991F2" w:rsidR="008646B5" w:rsidRPr="00F10ED4" w:rsidRDefault="00703C05" w:rsidP="00D47EED">
            <w:pPr>
              <w:pStyle w:val="t-body"/>
              <w:spacing w:before="60" w:after="60" w:line="240" w:lineRule="auto"/>
              <w:rPr>
                <w:noProof/>
              </w:rPr>
            </w:pPr>
            <w:r>
              <w:rPr>
                <w:noProof/>
              </w:rPr>
              <w:t>S1</w:t>
            </w:r>
            <w:r w:rsidR="008646B5" w:rsidRPr="00F10ED4">
              <w:rPr>
                <w:noProof/>
              </w:rPr>
              <w:t>.2 Prevent rollback</w:t>
            </w:r>
          </w:p>
        </w:tc>
        <w:tc>
          <w:tcPr>
            <w:tcW w:w="2127" w:type="dxa"/>
          </w:tcPr>
          <w:p w14:paraId="2711B5CF" w14:textId="67BE3292" w:rsidR="008646B5" w:rsidRPr="00F10ED4" w:rsidRDefault="008646B5" w:rsidP="004C4519">
            <w:pPr>
              <w:pStyle w:val="t-body"/>
              <w:spacing w:before="60" w:after="60" w:line="240" w:lineRule="auto"/>
              <w:jc w:val="center"/>
              <w:rPr>
                <w:noProof/>
              </w:rPr>
            </w:pPr>
            <w:r w:rsidRPr="00F10ED4">
              <w:rPr>
                <w:noProof/>
              </w:rPr>
              <w:t>“Yes”</w:t>
            </w:r>
          </w:p>
        </w:tc>
      </w:tr>
      <w:tr w:rsidR="008646B5" w:rsidRPr="00F10ED4" w14:paraId="6EC849FC" w14:textId="77777777" w:rsidTr="004529E4">
        <w:trPr>
          <w:tblHeader/>
          <w:jc w:val="center"/>
        </w:trPr>
        <w:tc>
          <w:tcPr>
            <w:tcW w:w="6799" w:type="dxa"/>
          </w:tcPr>
          <w:p w14:paraId="44E030FD" w14:textId="60A0DA56" w:rsidR="008646B5" w:rsidRPr="00F10ED4" w:rsidRDefault="007016AF" w:rsidP="00D47EED">
            <w:pPr>
              <w:pStyle w:val="t-body"/>
              <w:spacing w:before="60" w:after="60" w:line="240" w:lineRule="auto"/>
              <w:rPr>
                <w:noProof/>
              </w:rPr>
            </w:pPr>
            <w:r>
              <w:rPr>
                <w:noProof/>
              </w:rPr>
              <w:t>S2</w:t>
            </w:r>
            <w:r w:rsidR="008646B5" w:rsidRPr="00F10ED4">
              <w:rPr>
                <w:noProof/>
              </w:rPr>
              <w:t>.1 Use PSA-RoT for ID queries</w:t>
            </w:r>
          </w:p>
        </w:tc>
        <w:tc>
          <w:tcPr>
            <w:tcW w:w="2127" w:type="dxa"/>
          </w:tcPr>
          <w:p w14:paraId="67C43F96" w14:textId="06A6EDE0" w:rsidR="008646B5" w:rsidRPr="00F10ED4" w:rsidRDefault="008646B5" w:rsidP="004C4519">
            <w:pPr>
              <w:pStyle w:val="t-body"/>
              <w:spacing w:before="60" w:after="60" w:line="240" w:lineRule="auto"/>
              <w:jc w:val="center"/>
              <w:rPr>
                <w:noProof/>
              </w:rPr>
            </w:pPr>
            <w:r w:rsidRPr="00F10ED4">
              <w:rPr>
                <w:noProof/>
              </w:rPr>
              <w:t>“Yes”</w:t>
            </w:r>
          </w:p>
        </w:tc>
      </w:tr>
      <w:tr w:rsidR="008646B5" w:rsidRPr="00F10ED4" w14:paraId="59D5D726" w14:textId="77777777" w:rsidTr="004529E4">
        <w:trPr>
          <w:tblHeader/>
          <w:jc w:val="center"/>
        </w:trPr>
        <w:tc>
          <w:tcPr>
            <w:tcW w:w="6799" w:type="dxa"/>
          </w:tcPr>
          <w:p w14:paraId="0621A6CA" w14:textId="15E504E3" w:rsidR="008646B5" w:rsidRPr="00F10ED4" w:rsidRDefault="007016AF" w:rsidP="00D47EED">
            <w:pPr>
              <w:pStyle w:val="t-body"/>
              <w:spacing w:before="60" w:after="60" w:line="240" w:lineRule="auto"/>
              <w:rPr>
                <w:noProof/>
              </w:rPr>
            </w:pPr>
            <w:r>
              <w:rPr>
                <w:noProof/>
              </w:rPr>
              <w:t>S2</w:t>
            </w:r>
            <w:r w:rsidR="008646B5" w:rsidRPr="00F10ED4">
              <w:rPr>
                <w:noProof/>
              </w:rPr>
              <w:t>.2 Use secure storage</w:t>
            </w:r>
          </w:p>
        </w:tc>
        <w:tc>
          <w:tcPr>
            <w:tcW w:w="2127" w:type="dxa"/>
          </w:tcPr>
          <w:p w14:paraId="54083493" w14:textId="4D004DE4" w:rsidR="008646B5" w:rsidRPr="00F10ED4" w:rsidRDefault="008646B5" w:rsidP="004C4519">
            <w:pPr>
              <w:pStyle w:val="t-body"/>
              <w:spacing w:before="60" w:after="60" w:line="240" w:lineRule="auto"/>
              <w:jc w:val="center"/>
              <w:rPr>
                <w:noProof/>
              </w:rPr>
            </w:pPr>
            <w:r w:rsidRPr="00F10ED4">
              <w:rPr>
                <w:noProof/>
              </w:rPr>
              <w:t>“Yes”</w:t>
            </w:r>
          </w:p>
        </w:tc>
      </w:tr>
      <w:tr w:rsidR="008646B5" w:rsidRPr="00F10ED4" w14:paraId="379C9A9F" w14:textId="77777777" w:rsidTr="004529E4">
        <w:trPr>
          <w:tblHeader/>
          <w:jc w:val="center"/>
        </w:trPr>
        <w:tc>
          <w:tcPr>
            <w:tcW w:w="6799" w:type="dxa"/>
          </w:tcPr>
          <w:p w14:paraId="14CB495A" w14:textId="0DF944AC" w:rsidR="008646B5" w:rsidRPr="00F10ED4" w:rsidRDefault="007016AF" w:rsidP="00D47EED">
            <w:pPr>
              <w:pStyle w:val="t-body"/>
              <w:spacing w:before="60" w:after="60" w:line="240" w:lineRule="auto"/>
              <w:rPr>
                <w:noProof/>
              </w:rPr>
            </w:pPr>
            <w:r>
              <w:rPr>
                <w:noProof/>
              </w:rPr>
              <w:t>S2</w:t>
            </w:r>
            <w:r w:rsidR="008646B5" w:rsidRPr="00F10ED4">
              <w:rPr>
                <w:noProof/>
              </w:rPr>
              <w:t>.3 Best practice crypto</w:t>
            </w:r>
          </w:p>
        </w:tc>
        <w:tc>
          <w:tcPr>
            <w:tcW w:w="2127" w:type="dxa"/>
          </w:tcPr>
          <w:p w14:paraId="55C9BE76" w14:textId="1FB9016A" w:rsidR="008646B5" w:rsidRPr="00F10ED4" w:rsidRDefault="008646B5" w:rsidP="004C4519">
            <w:pPr>
              <w:pStyle w:val="t-body"/>
              <w:spacing w:before="60" w:after="60" w:line="240" w:lineRule="auto"/>
              <w:jc w:val="center"/>
              <w:rPr>
                <w:noProof/>
              </w:rPr>
            </w:pPr>
            <w:r w:rsidRPr="00F10ED4">
              <w:rPr>
                <w:noProof/>
              </w:rPr>
              <w:t>“Yes”</w:t>
            </w:r>
          </w:p>
        </w:tc>
      </w:tr>
      <w:tr w:rsidR="008646B5" w:rsidRPr="00F10ED4" w14:paraId="634E3D60" w14:textId="77777777" w:rsidTr="004529E4">
        <w:trPr>
          <w:tblHeader/>
          <w:jc w:val="center"/>
        </w:trPr>
        <w:tc>
          <w:tcPr>
            <w:tcW w:w="6799" w:type="dxa"/>
          </w:tcPr>
          <w:p w14:paraId="0DE492DE" w14:textId="18493240" w:rsidR="008646B5" w:rsidRPr="00F10ED4" w:rsidRDefault="00073E1C" w:rsidP="00D47EED">
            <w:pPr>
              <w:pStyle w:val="t-body"/>
              <w:spacing w:before="60" w:after="60" w:line="240" w:lineRule="auto"/>
              <w:rPr>
                <w:noProof/>
              </w:rPr>
            </w:pPr>
            <w:r>
              <w:rPr>
                <w:noProof/>
              </w:rPr>
              <w:t>S3</w:t>
            </w:r>
            <w:r w:rsidR="008646B5" w:rsidRPr="00F10ED4">
              <w:rPr>
                <w:noProof/>
              </w:rPr>
              <w:t>.1 Authenticate remote servers</w:t>
            </w:r>
          </w:p>
        </w:tc>
        <w:tc>
          <w:tcPr>
            <w:tcW w:w="2127" w:type="dxa"/>
          </w:tcPr>
          <w:p w14:paraId="14E2FE9B" w14:textId="17781454" w:rsidR="008646B5" w:rsidRPr="00F10ED4" w:rsidRDefault="008646B5" w:rsidP="004C4519">
            <w:pPr>
              <w:pStyle w:val="t-body"/>
              <w:spacing w:before="60" w:after="60" w:line="240" w:lineRule="auto"/>
              <w:jc w:val="center"/>
              <w:rPr>
                <w:noProof/>
              </w:rPr>
            </w:pPr>
            <w:r w:rsidRPr="00F10ED4">
              <w:rPr>
                <w:noProof/>
              </w:rPr>
              <w:t>“Yes”</w:t>
            </w:r>
          </w:p>
        </w:tc>
      </w:tr>
      <w:tr w:rsidR="008646B5" w:rsidRPr="00F10ED4" w14:paraId="28FD3972" w14:textId="77777777" w:rsidTr="004529E4">
        <w:trPr>
          <w:tblHeader/>
          <w:jc w:val="center"/>
        </w:trPr>
        <w:tc>
          <w:tcPr>
            <w:tcW w:w="6799" w:type="dxa"/>
          </w:tcPr>
          <w:p w14:paraId="50F9EE1D" w14:textId="0B16E7BC" w:rsidR="008646B5" w:rsidRPr="00F10ED4" w:rsidRDefault="00073E1C" w:rsidP="00D47EED">
            <w:pPr>
              <w:pStyle w:val="t-body"/>
              <w:spacing w:before="60" w:after="60" w:line="240" w:lineRule="auto"/>
              <w:rPr>
                <w:noProof/>
              </w:rPr>
            </w:pPr>
            <w:r>
              <w:rPr>
                <w:noProof/>
              </w:rPr>
              <w:t>S3</w:t>
            </w:r>
            <w:r w:rsidR="008646B5" w:rsidRPr="00F10ED4">
              <w:rPr>
                <w:noProof/>
              </w:rPr>
              <w:t>.2 Ability to encrypt data exchanged</w:t>
            </w:r>
          </w:p>
        </w:tc>
        <w:tc>
          <w:tcPr>
            <w:tcW w:w="2127" w:type="dxa"/>
          </w:tcPr>
          <w:p w14:paraId="1F30AA2D" w14:textId="74B0A5AA" w:rsidR="008646B5" w:rsidRPr="00F10ED4" w:rsidRDefault="008646B5" w:rsidP="004C4519">
            <w:pPr>
              <w:pStyle w:val="t-body"/>
              <w:spacing w:before="60" w:after="60" w:line="240" w:lineRule="auto"/>
              <w:jc w:val="center"/>
              <w:rPr>
                <w:noProof/>
              </w:rPr>
            </w:pPr>
            <w:r w:rsidRPr="00F10ED4">
              <w:rPr>
                <w:noProof/>
              </w:rPr>
              <w:t>“Yes”</w:t>
            </w:r>
          </w:p>
        </w:tc>
      </w:tr>
      <w:tr w:rsidR="008646B5" w:rsidRPr="00F10ED4" w14:paraId="44337D54" w14:textId="77777777" w:rsidTr="004529E4">
        <w:trPr>
          <w:tblHeader/>
          <w:jc w:val="center"/>
        </w:trPr>
        <w:tc>
          <w:tcPr>
            <w:tcW w:w="6799" w:type="dxa"/>
          </w:tcPr>
          <w:p w14:paraId="05E095EF" w14:textId="08C4D63E" w:rsidR="008646B5" w:rsidRPr="00F10ED4" w:rsidRDefault="00073E1C" w:rsidP="00D47EED">
            <w:pPr>
              <w:pStyle w:val="t-body"/>
              <w:spacing w:before="60" w:after="60" w:line="240" w:lineRule="auto"/>
              <w:rPr>
                <w:noProof/>
              </w:rPr>
            </w:pPr>
            <w:r>
              <w:rPr>
                <w:noProof/>
              </w:rPr>
              <w:t>S3</w:t>
            </w:r>
            <w:r w:rsidR="008646B5" w:rsidRPr="00F10ED4">
              <w:rPr>
                <w:noProof/>
              </w:rPr>
              <w:t>.3 Two-way comms use secure protocols for auth and encryption e.g. TLS v1.2</w:t>
            </w:r>
            <w:r w:rsidR="004529E4" w:rsidRPr="00F10ED4">
              <w:rPr>
                <w:noProof/>
              </w:rPr>
              <w:t xml:space="preserve"> or later</w:t>
            </w:r>
          </w:p>
        </w:tc>
        <w:tc>
          <w:tcPr>
            <w:tcW w:w="2127" w:type="dxa"/>
          </w:tcPr>
          <w:p w14:paraId="13E49BA3" w14:textId="37D07214" w:rsidR="008646B5" w:rsidRPr="00F10ED4" w:rsidRDefault="008646B5" w:rsidP="004C4519">
            <w:pPr>
              <w:pStyle w:val="t-body"/>
              <w:spacing w:before="60" w:after="60" w:line="240" w:lineRule="auto"/>
              <w:jc w:val="center"/>
              <w:rPr>
                <w:noProof/>
              </w:rPr>
            </w:pPr>
            <w:r w:rsidRPr="00F10ED4">
              <w:rPr>
                <w:noProof/>
              </w:rPr>
              <w:t>“Yes”</w:t>
            </w:r>
          </w:p>
        </w:tc>
      </w:tr>
      <w:tr w:rsidR="00772F2E" w:rsidRPr="00F10ED4" w14:paraId="6AC3E0DC" w14:textId="77777777" w:rsidTr="004529E4">
        <w:trPr>
          <w:tblHeader/>
          <w:jc w:val="center"/>
        </w:trPr>
        <w:tc>
          <w:tcPr>
            <w:tcW w:w="6799" w:type="dxa"/>
          </w:tcPr>
          <w:p w14:paraId="09A10E8E" w14:textId="025BABD2" w:rsidR="00772F2E" w:rsidRPr="00F10ED4" w:rsidRDefault="009D7DAC" w:rsidP="00D47EED">
            <w:pPr>
              <w:pStyle w:val="t-body"/>
              <w:spacing w:before="60" w:after="60" w:line="240" w:lineRule="auto"/>
              <w:rPr>
                <w:noProof/>
              </w:rPr>
            </w:pPr>
            <w:r>
              <w:rPr>
                <w:noProof/>
              </w:rPr>
              <w:t>S4</w:t>
            </w:r>
            <w:r w:rsidR="00772F2E" w:rsidRPr="00F10ED4">
              <w:rPr>
                <w:noProof/>
              </w:rPr>
              <w:t>.1 Attestation token of lifecycle state</w:t>
            </w:r>
          </w:p>
        </w:tc>
        <w:tc>
          <w:tcPr>
            <w:tcW w:w="2127" w:type="dxa"/>
          </w:tcPr>
          <w:p w14:paraId="02B8132A" w14:textId="304927FC" w:rsidR="00772F2E" w:rsidRPr="00F10ED4" w:rsidRDefault="00772F2E" w:rsidP="004C4519">
            <w:pPr>
              <w:pStyle w:val="t-body"/>
              <w:spacing w:before="60" w:after="60" w:line="240" w:lineRule="auto"/>
              <w:jc w:val="center"/>
              <w:rPr>
                <w:noProof/>
              </w:rPr>
            </w:pPr>
            <w:r w:rsidRPr="00F10ED4">
              <w:rPr>
                <w:noProof/>
              </w:rPr>
              <w:t>“Yes”</w:t>
            </w:r>
          </w:p>
        </w:tc>
      </w:tr>
      <w:tr w:rsidR="00772F2E" w:rsidRPr="00F10ED4" w14:paraId="2740FF58" w14:textId="77777777" w:rsidTr="004529E4">
        <w:trPr>
          <w:tblHeader/>
          <w:jc w:val="center"/>
        </w:trPr>
        <w:tc>
          <w:tcPr>
            <w:tcW w:w="6799" w:type="dxa"/>
          </w:tcPr>
          <w:p w14:paraId="14F8AD09" w14:textId="11DB399C" w:rsidR="00772F2E" w:rsidRPr="00F10ED4" w:rsidRDefault="009D7DAC" w:rsidP="00D47EED">
            <w:pPr>
              <w:pStyle w:val="t-body"/>
              <w:spacing w:before="60" w:after="60" w:line="240" w:lineRule="auto"/>
              <w:rPr>
                <w:noProof/>
              </w:rPr>
            </w:pPr>
            <w:r>
              <w:rPr>
                <w:noProof/>
              </w:rPr>
              <w:t>S4</w:t>
            </w:r>
            <w:r w:rsidR="00772F2E" w:rsidRPr="00F10ED4">
              <w:rPr>
                <w:noProof/>
              </w:rPr>
              <w:t>.2 Disable/not install unused functionality</w:t>
            </w:r>
          </w:p>
        </w:tc>
        <w:tc>
          <w:tcPr>
            <w:tcW w:w="2127" w:type="dxa"/>
          </w:tcPr>
          <w:p w14:paraId="2312E752" w14:textId="52B544E7" w:rsidR="00772F2E" w:rsidRPr="00F10ED4" w:rsidRDefault="00772F2E" w:rsidP="004C4519">
            <w:pPr>
              <w:pStyle w:val="t-body"/>
              <w:spacing w:before="60" w:after="60" w:line="240" w:lineRule="auto"/>
              <w:jc w:val="center"/>
              <w:rPr>
                <w:noProof/>
              </w:rPr>
            </w:pPr>
            <w:r w:rsidRPr="00F10ED4">
              <w:rPr>
                <w:noProof/>
              </w:rPr>
              <w:t>“Yes”</w:t>
            </w:r>
          </w:p>
        </w:tc>
      </w:tr>
      <w:tr w:rsidR="00772F2E" w:rsidRPr="00F10ED4" w14:paraId="5F5A648D" w14:textId="77777777" w:rsidTr="004529E4">
        <w:trPr>
          <w:tblHeader/>
          <w:jc w:val="center"/>
        </w:trPr>
        <w:tc>
          <w:tcPr>
            <w:tcW w:w="6799" w:type="dxa"/>
          </w:tcPr>
          <w:p w14:paraId="4E35B9F2" w14:textId="223DD07F" w:rsidR="00772F2E" w:rsidRPr="00F10ED4" w:rsidRDefault="009D7DAC" w:rsidP="00D47EED">
            <w:pPr>
              <w:pStyle w:val="t-body"/>
              <w:spacing w:before="60" w:after="60" w:line="240" w:lineRule="auto"/>
              <w:rPr>
                <w:noProof/>
              </w:rPr>
            </w:pPr>
            <w:r>
              <w:rPr>
                <w:noProof/>
              </w:rPr>
              <w:t>S4</w:t>
            </w:r>
            <w:r w:rsidR="00772F2E" w:rsidRPr="00F10ED4">
              <w:rPr>
                <w:noProof/>
              </w:rPr>
              <w:t>.3 System software should log security events</w:t>
            </w:r>
          </w:p>
        </w:tc>
        <w:tc>
          <w:tcPr>
            <w:tcW w:w="2127" w:type="dxa"/>
          </w:tcPr>
          <w:p w14:paraId="7E2B549F" w14:textId="0F213161" w:rsidR="00772F2E" w:rsidRPr="00F10ED4" w:rsidRDefault="00772F2E" w:rsidP="004C4519">
            <w:pPr>
              <w:pStyle w:val="t-body"/>
              <w:spacing w:before="60" w:after="60" w:line="240" w:lineRule="auto"/>
              <w:jc w:val="center"/>
              <w:rPr>
                <w:noProof/>
              </w:rPr>
            </w:pPr>
            <w:r w:rsidRPr="00F10ED4">
              <w:rPr>
                <w:noProof/>
              </w:rPr>
              <w:t>“Yes”</w:t>
            </w:r>
          </w:p>
        </w:tc>
      </w:tr>
      <w:tr w:rsidR="007235F0" w:rsidRPr="00F10ED4" w14:paraId="37A68966" w14:textId="77777777" w:rsidTr="004529E4">
        <w:trPr>
          <w:tblHeader/>
          <w:jc w:val="center"/>
        </w:trPr>
        <w:tc>
          <w:tcPr>
            <w:tcW w:w="6799" w:type="dxa"/>
          </w:tcPr>
          <w:p w14:paraId="791B0104" w14:textId="387452CE" w:rsidR="007235F0" w:rsidRPr="00F10ED4" w:rsidRDefault="009D7DAC" w:rsidP="00D47EED">
            <w:pPr>
              <w:pStyle w:val="t-body"/>
              <w:spacing w:before="60" w:after="60" w:line="240" w:lineRule="auto"/>
              <w:rPr>
                <w:noProof/>
              </w:rPr>
            </w:pPr>
            <w:r>
              <w:rPr>
                <w:noProof/>
              </w:rPr>
              <w:t>S4</w:t>
            </w:r>
            <w:r w:rsidR="007235F0" w:rsidRPr="00F10ED4">
              <w:rPr>
                <w:noProof/>
              </w:rPr>
              <w:t xml:space="preserve">.4 </w:t>
            </w:r>
            <w:r w:rsidR="00434332" w:rsidRPr="00F10ED4">
              <w:rPr>
                <w:noProof/>
              </w:rPr>
              <w:t>R</w:t>
            </w:r>
            <w:r w:rsidR="007235F0" w:rsidRPr="00F10ED4">
              <w:rPr>
                <w:noProof/>
              </w:rPr>
              <w:t>estrict access of log files to auth users only</w:t>
            </w:r>
          </w:p>
        </w:tc>
        <w:tc>
          <w:tcPr>
            <w:tcW w:w="2127" w:type="dxa"/>
          </w:tcPr>
          <w:p w14:paraId="1C02EF64" w14:textId="0E3E3D9D" w:rsidR="007235F0" w:rsidRPr="00F10ED4" w:rsidRDefault="007235F0" w:rsidP="004C4519">
            <w:pPr>
              <w:pStyle w:val="t-body"/>
              <w:spacing w:before="60" w:after="60" w:line="240" w:lineRule="auto"/>
              <w:jc w:val="center"/>
              <w:rPr>
                <w:noProof/>
              </w:rPr>
            </w:pPr>
            <w:r w:rsidRPr="00F10ED4">
              <w:rPr>
                <w:noProof/>
              </w:rPr>
              <w:t>“Yes”</w:t>
            </w:r>
          </w:p>
        </w:tc>
      </w:tr>
      <w:tr w:rsidR="00434332" w:rsidRPr="00F10ED4" w14:paraId="43BD557C" w14:textId="77777777" w:rsidTr="004529E4">
        <w:trPr>
          <w:tblHeader/>
          <w:jc w:val="center"/>
        </w:trPr>
        <w:tc>
          <w:tcPr>
            <w:tcW w:w="6799" w:type="dxa"/>
          </w:tcPr>
          <w:p w14:paraId="1CA44B78" w14:textId="61998B4A" w:rsidR="00434332" w:rsidRPr="00F10ED4" w:rsidRDefault="009D7DAC" w:rsidP="00D47EED">
            <w:pPr>
              <w:pStyle w:val="t-body"/>
              <w:spacing w:before="60" w:after="60" w:line="240" w:lineRule="auto"/>
              <w:rPr>
                <w:noProof/>
              </w:rPr>
            </w:pPr>
            <w:r>
              <w:rPr>
                <w:noProof/>
              </w:rPr>
              <w:t>S4</w:t>
            </w:r>
            <w:r w:rsidR="00434332" w:rsidRPr="00F10ED4">
              <w:rPr>
                <w:noProof/>
              </w:rPr>
              <w:t>.5 Input protected against malformed input</w:t>
            </w:r>
          </w:p>
        </w:tc>
        <w:tc>
          <w:tcPr>
            <w:tcW w:w="2127" w:type="dxa"/>
          </w:tcPr>
          <w:p w14:paraId="65F00359" w14:textId="48ACF444" w:rsidR="00434332" w:rsidRPr="00F10ED4" w:rsidRDefault="00434332" w:rsidP="004C4519">
            <w:pPr>
              <w:pStyle w:val="t-body"/>
              <w:spacing w:before="60" w:after="60" w:line="240" w:lineRule="auto"/>
              <w:jc w:val="center"/>
              <w:rPr>
                <w:noProof/>
              </w:rPr>
            </w:pPr>
            <w:r w:rsidRPr="00F10ED4">
              <w:rPr>
                <w:noProof/>
              </w:rPr>
              <w:t>“Yes”</w:t>
            </w:r>
          </w:p>
        </w:tc>
      </w:tr>
      <w:tr w:rsidR="0058779D" w:rsidRPr="00F10ED4" w14:paraId="6A24CEEA" w14:textId="77777777" w:rsidTr="004529E4">
        <w:trPr>
          <w:tblHeader/>
          <w:jc w:val="center"/>
        </w:trPr>
        <w:tc>
          <w:tcPr>
            <w:tcW w:w="6799" w:type="dxa"/>
          </w:tcPr>
          <w:p w14:paraId="70D3188F" w14:textId="5A8189A5" w:rsidR="0058779D" w:rsidRPr="00F10ED4" w:rsidRDefault="0043457D" w:rsidP="00D47EED">
            <w:pPr>
              <w:pStyle w:val="t-body"/>
              <w:spacing w:before="60" w:after="60" w:line="240" w:lineRule="auto"/>
              <w:rPr>
                <w:noProof/>
              </w:rPr>
            </w:pPr>
            <w:r>
              <w:rPr>
                <w:noProof/>
              </w:rPr>
              <w:t>S5</w:t>
            </w:r>
            <w:r w:rsidR="0058779D" w:rsidRPr="00F10ED4">
              <w:rPr>
                <w:noProof/>
              </w:rPr>
              <w:t xml:space="preserve">.2 </w:t>
            </w:r>
            <w:r w:rsidR="00EB46C1" w:rsidRPr="00F10ED4">
              <w:rPr>
                <w:noProof/>
              </w:rPr>
              <w:t>P</w:t>
            </w:r>
            <w:r w:rsidR="0058779D" w:rsidRPr="00F10ED4">
              <w:rPr>
                <w:noProof/>
              </w:rPr>
              <w:t>asswords</w:t>
            </w:r>
            <w:r w:rsidR="00EB46C1" w:rsidRPr="00F10ED4">
              <w:rPr>
                <w:noProof/>
              </w:rPr>
              <w:t xml:space="preserve"> </w:t>
            </w:r>
            <w:r w:rsidR="0058779D" w:rsidRPr="00F10ED4">
              <w:rPr>
                <w:noProof/>
              </w:rPr>
              <w:t>best practice</w:t>
            </w:r>
          </w:p>
        </w:tc>
        <w:tc>
          <w:tcPr>
            <w:tcW w:w="2127" w:type="dxa"/>
          </w:tcPr>
          <w:p w14:paraId="6D622B52" w14:textId="201781DB" w:rsidR="0058779D" w:rsidRPr="00F10ED4" w:rsidRDefault="0058779D" w:rsidP="004C4519">
            <w:pPr>
              <w:pStyle w:val="t-body"/>
              <w:spacing w:before="60" w:after="60" w:line="240" w:lineRule="auto"/>
              <w:jc w:val="center"/>
              <w:rPr>
                <w:noProof/>
              </w:rPr>
            </w:pPr>
            <w:r w:rsidRPr="00F10ED4">
              <w:rPr>
                <w:noProof/>
              </w:rPr>
              <w:t>“Yes”</w:t>
            </w:r>
            <w:r w:rsidR="393F4B93" w:rsidRPr="1278791B">
              <w:rPr>
                <w:noProof/>
              </w:rPr>
              <w:t xml:space="preserve"> or “N/A”</w:t>
            </w:r>
          </w:p>
        </w:tc>
      </w:tr>
      <w:tr w:rsidR="0058779D" w:rsidRPr="00F10ED4" w14:paraId="1FFC607B" w14:textId="77777777" w:rsidTr="004529E4">
        <w:trPr>
          <w:tblHeader/>
          <w:jc w:val="center"/>
        </w:trPr>
        <w:tc>
          <w:tcPr>
            <w:tcW w:w="6799" w:type="dxa"/>
          </w:tcPr>
          <w:p w14:paraId="4B956723" w14:textId="368A7122" w:rsidR="0058779D" w:rsidRPr="00F10ED4" w:rsidRDefault="00993690" w:rsidP="00D47EED">
            <w:pPr>
              <w:pStyle w:val="t-body"/>
              <w:spacing w:before="60" w:after="60" w:line="240" w:lineRule="auto"/>
              <w:rPr>
                <w:noProof/>
              </w:rPr>
            </w:pPr>
            <w:r>
              <w:rPr>
                <w:noProof/>
              </w:rPr>
              <w:t>S6</w:t>
            </w:r>
            <w:r w:rsidR="0058779D" w:rsidRPr="00F10ED4">
              <w:rPr>
                <w:noProof/>
              </w:rPr>
              <w:t>.1 Security config changeable – auth first</w:t>
            </w:r>
          </w:p>
        </w:tc>
        <w:tc>
          <w:tcPr>
            <w:tcW w:w="2127" w:type="dxa"/>
          </w:tcPr>
          <w:p w14:paraId="3DA28CB2" w14:textId="1B24EDAE" w:rsidR="0058779D" w:rsidRPr="00F10ED4" w:rsidRDefault="0058779D" w:rsidP="004C4519">
            <w:pPr>
              <w:pStyle w:val="t-body"/>
              <w:spacing w:before="60" w:after="60" w:line="240" w:lineRule="auto"/>
              <w:jc w:val="center"/>
              <w:rPr>
                <w:noProof/>
              </w:rPr>
            </w:pPr>
            <w:r w:rsidRPr="00F10ED4">
              <w:rPr>
                <w:noProof/>
              </w:rPr>
              <w:t>“Yes”</w:t>
            </w:r>
            <w:r w:rsidR="008C1731" w:rsidRPr="1278791B">
              <w:rPr>
                <w:noProof/>
              </w:rPr>
              <w:t xml:space="preserve"> or “N/A”</w:t>
            </w:r>
          </w:p>
        </w:tc>
      </w:tr>
      <w:tr w:rsidR="0058779D" w:rsidRPr="00F10ED4" w14:paraId="06567AA6" w14:textId="77777777" w:rsidTr="004529E4">
        <w:trPr>
          <w:tblHeader/>
          <w:jc w:val="center"/>
        </w:trPr>
        <w:tc>
          <w:tcPr>
            <w:tcW w:w="6799" w:type="dxa"/>
          </w:tcPr>
          <w:p w14:paraId="300E2407" w14:textId="7822F84B" w:rsidR="0058779D" w:rsidRPr="00F10ED4" w:rsidRDefault="00E3191C" w:rsidP="00D47EED">
            <w:pPr>
              <w:pStyle w:val="t-body"/>
              <w:spacing w:before="60" w:after="60" w:line="240" w:lineRule="auto"/>
              <w:rPr>
                <w:noProof/>
              </w:rPr>
            </w:pPr>
            <w:r>
              <w:rPr>
                <w:noProof/>
              </w:rPr>
              <w:t>S7</w:t>
            </w:r>
            <w:r w:rsidR="0058779D" w:rsidRPr="00F10ED4">
              <w:rPr>
                <w:noProof/>
              </w:rPr>
              <w:t>.1 Personal data erasable /device reset</w:t>
            </w:r>
          </w:p>
        </w:tc>
        <w:tc>
          <w:tcPr>
            <w:tcW w:w="2127" w:type="dxa"/>
          </w:tcPr>
          <w:p w14:paraId="2988F61D" w14:textId="4AF71B12" w:rsidR="0058779D" w:rsidRPr="00F10ED4" w:rsidRDefault="0058779D" w:rsidP="004C4519">
            <w:pPr>
              <w:pStyle w:val="t-body"/>
              <w:spacing w:before="60" w:after="60" w:line="240" w:lineRule="auto"/>
              <w:jc w:val="center"/>
              <w:rPr>
                <w:noProof/>
              </w:rPr>
            </w:pPr>
            <w:r w:rsidRPr="00F10ED4">
              <w:rPr>
                <w:noProof/>
              </w:rPr>
              <w:t>“Yes”</w:t>
            </w:r>
            <w:r w:rsidR="5FD5F3E7" w:rsidRPr="1278791B">
              <w:rPr>
                <w:noProof/>
              </w:rPr>
              <w:t xml:space="preserve"> or “N/A”</w:t>
            </w:r>
          </w:p>
        </w:tc>
      </w:tr>
    </w:tbl>
    <w:p w14:paraId="33F374D4" w14:textId="5B09840A" w:rsidR="000D21DE" w:rsidRPr="00F10ED4" w:rsidRDefault="000D21DE" w:rsidP="00D47EED">
      <w:pPr>
        <w:pStyle w:val="Appendix2"/>
        <w:spacing w:before="240"/>
        <w:rPr>
          <w:noProof/>
        </w:rPr>
      </w:pPr>
      <w:bookmarkStart w:id="202" w:name="_Toc102980434"/>
      <w:r w:rsidRPr="00F10ED4">
        <w:rPr>
          <w:noProof/>
        </w:rPr>
        <w:lastRenderedPageBreak/>
        <w:t>Device Assessment Questionnaire</w:t>
      </w:r>
      <w:bookmarkEnd w:id="202"/>
    </w:p>
    <w:p w14:paraId="1DD5C195" w14:textId="6BA6C215" w:rsidR="000D21DE" w:rsidRPr="00F10ED4" w:rsidRDefault="008646B5" w:rsidP="008646B5">
      <w:pPr>
        <w:pStyle w:val="Appendix3"/>
        <w:rPr>
          <w:noProof/>
        </w:rPr>
      </w:pPr>
      <w:bookmarkStart w:id="203" w:name="_Toc102980435"/>
      <w:r w:rsidRPr="00F10ED4">
        <w:rPr>
          <w:noProof/>
        </w:rPr>
        <w:t>PSA Certified Level 1</w:t>
      </w:r>
      <w:bookmarkEnd w:id="203"/>
    </w:p>
    <w:p w14:paraId="5D703337" w14:textId="4695DD46" w:rsidR="000D21DE" w:rsidRPr="00F10ED4" w:rsidRDefault="000D21DE" w:rsidP="000D21DE">
      <w:pPr>
        <w:rPr>
          <w:noProof/>
        </w:rPr>
      </w:pPr>
      <w:r w:rsidRPr="00F10ED4">
        <w:rPr>
          <w:noProof/>
        </w:rPr>
        <w:t xml:space="preserve">Exceptionally: One </w:t>
      </w:r>
      <w:r w:rsidR="06BB1438" w:rsidRPr="39522278">
        <w:rPr>
          <w:noProof/>
        </w:rPr>
        <w:t xml:space="preserve">mandatory </w:t>
      </w:r>
      <w:r w:rsidRPr="00F10ED4">
        <w:rPr>
          <w:noProof/>
        </w:rPr>
        <w:t>question</w:t>
      </w:r>
      <w:r w:rsidR="00125814" w:rsidRPr="00F10ED4">
        <w:rPr>
          <w:noProof/>
        </w:rPr>
        <w:t xml:space="preserve"> answered not in conformance with “Expected answer”</w:t>
      </w:r>
      <w:r w:rsidRPr="00F10ED4">
        <w:rPr>
          <w:noProof/>
        </w:rPr>
        <w:t xml:space="preserve"> with rationale of why security is unaffected</w:t>
      </w:r>
      <w:r w:rsidR="00EF0639" w:rsidRPr="00F10ED4">
        <w:rPr>
          <w:noProof/>
        </w:rPr>
        <w:t>.</w:t>
      </w:r>
    </w:p>
    <w:tbl>
      <w:tblPr>
        <w:tblStyle w:val="TableGrid"/>
        <w:tblW w:w="0" w:type="auto"/>
        <w:jc w:val="center"/>
        <w:tblLook w:val="04A0" w:firstRow="1" w:lastRow="0" w:firstColumn="1" w:lastColumn="0" w:noHBand="0" w:noVBand="1"/>
      </w:tblPr>
      <w:tblGrid>
        <w:gridCol w:w="6799"/>
        <w:gridCol w:w="2127"/>
      </w:tblGrid>
      <w:tr w:rsidR="008646B5" w:rsidRPr="00F10ED4" w14:paraId="3AB4815B" w14:textId="77777777" w:rsidTr="004529E4">
        <w:trPr>
          <w:jc w:val="center"/>
        </w:trPr>
        <w:tc>
          <w:tcPr>
            <w:tcW w:w="6799" w:type="dxa"/>
            <w:shd w:val="clear" w:color="auto" w:fill="5BBCAB"/>
            <w:vAlign w:val="bottom"/>
          </w:tcPr>
          <w:p w14:paraId="352AFCAE" w14:textId="709C585E" w:rsidR="008646B5" w:rsidRPr="00F10ED4" w:rsidRDefault="008646B5" w:rsidP="006B6487">
            <w:pPr>
              <w:spacing w:before="60" w:after="60" w:line="240" w:lineRule="auto"/>
              <w:rPr>
                <w:rFonts w:ascii="Calibri" w:hAnsi="Calibri" w:cs="Calibri"/>
                <w:b/>
                <w:noProof/>
                <w:color w:val="000000"/>
                <w:sz w:val="24"/>
                <w:szCs w:val="24"/>
                <w:lang w:eastAsia="fr-FR"/>
              </w:rPr>
            </w:pPr>
            <w:r w:rsidRPr="2FCB0104">
              <w:rPr>
                <w:rFonts w:ascii="Calibri" w:hAnsi="Calibri" w:cs="Calibri"/>
                <w:b/>
                <w:color w:val="000000" w:themeColor="text1"/>
                <w:sz w:val="24"/>
                <w:szCs w:val="24"/>
                <w:lang w:eastAsia="fr-FR"/>
              </w:rPr>
              <w:t>PSA Certified L1 v.2.</w:t>
            </w:r>
            <w:r w:rsidR="60E6E315" w:rsidRPr="2FCB0104">
              <w:rPr>
                <w:rFonts w:ascii="Calibri" w:hAnsi="Calibri" w:cs="Calibri"/>
                <w:b/>
                <w:bCs/>
                <w:noProof/>
                <w:color w:val="000000" w:themeColor="text1"/>
                <w:sz w:val="24"/>
                <w:szCs w:val="24"/>
                <w:lang w:eastAsia="fr-FR"/>
              </w:rPr>
              <w:t>1</w:t>
            </w:r>
          </w:p>
        </w:tc>
        <w:tc>
          <w:tcPr>
            <w:tcW w:w="2127" w:type="dxa"/>
            <w:shd w:val="clear" w:color="auto" w:fill="5BBCAB"/>
          </w:tcPr>
          <w:p w14:paraId="4D2C61E6" w14:textId="0562B8B0" w:rsidR="008646B5" w:rsidRPr="00F10ED4" w:rsidRDefault="008646B5" w:rsidP="006B6487">
            <w:pPr>
              <w:spacing w:before="60" w:after="60" w:line="240" w:lineRule="auto"/>
              <w:jc w:val="center"/>
              <w:rPr>
                <w:rFonts w:ascii="Calibri" w:hAnsi="Calibri" w:cs="Calibri"/>
                <w:b/>
                <w:noProof/>
                <w:color w:val="000000"/>
                <w:sz w:val="24"/>
                <w:szCs w:val="24"/>
                <w:lang w:eastAsia="fr-FR"/>
              </w:rPr>
            </w:pPr>
            <w:r w:rsidRPr="00F10ED4">
              <w:rPr>
                <w:rFonts w:ascii="Calibri" w:hAnsi="Calibri" w:cs="Calibri"/>
                <w:b/>
                <w:noProof/>
                <w:color w:val="000000"/>
                <w:sz w:val="24"/>
                <w:szCs w:val="24"/>
                <w:lang w:eastAsia="fr-FR"/>
              </w:rPr>
              <w:t>Expected answer</w:t>
            </w:r>
          </w:p>
        </w:tc>
      </w:tr>
      <w:tr w:rsidR="008646B5" w:rsidRPr="00F10ED4" w14:paraId="481042AE" w14:textId="77777777" w:rsidTr="004529E4">
        <w:trPr>
          <w:jc w:val="center"/>
        </w:trPr>
        <w:tc>
          <w:tcPr>
            <w:tcW w:w="6799" w:type="dxa"/>
          </w:tcPr>
          <w:p w14:paraId="3469BC58" w14:textId="77777777" w:rsidR="008646B5" w:rsidRPr="00F10ED4" w:rsidRDefault="008646B5" w:rsidP="00BF05D0">
            <w:pPr>
              <w:pStyle w:val="t-body"/>
              <w:spacing w:before="60" w:after="60" w:line="240" w:lineRule="auto"/>
              <w:rPr>
                <w:noProof/>
              </w:rPr>
            </w:pPr>
            <w:r w:rsidRPr="00F10ED4">
              <w:rPr>
                <w:noProof/>
              </w:rPr>
              <w:t>D1.1 Secure boot with validated software</w:t>
            </w:r>
          </w:p>
        </w:tc>
        <w:tc>
          <w:tcPr>
            <w:tcW w:w="2127" w:type="dxa"/>
          </w:tcPr>
          <w:p w14:paraId="576B3D01" w14:textId="052F3FA0" w:rsidR="008646B5" w:rsidRPr="00F10ED4" w:rsidRDefault="008646B5" w:rsidP="00762B61">
            <w:pPr>
              <w:pStyle w:val="t-body"/>
              <w:spacing w:before="60" w:after="60" w:line="240" w:lineRule="auto"/>
              <w:jc w:val="center"/>
              <w:rPr>
                <w:noProof/>
              </w:rPr>
            </w:pPr>
            <w:r w:rsidRPr="00F10ED4">
              <w:rPr>
                <w:noProof/>
              </w:rPr>
              <w:t>“Yes”</w:t>
            </w:r>
          </w:p>
        </w:tc>
      </w:tr>
      <w:tr w:rsidR="6CAA8238" w14:paraId="2DD42B6C" w14:textId="77777777" w:rsidTr="6CAA8238">
        <w:trPr>
          <w:jc w:val="center"/>
        </w:trPr>
        <w:tc>
          <w:tcPr>
            <w:tcW w:w="6799" w:type="dxa"/>
          </w:tcPr>
          <w:p w14:paraId="56FEEEDC" w14:textId="501E623C" w:rsidR="1E8BD669" w:rsidRDefault="1E8BD669" w:rsidP="00411AAD">
            <w:pPr>
              <w:pStyle w:val="t-body"/>
              <w:spacing w:before="60" w:after="60" w:line="240" w:lineRule="auto"/>
              <w:rPr>
                <w:noProof/>
              </w:rPr>
            </w:pPr>
            <w:r w:rsidRPr="5199FCB5">
              <w:rPr>
                <w:noProof/>
              </w:rPr>
              <w:t>D1.2 PSA-RoT</w:t>
            </w:r>
            <w:r w:rsidR="0072155D">
              <w:rPr>
                <w:noProof/>
              </w:rPr>
              <w:t xml:space="preserve"> </w:t>
            </w:r>
            <w:r w:rsidRPr="5199FCB5">
              <w:rPr>
                <w:noProof/>
              </w:rPr>
              <w:t>is updateable</w:t>
            </w:r>
          </w:p>
        </w:tc>
        <w:tc>
          <w:tcPr>
            <w:tcW w:w="2127" w:type="dxa"/>
          </w:tcPr>
          <w:p w14:paraId="5905F9AA" w14:textId="15F1473E" w:rsidR="6CAA8238" w:rsidRDefault="1E8BD669" w:rsidP="00411AAD">
            <w:pPr>
              <w:pStyle w:val="t-body"/>
              <w:spacing w:before="60" w:after="60" w:line="240" w:lineRule="auto"/>
              <w:jc w:val="center"/>
              <w:rPr>
                <w:noProof/>
              </w:rPr>
            </w:pPr>
            <w:r w:rsidRPr="5199FCB5">
              <w:rPr>
                <w:noProof/>
              </w:rPr>
              <w:t>“Yes”</w:t>
            </w:r>
          </w:p>
        </w:tc>
      </w:tr>
      <w:tr w:rsidR="008646B5" w:rsidRPr="00F10ED4" w14:paraId="25E52E8F" w14:textId="77777777" w:rsidTr="004529E4">
        <w:trPr>
          <w:jc w:val="center"/>
        </w:trPr>
        <w:tc>
          <w:tcPr>
            <w:tcW w:w="6799" w:type="dxa"/>
          </w:tcPr>
          <w:p w14:paraId="32DAD598" w14:textId="1DCA205B" w:rsidR="008646B5" w:rsidRPr="00F10ED4" w:rsidRDefault="008646B5" w:rsidP="00BF05D0">
            <w:pPr>
              <w:pStyle w:val="t-body"/>
              <w:spacing w:before="60" w:after="60" w:line="240" w:lineRule="auto"/>
              <w:rPr>
                <w:noProof/>
              </w:rPr>
            </w:pPr>
            <w:r w:rsidRPr="00F10ED4">
              <w:rPr>
                <w:noProof/>
              </w:rPr>
              <w:t>D2.1 Close unused network ports/interfaces</w:t>
            </w:r>
          </w:p>
        </w:tc>
        <w:tc>
          <w:tcPr>
            <w:tcW w:w="2127" w:type="dxa"/>
          </w:tcPr>
          <w:p w14:paraId="1040ED88" w14:textId="00A8A164" w:rsidR="008646B5" w:rsidRPr="00F10ED4" w:rsidRDefault="008646B5" w:rsidP="00762B61">
            <w:pPr>
              <w:pStyle w:val="t-body"/>
              <w:spacing w:before="60" w:after="60" w:line="240" w:lineRule="auto"/>
              <w:jc w:val="center"/>
              <w:rPr>
                <w:noProof/>
              </w:rPr>
            </w:pPr>
            <w:r w:rsidRPr="00F10ED4">
              <w:rPr>
                <w:noProof/>
              </w:rPr>
              <w:t>“Yes”</w:t>
            </w:r>
          </w:p>
        </w:tc>
      </w:tr>
      <w:tr w:rsidR="008646B5" w:rsidRPr="00F10ED4" w14:paraId="267482D7" w14:textId="77777777" w:rsidTr="004529E4">
        <w:trPr>
          <w:jc w:val="center"/>
        </w:trPr>
        <w:tc>
          <w:tcPr>
            <w:tcW w:w="6799" w:type="dxa"/>
          </w:tcPr>
          <w:p w14:paraId="6437E79C" w14:textId="77777777" w:rsidR="008646B5" w:rsidRPr="00F10ED4" w:rsidRDefault="008646B5" w:rsidP="00BF05D0">
            <w:pPr>
              <w:pStyle w:val="t-body"/>
              <w:spacing w:before="60" w:after="60" w:line="240" w:lineRule="auto"/>
              <w:rPr>
                <w:noProof/>
              </w:rPr>
            </w:pPr>
            <w:r w:rsidRPr="00F10ED4">
              <w:rPr>
                <w:noProof/>
              </w:rPr>
              <w:t>D2.2 Ability to auth remote servers</w:t>
            </w:r>
          </w:p>
        </w:tc>
        <w:tc>
          <w:tcPr>
            <w:tcW w:w="2127" w:type="dxa"/>
          </w:tcPr>
          <w:p w14:paraId="4FBD2656" w14:textId="604418A6" w:rsidR="008646B5" w:rsidRPr="00F10ED4" w:rsidRDefault="008646B5" w:rsidP="00762B61">
            <w:pPr>
              <w:pStyle w:val="t-body"/>
              <w:spacing w:before="60" w:after="60" w:line="240" w:lineRule="auto"/>
              <w:jc w:val="center"/>
              <w:rPr>
                <w:noProof/>
              </w:rPr>
            </w:pPr>
            <w:r w:rsidRPr="00F10ED4">
              <w:rPr>
                <w:noProof/>
              </w:rPr>
              <w:t>“Yes”</w:t>
            </w:r>
          </w:p>
        </w:tc>
      </w:tr>
      <w:tr w:rsidR="008646B5" w:rsidRPr="00F10ED4" w14:paraId="56A0E4B4" w14:textId="77777777" w:rsidTr="004529E4">
        <w:trPr>
          <w:jc w:val="center"/>
        </w:trPr>
        <w:tc>
          <w:tcPr>
            <w:tcW w:w="6799" w:type="dxa"/>
          </w:tcPr>
          <w:p w14:paraId="5ECC4486" w14:textId="77777777" w:rsidR="008646B5" w:rsidRPr="00F10ED4" w:rsidRDefault="008646B5" w:rsidP="00BF05D0">
            <w:pPr>
              <w:pStyle w:val="t-body"/>
              <w:spacing w:before="60" w:after="60" w:line="240" w:lineRule="auto"/>
              <w:rPr>
                <w:noProof/>
              </w:rPr>
            </w:pPr>
            <w:r w:rsidRPr="00F10ED4">
              <w:rPr>
                <w:noProof/>
              </w:rPr>
              <w:t>D2.3 Encrypt by default data exchanged</w:t>
            </w:r>
          </w:p>
        </w:tc>
        <w:tc>
          <w:tcPr>
            <w:tcW w:w="2127" w:type="dxa"/>
          </w:tcPr>
          <w:p w14:paraId="5D6DC163" w14:textId="2F726F4D" w:rsidR="008646B5" w:rsidRPr="00F10ED4" w:rsidRDefault="008646B5" w:rsidP="00762B61">
            <w:pPr>
              <w:pStyle w:val="t-body"/>
              <w:spacing w:before="60" w:after="60" w:line="240" w:lineRule="auto"/>
              <w:jc w:val="center"/>
              <w:rPr>
                <w:noProof/>
              </w:rPr>
            </w:pPr>
            <w:r w:rsidRPr="00F10ED4">
              <w:rPr>
                <w:noProof/>
              </w:rPr>
              <w:t>“Yes”</w:t>
            </w:r>
          </w:p>
        </w:tc>
      </w:tr>
      <w:tr w:rsidR="008646B5" w:rsidRPr="00F10ED4" w14:paraId="39341C4F" w14:textId="77777777" w:rsidTr="004529E4">
        <w:trPr>
          <w:jc w:val="center"/>
        </w:trPr>
        <w:tc>
          <w:tcPr>
            <w:tcW w:w="6799" w:type="dxa"/>
          </w:tcPr>
          <w:p w14:paraId="7572C340" w14:textId="021B7B89" w:rsidR="008646B5" w:rsidRPr="00F10ED4" w:rsidRDefault="008646B5" w:rsidP="00BF05D0">
            <w:pPr>
              <w:pStyle w:val="t-body"/>
              <w:spacing w:before="60" w:after="60" w:line="240" w:lineRule="auto"/>
              <w:rPr>
                <w:noProof/>
              </w:rPr>
            </w:pPr>
            <w:r w:rsidRPr="00F10ED4">
              <w:rPr>
                <w:noProof/>
              </w:rPr>
              <w:t>D2.4 The device shall use secure protocols for authentication and encryption of two-way communication</w:t>
            </w:r>
            <w:r w:rsidRPr="00F10ED4" w:rsidDel="00457C13">
              <w:rPr>
                <w:noProof/>
              </w:rPr>
              <w:t xml:space="preserve"> </w:t>
            </w:r>
          </w:p>
        </w:tc>
        <w:tc>
          <w:tcPr>
            <w:tcW w:w="2127" w:type="dxa"/>
          </w:tcPr>
          <w:p w14:paraId="4EB963BD" w14:textId="5424977E" w:rsidR="008646B5" w:rsidRPr="00F10ED4" w:rsidRDefault="008646B5" w:rsidP="00762B61">
            <w:pPr>
              <w:pStyle w:val="t-body"/>
              <w:spacing w:before="60" w:after="60" w:line="240" w:lineRule="auto"/>
              <w:jc w:val="center"/>
              <w:rPr>
                <w:noProof/>
              </w:rPr>
            </w:pPr>
            <w:r w:rsidRPr="00F10ED4">
              <w:rPr>
                <w:noProof/>
              </w:rPr>
              <w:t>“Yes”</w:t>
            </w:r>
          </w:p>
        </w:tc>
      </w:tr>
      <w:tr w:rsidR="008646B5" w:rsidRPr="00F10ED4" w14:paraId="35CFD9A3" w14:textId="77777777" w:rsidTr="004529E4">
        <w:trPr>
          <w:jc w:val="center"/>
        </w:trPr>
        <w:tc>
          <w:tcPr>
            <w:tcW w:w="6799" w:type="dxa"/>
          </w:tcPr>
          <w:p w14:paraId="1F2EC397" w14:textId="194016B8" w:rsidR="008646B5" w:rsidRPr="00F10ED4" w:rsidRDefault="008646B5" w:rsidP="00BF05D0">
            <w:pPr>
              <w:pStyle w:val="t-body"/>
              <w:spacing w:before="60" w:after="60" w:line="240" w:lineRule="auto"/>
              <w:rPr>
                <w:noProof/>
              </w:rPr>
            </w:pPr>
            <w:r w:rsidRPr="00F10ED4">
              <w:rPr>
                <w:noProof/>
              </w:rPr>
              <w:t>D3.1 Protect against unauth</w:t>
            </w:r>
            <w:r w:rsidR="00726C5C" w:rsidRPr="00F10ED4">
              <w:rPr>
                <w:noProof/>
              </w:rPr>
              <w:t>orized</w:t>
            </w:r>
            <w:r w:rsidRPr="00F10ED4">
              <w:rPr>
                <w:noProof/>
              </w:rPr>
              <w:t xml:space="preserve"> use of debug</w:t>
            </w:r>
          </w:p>
        </w:tc>
        <w:tc>
          <w:tcPr>
            <w:tcW w:w="2127" w:type="dxa"/>
          </w:tcPr>
          <w:p w14:paraId="601236DE" w14:textId="1AD4914C" w:rsidR="008646B5" w:rsidRPr="00F10ED4" w:rsidRDefault="008646B5" w:rsidP="00762B61">
            <w:pPr>
              <w:pStyle w:val="t-body"/>
              <w:spacing w:before="60" w:after="60" w:line="240" w:lineRule="auto"/>
              <w:jc w:val="center"/>
              <w:rPr>
                <w:noProof/>
              </w:rPr>
            </w:pPr>
            <w:r w:rsidRPr="00F10ED4">
              <w:rPr>
                <w:noProof/>
              </w:rPr>
              <w:t>“Yes”</w:t>
            </w:r>
          </w:p>
        </w:tc>
      </w:tr>
      <w:tr w:rsidR="008646B5" w:rsidRPr="00F10ED4" w14:paraId="687A70EB" w14:textId="77777777" w:rsidTr="004529E4">
        <w:trPr>
          <w:jc w:val="center"/>
        </w:trPr>
        <w:tc>
          <w:tcPr>
            <w:tcW w:w="6799" w:type="dxa"/>
          </w:tcPr>
          <w:p w14:paraId="01DD06C7" w14:textId="66494E1F" w:rsidR="008646B5" w:rsidRPr="00F10ED4" w:rsidRDefault="008646B5" w:rsidP="00BF05D0">
            <w:pPr>
              <w:pStyle w:val="t-body"/>
              <w:spacing w:before="60" w:after="60" w:line="240" w:lineRule="auto"/>
              <w:rPr>
                <w:noProof/>
              </w:rPr>
            </w:pPr>
            <w:r w:rsidRPr="00F10ED4">
              <w:rPr>
                <w:noProof/>
              </w:rPr>
              <w:t xml:space="preserve">D3.2 </w:t>
            </w:r>
            <w:r w:rsidR="002A5A67">
              <w:rPr>
                <w:noProof/>
              </w:rPr>
              <w:t xml:space="preserve">(Optional) </w:t>
            </w:r>
            <w:r w:rsidRPr="00F10ED4">
              <w:rPr>
                <w:noProof/>
              </w:rPr>
              <w:t>Security lifecycle attestable</w:t>
            </w:r>
          </w:p>
        </w:tc>
        <w:tc>
          <w:tcPr>
            <w:tcW w:w="2127" w:type="dxa"/>
          </w:tcPr>
          <w:p w14:paraId="1759BB7D" w14:textId="012FDC84" w:rsidR="008646B5" w:rsidRPr="00F10ED4" w:rsidRDefault="002A5A67" w:rsidP="00762B61">
            <w:pPr>
              <w:pStyle w:val="t-body"/>
              <w:spacing w:before="60" w:after="60" w:line="240" w:lineRule="auto"/>
              <w:jc w:val="center"/>
              <w:rPr>
                <w:noProof/>
              </w:rPr>
            </w:pPr>
            <w:r>
              <w:rPr>
                <w:noProof/>
              </w:rPr>
              <w:t>Any An</w:t>
            </w:r>
            <w:r w:rsidR="00435B58">
              <w:rPr>
                <w:noProof/>
              </w:rPr>
              <w:t>swer</w:t>
            </w:r>
          </w:p>
        </w:tc>
      </w:tr>
      <w:tr w:rsidR="008646B5" w:rsidRPr="00F10ED4" w14:paraId="042BF8F9" w14:textId="77777777" w:rsidTr="004529E4">
        <w:trPr>
          <w:jc w:val="center"/>
        </w:trPr>
        <w:tc>
          <w:tcPr>
            <w:tcW w:w="6799" w:type="dxa"/>
          </w:tcPr>
          <w:p w14:paraId="3C4AD54B" w14:textId="77777777" w:rsidR="008646B5" w:rsidRPr="00F10ED4" w:rsidRDefault="008646B5" w:rsidP="00BF05D0">
            <w:pPr>
              <w:pStyle w:val="t-body"/>
              <w:spacing w:before="60" w:after="60" w:line="240" w:lineRule="auto"/>
              <w:rPr>
                <w:noProof/>
              </w:rPr>
            </w:pPr>
            <w:r w:rsidRPr="00F10ED4">
              <w:rPr>
                <w:noProof/>
              </w:rPr>
              <w:t>D3.3 Functionalities not needed disabled or not installed</w:t>
            </w:r>
          </w:p>
        </w:tc>
        <w:tc>
          <w:tcPr>
            <w:tcW w:w="2127" w:type="dxa"/>
          </w:tcPr>
          <w:p w14:paraId="1DE563A2" w14:textId="348C58E8" w:rsidR="008646B5" w:rsidRPr="00F10ED4" w:rsidRDefault="008646B5" w:rsidP="00762B61">
            <w:pPr>
              <w:pStyle w:val="t-body"/>
              <w:spacing w:before="60" w:after="60" w:line="240" w:lineRule="auto"/>
              <w:jc w:val="center"/>
              <w:rPr>
                <w:noProof/>
              </w:rPr>
            </w:pPr>
            <w:r w:rsidRPr="00F10ED4">
              <w:rPr>
                <w:noProof/>
              </w:rPr>
              <w:t>“Yes”</w:t>
            </w:r>
          </w:p>
        </w:tc>
      </w:tr>
      <w:tr w:rsidR="008646B5" w:rsidRPr="00F10ED4" w14:paraId="683686EC" w14:textId="77777777" w:rsidTr="004529E4">
        <w:trPr>
          <w:jc w:val="center"/>
        </w:trPr>
        <w:tc>
          <w:tcPr>
            <w:tcW w:w="6799" w:type="dxa"/>
          </w:tcPr>
          <w:p w14:paraId="25FB2800" w14:textId="4F82A39F" w:rsidR="008646B5" w:rsidRPr="00F10ED4" w:rsidRDefault="008646B5" w:rsidP="00BF05D0">
            <w:pPr>
              <w:pStyle w:val="t-body"/>
              <w:spacing w:before="60" w:after="60" w:line="240" w:lineRule="auto"/>
              <w:rPr>
                <w:noProof/>
              </w:rPr>
            </w:pPr>
            <w:r w:rsidRPr="00F10ED4">
              <w:rPr>
                <w:noProof/>
              </w:rPr>
              <w:t xml:space="preserve">D3.4 </w:t>
            </w:r>
            <w:r w:rsidR="00604768" w:rsidRPr="00F10ED4">
              <w:rPr>
                <w:noProof/>
              </w:rPr>
              <w:t xml:space="preserve">(Optional) </w:t>
            </w:r>
            <w:r w:rsidRPr="00F10ED4">
              <w:rPr>
                <w:noProof/>
              </w:rPr>
              <w:t>Log security events</w:t>
            </w:r>
          </w:p>
        </w:tc>
        <w:tc>
          <w:tcPr>
            <w:tcW w:w="2127" w:type="dxa"/>
          </w:tcPr>
          <w:p w14:paraId="2F3A3CAD" w14:textId="24CAA859" w:rsidR="008646B5" w:rsidRPr="00F10ED4" w:rsidRDefault="008646B5" w:rsidP="00762B61">
            <w:pPr>
              <w:pStyle w:val="t-body"/>
              <w:spacing w:before="60" w:after="60" w:line="240" w:lineRule="auto"/>
              <w:jc w:val="center"/>
              <w:rPr>
                <w:noProof/>
              </w:rPr>
            </w:pPr>
            <w:r w:rsidRPr="00F10ED4">
              <w:rPr>
                <w:noProof/>
              </w:rPr>
              <w:t xml:space="preserve">Any </w:t>
            </w:r>
            <w:r w:rsidR="00AD2659">
              <w:rPr>
                <w:noProof/>
              </w:rPr>
              <w:t>A</w:t>
            </w:r>
            <w:r w:rsidR="00AD2659" w:rsidRPr="00F10ED4">
              <w:rPr>
                <w:noProof/>
              </w:rPr>
              <w:t>nswer</w:t>
            </w:r>
          </w:p>
        </w:tc>
      </w:tr>
      <w:tr w:rsidR="008646B5" w:rsidRPr="00F10ED4" w14:paraId="231A6935" w14:textId="77777777" w:rsidTr="004529E4">
        <w:trPr>
          <w:jc w:val="center"/>
        </w:trPr>
        <w:tc>
          <w:tcPr>
            <w:tcW w:w="6799" w:type="dxa"/>
          </w:tcPr>
          <w:p w14:paraId="0EE2EFEB" w14:textId="71D10702" w:rsidR="008646B5" w:rsidRPr="00F10ED4" w:rsidRDefault="008646B5" w:rsidP="00BF05D0">
            <w:pPr>
              <w:pStyle w:val="t-body"/>
              <w:spacing w:before="60" w:after="60" w:line="240" w:lineRule="auto"/>
              <w:rPr>
                <w:noProof/>
              </w:rPr>
            </w:pPr>
            <w:r w:rsidRPr="00F10ED4">
              <w:rPr>
                <w:noProof/>
              </w:rPr>
              <w:t xml:space="preserve">D3.5 </w:t>
            </w:r>
            <w:r w:rsidR="00604768" w:rsidRPr="00F10ED4">
              <w:rPr>
                <w:noProof/>
              </w:rPr>
              <w:t xml:space="preserve">(Optional) </w:t>
            </w:r>
            <w:r w:rsidRPr="00F10ED4">
              <w:rPr>
                <w:noProof/>
              </w:rPr>
              <w:t>If log, restrict log files to auth users</w:t>
            </w:r>
          </w:p>
        </w:tc>
        <w:tc>
          <w:tcPr>
            <w:tcW w:w="2127" w:type="dxa"/>
          </w:tcPr>
          <w:p w14:paraId="331AB83A" w14:textId="0DA916C2" w:rsidR="008646B5" w:rsidRPr="00F10ED4" w:rsidRDefault="16988F25" w:rsidP="00762B61">
            <w:pPr>
              <w:pStyle w:val="t-body"/>
              <w:spacing w:before="60" w:after="60" w:line="240" w:lineRule="auto"/>
              <w:jc w:val="center"/>
              <w:rPr>
                <w:noProof/>
              </w:rPr>
            </w:pPr>
            <w:r w:rsidRPr="5728544C">
              <w:rPr>
                <w:noProof/>
              </w:rPr>
              <w:t xml:space="preserve">Any </w:t>
            </w:r>
            <w:r w:rsidR="00AD2659">
              <w:rPr>
                <w:noProof/>
              </w:rPr>
              <w:t>A</w:t>
            </w:r>
            <w:r w:rsidR="00AD2659" w:rsidRPr="5728544C">
              <w:rPr>
                <w:noProof/>
              </w:rPr>
              <w:t>nswer</w:t>
            </w:r>
          </w:p>
        </w:tc>
      </w:tr>
      <w:tr w:rsidR="004C02A2" w:rsidRPr="00F10ED4" w14:paraId="3CFB505B" w14:textId="77777777" w:rsidTr="004529E4">
        <w:trPr>
          <w:jc w:val="center"/>
        </w:trPr>
        <w:tc>
          <w:tcPr>
            <w:tcW w:w="6799" w:type="dxa"/>
          </w:tcPr>
          <w:p w14:paraId="768679BE" w14:textId="30440BB7" w:rsidR="004C02A2" w:rsidRPr="00F10ED4" w:rsidRDefault="00733B91" w:rsidP="00BF05D0">
            <w:pPr>
              <w:pStyle w:val="t-body"/>
              <w:spacing w:before="60" w:after="60" w:line="240" w:lineRule="auto"/>
              <w:rPr>
                <w:noProof/>
              </w:rPr>
            </w:pPr>
            <w:r w:rsidRPr="00F10ED4">
              <w:rPr>
                <w:noProof/>
              </w:rPr>
              <w:t>D3.6 Use of PSA</w:t>
            </w:r>
            <w:r w:rsidR="00A75C4A" w:rsidRPr="00F10ED4">
              <w:rPr>
                <w:noProof/>
              </w:rPr>
              <w:t>-</w:t>
            </w:r>
            <w:r w:rsidRPr="00F10ED4">
              <w:rPr>
                <w:noProof/>
              </w:rPr>
              <w:t xml:space="preserve">RoT Services </w:t>
            </w:r>
          </w:p>
        </w:tc>
        <w:tc>
          <w:tcPr>
            <w:tcW w:w="2127" w:type="dxa"/>
          </w:tcPr>
          <w:p w14:paraId="1FF96097" w14:textId="2C24E0CE" w:rsidR="004C02A2" w:rsidRPr="00F10ED4" w:rsidRDefault="00733B91" w:rsidP="00762B61">
            <w:pPr>
              <w:pStyle w:val="t-body"/>
              <w:spacing w:before="60" w:after="60" w:line="240" w:lineRule="auto"/>
              <w:jc w:val="center"/>
              <w:rPr>
                <w:noProof/>
              </w:rPr>
            </w:pPr>
            <w:r w:rsidRPr="00F10ED4">
              <w:rPr>
                <w:noProof/>
              </w:rPr>
              <w:t>“Yes”</w:t>
            </w:r>
          </w:p>
        </w:tc>
      </w:tr>
      <w:tr w:rsidR="008646B5" w:rsidRPr="00F10ED4" w14:paraId="2A0C832F" w14:textId="77777777" w:rsidTr="004529E4">
        <w:trPr>
          <w:jc w:val="center"/>
        </w:trPr>
        <w:tc>
          <w:tcPr>
            <w:tcW w:w="6799" w:type="dxa"/>
          </w:tcPr>
          <w:p w14:paraId="4742CB74" w14:textId="77777777" w:rsidR="008646B5" w:rsidRPr="00F10ED4" w:rsidRDefault="008646B5" w:rsidP="00BF05D0">
            <w:pPr>
              <w:pStyle w:val="t-body"/>
              <w:spacing w:before="60" w:after="60" w:line="240" w:lineRule="auto"/>
              <w:rPr>
                <w:noProof/>
              </w:rPr>
            </w:pPr>
            <w:r w:rsidRPr="00F10ED4">
              <w:rPr>
                <w:noProof/>
              </w:rPr>
              <w:t>D4.1 If critical security params then unique per device</w:t>
            </w:r>
          </w:p>
        </w:tc>
        <w:tc>
          <w:tcPr>
            <w:tcW w:w="2127" w:type="dxa"/>
          </w:tcPr>
          <w:p w14:paraId="6883F9A1" w14:textId="21DBF154" w:rsidR="008646B5" w:rsidRPr="00F10ED4" w:rsidRDefault="008646B5" w:rsidP="00762B61">
            <w:pPr>
              <w:pStyle w:val="t-body"/>
              <w:spacing w:before="60" w:after="60" w:line="240" w:lineRule="auto"/>
              <w:jc w:val="center"/>
              <w:rPr>
                <w:noProof/>
              </w:rPr>
            </w:pPr>
            <w:r w:rsidRPr="00F10ED4">
              <w:rPr>
                <w:noProof/>
              </w:rPr>
              <w:t>“Yes” or “N/A”</w:t>
            </w:r>
          </w:p>
        </w:tc>
      </w:tr>
      <w:tr w:rsidR="008646B5" w:rsidRPr="00F10ED4" w14:paraId="7BA00DF8" w14:textId="77777777" w:rsidTr="004529E4">
        <w:trPr>
          <w:jc w:val="center"/>
        </w:trPr>
        <w:tc>
          <w:tcPr>
            <w:tcW w:w="6799" w:type="dxa"/>
          </w:tcPr>
          <w:p w14:paraId="3D1178EB" w14:textId="786EE6CD" w:rsidR="008646B5" w:rsidRPr="00F10ED4" w:rsidRDefault="008646B5" w:rsidP="00BF05D0">
            <w:pPr>
              <w:pStyle w:val="t-body"/>
              <w:spacing w:before="60" w:after="60" w:line="240" w:lineRule="auto"/>
              <w:rPr>
                <w:noProof/>
              </w:rPr>
            </w:pPr>
            <w:r w:rsidRPr="00F10ED4">
              <w:rPr>
                <w:noProof/>
              </w:rPr>
              <w:t>D4.2 If passwords, device uses password best practice</w:t>
            </w:r>
          </w:p>
        </w:tc>
        <w:tc>
          <w:tcPr>
            <w:tcW w:w="2127" w:type="dxa"/>
          </w:tcPr>
          <w:p w14:paraId="625896DA" w14:textId="0DC5E289" w:rsidR="008646B5" w:rsidRPr="00F10ED4" w:rsidRDefault="008646B5" w:rsidP="00762B61">
            <w:pPr>
              <w:pStyle w:val="t-body"/>
              <w:spacing w:before="60" w:after="60" w:line="240" w:lineRule="auto"/>
              <w:jc w:val="center"/>
              <w:rPr>
                <w:noProof/>
              </w:rPr>
            </w:pPr>
            <w:r w:rsidRPr="00F10ED4">
              <w:rPr>
                <w:noProof/>
              </w:rPr>
              <w:t>“Yes” or “N/A”</w:t>
            </w:r>
          </w:p>
        </w:tc>
      </w:tr>
      <w:tr w:rsidR="008646B5" w:rsidRPr="00F10ED4" w14:paraId="109D1062" w14:textId="77777777" w:rsidTr="004529E4">
        <w:trPr>
          <w:jc w:val="center"/>
        </w:trPr>
        <w:tc>
          <w:tcPr>
            <w:tcW w:w="6799" w:type="dxa"/>
          </w:tcPr>
          <w:p w14:paraId="4644EF0F" w14:textId="56FB0EAD" w:rsidR="008646B5" w:rsidRPr="00F10ED4" w:rsidRDefault="008646B5" w:rsidP="00BF05D0">
            <w:pPr>
              <w:pStyle w:val="t-body"/>
              <w:spacing w:before="60" w:after="60" w:line="240" w:lineRule="auto"/>
              <w:rPr>
                <w:noProof/>
              </w:rPr>
            </w:pPr>
            <w:r w:rsidRPr="00F10ED4">
              <w:rPr>
                <w:noProof/>
              </w:rPr>
              <w:t>D4.3 If passwords, ability to disable passwords or apply time out after unsuccessful auth against a password</w:t>
            </w:r>
          </w:p>
        </w:tc>
        <w:tc>
          <w:tcPr>
            <w:tcW w:w="2127" w:type="dxa"/>
          </w:tcPr>
          <w:p w14:paraId="5D93F7FA" w14:textId="7B904C07" w:rsidR="008646B5" w:rsidRPr="00F10ED4" w:rsidRDefault="008646B5" w:rsidP="00762B61">
            <w:pPr>
              <w:pStyle w:val="t-body"/>
              <w:spacing w:before="60" w:after="60" w:line="240" w:lineRule="auto"/>
              <w:jc w:val="center"/>
              <w:rPr>
                <w:noProof/>
              </w:rPr>
            </w:pPr>
            <w:r w:rsidRPr="00F10ED4">
              <w:rPr>
                <w:noProof/>
              </w:rPr>
              <w:t>“Yes” or “N/A”</w:t>
            </w:r>
          </w:p>
        </w:tc>
      </w:tr>
      <w:tr w:rsidR="008646B5" w:rsidRPr="00F10ED4" w14:paraId="326D3AAD" w14:textId="77777777" w:rsidTr="004529E4">
        <w:trPr>
          <w:jc w:val="center"/>
        </w:trPr>
        <w:tc>
          <w:tcPr>
            <w:tcW w:w="6799" w:type="dxa"/>
          </w:tcPr>
          <w:p w14:paraId="748A3BEA" w14:textId="706D7789" w:rsidR="008646B5" w:rsidRPr="00F10ED4" w:rsidRDefault="008646B5" w:rsidP="00BF05D0">
            <w:pPr>
              <w:pStyle w:val="t-body"/>
              <w:spacing w:before="60" w:after="60" w:line="240" w:lineRule="auto"/>
              <w:rPr>
                <w:noProof/>
              </w:rPr>
            </w:pPr>
            <w:r w:rsidRPr="00F10ED4">
              <w:rPr>
                <w:noProof/>
              </w:rPr>
              <w:t xml:space="preserve">D4.4 </w:t>
            </w:r>
            <w:r w:rsidR="005E3E21" w:rsidRPr="00F10ED4">
              <w:rPr>
                <w:noProof/>
              </w:rPr>
              <w:t>If auth, t</w:t>
            </w:r>
            <w:r w:rsidRPr="00F10ED4">
              <w:rPr>
                <w:noProof/>
              </w:rPr>
              <w:t>ime-out against perpetual auth</w:t>
            </w:r>
          </w:p>
        </w:tc>
        <w:tc>
          <w:tcPr>
            <w:tcW w:w="2127" w:type="dxa"/>
          </w:tcPr>
          <w:p w14:paraId="762988AD" w14:textId="7DAE4051" w:rsidR="008646B5" w:rsidRPr="00F10ED4" w:rsidRDefault="008646B5" w:rsidP="00762B61">
            <w:pPr>
              <w:pStyle w:val="t-body"/>
              <w:spacing w:before="60" w:after="60" w:line="240" w:lineRule="auto"/>
              <w:jc w:val="center"/>
              <w:rPr>
                <w:noProof/>
              </w:rPr>
            </w:pPr>
            <w:r w:rsidRPr="00F10ED4">
              <w:rPr>
                <w:noProof/>
              </w:rPr>
              <w:t>“Yes”</w:t>
            </w:r>
            <w:r w:rsidR="005E3E21" w:rsidRPr="00F10ED4">
              <w:rPr>
                <w:noProof/>
              </w:rPr>
              <w:t xml:space="preserve"> or “N/A”</w:t>
            </w:r>
          </w:p>
        </w:tc>
      </w:tr>
      <w:tr w:rsidR="008646B5" w:rsidRPr="00F10ED4" w14:paraId="57D12F5F" w14:textId="77777777" w:rsidTr="004529E4">
        <w:trPr>
          <w:jc w:val="center"/>
        </w:trPr>
        <w:tc>
          <w:tcPr>
            <w:tcW w:w="6799" w:type="dxa"/>
          </w:tcPr>
          <w:p w14:paraId="2370D2FF" w14:textId="0308541B" w:rsidR="008646B5" w:rsidRPr="00F10ED4" w:rsidRDefault="008646B5" w:rsidP="00BF05D0">
            <w:pPr>
              <w:pStyle w:val="t-body"/>
              <w:spacing w:before="60" w:after="60" w:line="240" w:lineRule="auto"/>
              <w:rPr>
                <w:noProof/>
              </w:rPr>
            </w:pPr>
            <w:r w:rsidRPr="00F10ED4">
              <w:rPr>
                <w:noProof/>
              </w:rPr>
              <w:t xml:space="preserve">D4.5 </w:t>
            </w:r>
            <w:r w:rsidR="005E3E21" w:rsidRPr="00F10ED4">
              <w:rPr>
                <w:noProof/>
              </w:rPr>
              <w:t>If critical security params then s</w:t>
            </w:r>
            <w:r w:rsidRPr="00F10ED4">
              <w:rPr>
                <w:noProof/>
              </w:rPr>
              <w:t xml:space="preserve">ecure storage </w:t>
            </w:r>
          </w:p>
        </w:tc>
        <w:tc>
          <w:tcPr>
            <w:tcW w:w="2127" w:type="dxa"/>
          </w:tcPr>
          <w:p w14:paraId="3A5B3370" w14:textId="400D7A4E" w:rsidR="008646B5" w:rsidRPr="00F10ED4" w:rsidRDefault="008646B5" w:rsidP="00762B61">
            <w:pPr>
              <w:pStyle w:val="t-body"/>
              <w:spacing w:before="60" w:after="60" w:line="240" w:lineRule="auto"/>
              <w:jc w:val="center"/>
              <w:rPr>
                <w:noProof/>
              </w:rPr>
            </w:pPr>
            <w:r w:rsidRPr="00F10ED4">
              <w:rPr>
                <w:noProof/>
              </w:rPr>
              <w:t>“Yes”</w:t>
            </w:r>
            <w:r w:rsidR="005E3E21" w:rsidRPr="00F10ED4">
              <w:rPr>
                <w:noProof/>
              </w:rPr>
              <w:t xml:space="preserve"> or “N/A”</w:t>
            </w:r>
          </w:p>
        </w:tc>
      </w:tr>
      <w:tr w:rsidR="008646B5" w:rsidRPr="00F10ED4" w14:paraId="0539F30E" w14:textId="77777777" w:rsidTr="004529E4">
        <w:trPr>
          <w:jc w:val="center"/>
        </w:trPr>
        <w:tc>
          <w:tcPr>
            <w:tcW w:w="6799" w:type="dxa"/>
          </w:tcPr>
          <w:p w14:paraId="0F1327A1" w14:textId="77777777" w:rsidR="008646B5" w:rsidRPr="00F10ED4" w:rsidRDefault="008646B5" w:rsidP="00BF05D0">
            <w:pPr>
              <w:pStyle w:val="t-body"/>
              <w:spacing w:before="60" w:after="60" w:line="240" w:lineRule="auto"/>
              <w:rPr>
                <w:noProof/>
              </w:rPr>
            </w:pPr>
            <w:r w:rsidRPr="00F10ED4">
              <w:rPr>
                <w:noProof/>
              </w:rPr>
              <w:t>D5.1 Restrict access to personal data/logs to auth users</w:t>
            </w:r>
          </w:p>
        </w:tc>
        <w:tc>
          <w:tcPr>
            <w:tcW w:w="2127" w:type="dxa"/>
          </w:tcPr>
          <w:p w14:paraId="6CE41657" w14:textId="59E82E05" w:rsidR="008646B5" w:rsidRPr="00F10ED4" w:rsidRDefault="008646B5" w:rsidP="00762B61">
            <w:pPr>
              <w:pStyle w:val="t-body"/>
              <w:spacing w:before="60" w:after="60" w:line="240" w:lineRule="auto"/>
              <w:jc w:val="center"/>
              <w:rPr>
                <w:noProof/>
              </w:rPr>
            </w:pPr>
            <w:r w:rsidRPr="00F10ED4">
              <w:rPr>
                <w:noProof/>
              </w:rPr>
              <w:t>“Yes”</w:t>
            </w:r>
            <w:r w:rsidR="00FA64D4">
              <w:rPr>
                <w:noProof/>
              </w:rPr>
              <w:t xml:space="preserve"> or “N/A”</w:t>
            </w:r>
          </w:p>
        </w:tc>
      </w:tr>
      <w:tr w:rsidR="008646B5" w:rsidRPr="00F10ED4" w14:paraId="35002642" w14:textId="77777777" w:rsidTr="004529E4">
        <w:trPr>
          <w:jc w:val="center"/>
        </w:trPr>
        <w:tc>
          <w:tcPr>
            <w:tcW w:w="6799" w:type="dxa"/>
          </w:tcPr>
          <w:p w14:paraId="1B2E25D9" w14:textId="473236A2" w:rsidR="008646B5" w:rsidRPr="00F10ED4" w:rsidRDefault="008646B5" w:rsidP="00BF05D0">
            <w:pPr>
              <w:pStyle w:val="t-body"/>
              <w:spacing w:before="60" w:after="60" w:line="240" w:lineRule="auto"/>
              <w:rPr>
                <w:noProof/>
              </w:rPr>
            </w:pPr>
            <w:r w:rsidRPr="00F10ED4">
              <w:rPr>
                <w:noProof/>
              </w:rPr>
              <w:t xml:space="preserve">D5.2 </w:t>
            </w:r>
            <w:r w:rsidR="002D474C">
              <w:rPr>
                <w:noProof/>
              </w:rPr>
              <w:t xml:space="preserve">(Optional) </w:t>
            </w:r>
            <w:r w:rsidRPr="00F10ED4">
              <w:rPr>
                <w:noProof/>
              </w:rPr>
              <w:t xml:space="preserve">Personal data stored on </w:t>
            </w:r>
            <w:r w:rsidR="00623591">
              <w:rPr>
                <w:noProof/>
              </w:rPr>
              <w:t xml:space="preserve">PSA-RoT </w:t>
            </w:r>
            <w:r w:rsidRPr="00F10ED4">
              <w:rPr>
                <w:noProof/>
              </w:rPr>
              <w:t>secure storage</w:t>
            </w:r>
          </w:p>
        </w:tc>
        <w:tc>
          <w:tcPr>
            <w:tcW w:w="2127" w:type="dxa"/>
          </w:tcPr>
          <w:p w14:paraId="546EAD6E" w14:textId="1A6DE6F6" w:rsidR="008646B5" w:rsidRPr="00F10ED4" w:rsidRDefault="00623591" w:rsidP="00762B61">
            <w:pPr>
              <w:pStyle w:val="t-body"/>
              <w:spacing w:before="60" w:after="60" w:line="240" w:lineRule="auto"/>
              <w:jc w:val="center"/>
              <w:rPr>
                <w:noProof/>
              </w:rPr>
            </w:pPr>
            <w:r>
              <w:rPr>
                <w:noProof/>
              </w:rPr>
              <w:t>Any Answer</w:t>
            </w:r>
          </w:p>
        </w:tc>
      </w:tr>
    </w:tbl>
    <w:p w14:paraId="43CD7265" w14:textId="52F76562" w:rsidR="006B6487" w:rsidRPr="00F10ED4" w:rsidRDefault="000D21DE" w:rsidP="00AD2659">
      <w:pPr>
        <w:pStyle w:val="Appendix3"/>
        <w:keepLines/>
        <w:rPr>
          <w:noProof/>
        </w:rPr>
      </w:pPr>
      <w:bookmarkStart w:id="204" w:name="_Toc102980436"/>
      <w:r w:rsidRPr="00F10ED4">
        <w:rPr>
          <w:noProof/>
        </w:rPr>
        <w:t xml:space="preserve">ETSI </w:t>
      </w:r>
      <w:r w:rsidR="4CC0C052" w:rsidRPr="5A4EE270">
        <w:rPr>
          <w:noProof/>
        </w:rPr>
        <w:t xml:space="preserve">EN 303 645 v2.1.0 </w:t>
      </w:r>
      <w:r w:rsidRPr="00F10ED4">
        <w:rPr>
          <w:noProof/>
        </w:rPr>
        <w:t>Mapping</w:t>
      </w:r>
      <w:bookmarkEnd w:id="204"/>
    </w:p>
    <w:tbl>
      <w:tblPr>
        <w:tblStyle w:val="TableGrid"/>
        <w:tblW w:w="0" w:type="auto"/>
        <w:jc w:val="center"/>
        <w:tblLook w:val="04A0" w:firstRow="1" w:lastRow="0" w:firstColumn="1" w:lastColumn="0" w:noHBand="0" w:noVBand="1"/>
      </w:tblPr>
      <w:tblGrid>
        <w:gridCol w:w="6799"/>
        <w:gridCol w:w="2127"/>
      </w:tblGrid>
      <w:tr w:rsidR="008646B5" w:rsidRPr="00F10ED4" w14:paraId="07403A88" w14:textId="77777777" w:rsidTr="00D51DEF">
        <w:trPr>
          <w:cantSplit/>
          <w:tblHeader/>
          <w:jc w:val="center"/>
        </w:trPr>
        <w:tc>
          <w:tcPr>
            <w:tcW w:w="6799" w:type="dxa"/>
            <w:shd w:val="clear" w:color="auto" w:fill="5BBCAB"/>
            <w:vAlign w:val="bottom"/>
          </w:tcPr>
          <w:p w14:paraId="6653684A" w14:textId="50AA7C87" w:rsidR="008646B5" w:rsidRPr="00F10ED4" w:rsidRDefault="008646B5" w:rsidP="00762B61">
            <w:pPr>
              <w:spacing w:before="60" w:after="60" w:line="240" w:lineRule="auto"/>
              <w:rPr>
                <w:noProof/>
              </w:rPr>
            </w:pPr>
            <w:r w:rsidRPr="4D57043A">
              <w:rPr>
                <w:rFonts w:ascii="Calibri" w:hAnsi="Calibri" w:cs="Calibri"/>
                <w:b/>
                <w:color w:val="000000" w:themeColor="text1"/>
                <w:sz w:val="24"/>
                <w:szCs w:val="24"/>
                <w:lang w:eastAsia="fr-FR"/>
              </w:rPr>
              <w:t>PSA Certified L1 v.2.</w:t>
            </w:r>
            <w:r w:rsidR="01BC1EA6" w:rsidRPr="00762B61">
              <w:rPr>
                <w:rFonts w:ascii="Calibri" w:hAnsi="Calibri" w:cs="Calibri"/>
                <w:b/>
                <w:color w:val="000000" w:themeColor="text1"/>
                <w:sz w:val="24"/>
                <w:szCs w:val="24"/>
                <w:lang w:eastAsia="fr-FR"/>
              </w:rPr>
              <w:t>1</w:t>
            </w:r>
          </w:p>
        </w:tc>
        <w:tc>
          <w:tcPr>
            <w:tcW w:w="2127" w:type="dxa"/>
            <w:shd w:val="clear" w:color="auto" w:fill="5BBCAB"/>
          </w:tcPr>
          <w:p w14:paraId="28D4D01A" w14:textId="21118475" w:rsidR="008646B5" w:rsidRPr="00762B61" w:rsidRDefault="008646B5" w:rsidP="00762B61">
            <w:pPr>
              <w:spacing w:before="60" w:after="60" w:line="240" w:lineRule="auto"/>
              <w:rPr>
                <w:rFonts w:ascii="Calibri" w:hAnsi="Calibri" w:cs="Calibri"/>
                <w:b/>
                <w:color w:val="000000" w:themeColor="text1"/>
                <w:sz w:val="24"/>
                <w:szCs w:val="24"/>
                <w:lang w:eastAsia="fr-FR"/>
              </w:rPr>
            </w:pPr>
            <w:r w:rsidRPr="00762B61">
              <w:rPr>
                <w:rFonts w:ascii="Calibri" w:hAnsi="Calibri" w:cs="Calibri"/>
                <w:b/>
                <w:color w:val="000000" w:themeColor="text1"/>
                <w:sz w:val="24"/>
                <w:szCs w:val="24"/>
                <w:lang w:eastAsia="fr-FR"/>
              </w:rPr>
              <w:t>Expected answer</w:t>
            </w:r>
          </w:p>
        </w:tc>
      </w:tr>
      <w:tr w:rsidR="008646B5" w:rsidRPr="00F10ED4" w14:paraId="5C2198A8" w14:textId="77777777" w:rsidTr="004529E4">
        <w:trPr>
          <w:jc w:val="center"/>
        </w:trPr>
        <w:tc>
          <w:tcPr>
            <w:tcW w:w="6799" w:type="dxa"/>
          </w:tcPr>
          <w:p w14:paraId="7CCF16FE" w14:textId="28958192" w:rsidR="008646B5" w:rsidRPr="00F10ED4" w:rsidRDefault="008646B5" w:rsidP="00762B61">
            <w:pPr>
              <w:pStyle w:val="t-body"/>
              <w:spacing w:before="60" w:after="60" w:line="240" w:lineRule="auto"/>
              <w:rPr>
                <w:noProof/>
              </w:rPr>
            </w:pPr>
            <w:r w:rsidRPr="00F10ED4">
              <w:rPr>
                <w:noProof/>
              </w:rPr>
              <w:t>D2.1 Close unused network ports/interfaces</w:t>
            </w:r>
          </w:p>
        </w:tc>
        <w:tc>
          <w:tcPr>
            <w:tcW w:w="2127" w:type="dxa"/>
          </w:tcPr>
          <w:p w14:paraId="2FB20975" w14:textId="2F01E496" w:rsidR="008646B5" w:rsidRPr="00F10ED4" w:rsidRDefault="008646B5" w:rsidP="00CA3F7A">
            <w:pPr>
              <w:pStyle w:val="t-body"/>
              <w:spacing w:before="60" w:after="60" w:line="240" w:lineRule="auto"/>
              <w:jc w:val="center"/>
              <w:rPr>
                <w:noProof/>
              </w:rPr>
            </w:pPr>
            <w:r w:rsidRPr="00F10ED4">
              <w:rPr>
                <w:noProof/>
              </w:rPr>
              <w:t>“Yes”</w:t>
            </w:r>
          </w:p>
        </w:tc>
      </w:tr>
      <w:tr w:rsidR="00304D2F" w:rsidRPr="00F10ED4" w14:paraId="74AA4CA2" w14:textId="77777777" w:rsidTr="004529E4">
        <w:trPr>
          <w:jc w:val="center"/>
        </w:trPr>
        <w:tc>
          <w:tcPr>
            <w:tcW w:w="6799" w:type="dxa"/>
          </w:tcPr>
          <w:p w14:paraId="639E1917" w14:textId="78366CB7" w:rsidR="00304D2F" w:rsidRPr="00F10ED4" w:rsidRDefault="00930B45" w:rsidP="00762B61">
            <w:pPr>
              <w:pStyle w:val="t-body"/>
              <w:spacing w:before="60" w:after="60" w:line="240" w:lineRule="auto"/>
              <w:rPr>
                <w:noProof/>
              </w:rPr>
            </w:pPr>
            <w:r>
              <w:rPr>
                <w:noProof/>
              </w:rPr>
              <w:t>D2.</w:t>
            </w:r>
            <w:r w:rsidR="007C518D">
              <w:rPr>
                <w:noProof/>
              </w:rPr>
              <w:t xml:space="preserve">2 </w:t>
            </w:r>
            <w:r w:rsidR="003470D3">
              <w:rPr>
                <w:noProof/>
              </w:rPr>
              <w:t xml:space="preserve"> </w:t>
            </w:r>
            <w:r w:rsidR="003470D3" w:rsidRPr="00F10ED4">
              <w:rPr>
                <w:noProof/>
              </w:rPr>
              <w:t>Ability to auth remote servers</w:t>
            </w:r>
            <w:r w:rsidR="003470D3" w:rsidDel="007C518D">
              <w:rPr>
                <w:noProof/>
              </w:rPr>
              <w:t xml:space="preserve"> </w:t>
            </w:r>
          </w:p>
        </w:tc>
        <w:tc>
          <w:tcPr>
            <w:tcW w:w="2127" w:type="dxa"/>
          </w:tcPr>
          <w:p w14:paraId="433573DA" w14:textId="1FA2BF21" w:rsidR="00304D2F" w:rsidRPr="00F10ED4" w:rsidRDefault="00FE12C1" w:rsidP="00CA3F7A">
            <w:pPr>
              <w:pStyle w:val="t-body"/>
              <w:spacing w:before="60" w:after="60" w:line="240" w:lineRule="auto"/>
              <w:jc w:val="center"/>
              <w:rPr>
                <w:noProof/>
              </w:rPr>
            </w:pPr>
            <w:r>
              <w:rPr>
                <w:noProof/>
              </w:rPr>
              <w:t>“Yes”</w:t>
            </w:r>
          </w:p>
        </w:tc>
      </w:tr>
      <w:tr w:rsidR="00FE12C1" w:rsidRPr="00F10ED4" w14:paraId="509AADDE" w14:textId="77777777" w:rsidTr="004529E4">
        <w:trPr>
          <w:jc w:val="center"/>
        </w:trPr>
        <w:tc>
          <w:tcPr>
            <w:tcW w:w="6799" w:type="dxa"/>
          </w:tcPr>
          <w:p w14:paraId="7A4D9542" w14:textId="33B87087" w:rsidR="00FE12C1" w:rsidRDefault="00FE12C1" w:rsidP="00CA3F7A">
            <w:pPr>
              <w:pStyle w:val="t-body"/>
              <w:spacing w:before="60" w:after="60" w:line="240" w:lineRule="auto"/>
              <w:rPr>
                <w:noProof/>
              </w:rPr>
            </w:pPr>
            <w:r>
              <w:rPr>
                <w:noProof/>
              </w:rPr>
              <w:t>D2.3</w:t>
            </w:r>
            <w:r w:rsidR="003470D3">
              <w:rPr>
                <w:noProof/>
              </w:rPr>
              <w:t xml:space="preserve"> </w:t>
            </w:r>
            <w:r w:rsidR="003470D3" w:rsidRPr="00F10ED4">
              <w:rPr>
                <w:noProof/>
              </w:rPr>
              <w:t>Encrypt by default data exchanged</w:t>
            </w:r>
          </w:p>
        </w:tc>
        <w:tc>
          <w:tcPr>
            <w:tcW w:w="2127" w:type="dxa"/>
          </w:tcPr>
          <w:p w14:paraId="0D640183" w14:textId="300023E8" w:rsidR="00FE12C1" w:rsidRPr="00F10ED4" w:rsidRDefault="00FE12C1" w:rsidP="00CA3F7A">
            <w:pPr>
              <w:pStyle w:val="t-body"/>
              <w:spacing w:before="60" w:after="60" w:line="240" w:lineRule="auto"/>
              <w:jc w:val="center"/>
              <w:rPr>
                <w:noProof/>
              </w:rPr>
            </w:pPr>
            <w:r>
              <w:rPr>
                <w:noProof/>
              </w:rPr>
              <w:t>“Yes”</w:t>
            </w:r>
          </w:p>
        </w:tc>
      </w:tr>
      <w:tr w:rsidR="008646B5" w:rsidRPr="00F10ED4" w14:paraId="57EBA16F" w14:textId="77777777" w:rsidTr="004529E4">
        <w:trPr>
          <w:jc w:val="center"/>
        </w:trPr>
        <w:tc>
          <w:tcPr>
            <w:tcW w:w="6799" w:type="dxa"/>
          </w:tcPr>
          <w:p w14:paraId="25FD7138" w14:textId="77777777" w:rsidR="008646B5" w:rsidRPr="00F10ED4" w:rsidRDefault="008646B5" w:rsidP="00CA3F7A">
            <w:pPr>
              <w:pStyle w:val="t-body"/>
              <w:spacing w:before="60" w:after="60" w:line="240" w:lineRule="auto"/>
              <w:rPr>
                <w:noProof/>
              </w:rPr>
            </w:pPr>
            <w:r w:rsidRPr="00F10ED4">
              <w:rPr>
                <w:noProof/>
              </w:rPr>
              <w:t>D4.2 Device uses password best practice</w:t>
            </w:r>
          </w:p>
        </w:tc>
        <w:tc>
          <w:tcPr>
            <w:tcW w:w="2127" w:type="dxa"/>
          </w:tcPr>
          <w:p w14:paraId="06ED47E4" w14:textId="293E6ECF" w:rsidR="008646B5" w:rsidRPr="00F10ED4" w:rsidRDefault="008646B5" w:rsidP="00CA3F7A">
            <w:pPr>
              <w:pStyle w:val="t-body"/>
              <w:spacing w:before="60" w:after="60" w:line="240" w:lineRule="auto"/>
              <w:jc w:val="center"/>
              <w:rPr>
                <w:noProof/>
              </w:rPr>
            </w:pPr>
            <w:r w:rsidRPr="00F10ED4">
              <w:rPr>
                <w:noProof/>
              </w:rPr>
              <w:t>“Yes”</w:t>
            </w:r>
            <w:r w:rsidR="5E98785E" w:rsidRPr="1278791B">
              <w:rPr>
                <w:noProof/>
              </w:rPr>
              <w:t xml:space="preserve"> or “N/A”</w:t>
            </w:r>
          </w:p>
        </w:tc>
      </w:tr>
      <w:tr w:rsidR="008646B5" w:rsidRPr="00F10ED4" w14:paraId="030994D6" w14:textId="77777777" w:rsidTr="004529E4">
        <w:trPr>
          <w:jc w:val="center"/>
        </w:trPr>
        <w:tc>
          <w:tcPr>
            <w:tcW w:w="6799" w:type="dxa"/>
          </w:tcPr>
          <w:p w14:paraId="059D1497" w14:textId="77777777" w:rsidR="008646B5" w:rsidRPr="00F10ED4" w:rsidRDefault="008646B5" w:rsidP="00CA3F7A">
            <w:pPr>
              <w:pStyle w:val="t-body"/>
              <w:spacing w:before="60" w:after="60" w:line="240" w:lineRule="auto"/>
              <w:rPr>
                <w:noProof/>
              </w:rPr>
            </w:pPr>
            <w:r w:rsidRPr="00F10ED4">
              <w:rPr>
                <w:noProof/>
              </w:rPr>
              <w:lastRenderedPageBreak/>
              <w:t>D4.3 Ability to disable passwords or apply time out after unsuccessful auth against a password</w:t>
            </w:r>
          </w:p>
        </w:tc>
        <w:tc>
          <w:tcPr>
            <w:tcW w:w="2127" w:type="dxa"/>
          </w:tcPr>
          <w:p w14:paraId="762BA298" w14:textId="57BA8810" w:rsidR="008646B5" w:rsidRPr="00F10ED4" w:rsidRDefault="008646B5" w:rsidP="00CA3F7A">
            <w:pPr>
              <w:pStyle w:val="t-body"/>
              <w:spacing w:before="60" w:after="60" w:line="240" w:lineRule="auto"/>
              <w:jc w:val="center"/>
              <w:rPr>
                <w:noProof/>
              </w:rPr>
            </w:pPr>
            <w:r w:rsidRPr="00F10ED4">
              <w:rPr>
                <w:noProof/>
              </w:rPr>
              <w:t>“Yes”</w:t>
            </w:r>
            <w:r w:rsidR="6A263938" w:rsidRPr="1278791B">
              <w:rPr>
                <w:noProof/>
              </w:rPr>
              <w:t xml:space="preserve"> or “N/A”</w:t>
            </w:r>
          </w:p>
        </w:tc>
      </w:tr>
    </w:tbl>
    <w:p w14:paraId="252FB884" w14:textId="75169208" w:rsidR="000D21DE" w:rsidRPr="00F10ED4" w:rsidRDefault="000D21DE" w:rsidP="000D21DE">
      <w:pPr>
        <w:pStyle w:val="Appendix3"/>
        <w:rPr>
          <w:noProof/>
        </w:rPr>
      </w:pPr>
      <w:bookmarkStart w:id="205" w:name="_Toc102980437"/>
      <w:r w:rsidRPr="00F10ED4">
        <w:rPr>
          <w:noProof/>
        </w:rPr>
        <w:t>NIST</w:t>
      </w:r>
      <w:r w:rsidR="008646B5" w:rsidRPr="00F10ED4">
        <w:rPr>
          <w:noProof/>
        </w:rPr>
        <w:t>IR</w:t>
      </w:r>
      <w:r w:rsidRPr="00F10ED4">
        <w:rPr>
          <w:noProof/>
        </w:rPr>
        <w:t xml:space="preserve"> </w:t>
      </w:r>
      <w:r w:rsidR="008646B5" w:rsidRPr="768D06A6">
        <w:rPr>
          <w:noProof/>
        </w:rPr>
        <w:t>8259</w:t>
      </w:r>
      <w:r w:rsidR="0C02D4B4" w:rsidRPr="768D06A6">
        <w:rPr>
          <w:noProof/>
        </w:rPr>
        <w:t>A</w:t>
      </w:r>
      <w:r w:rsidR="008646B5" w:rsidRPr="00F10ED4">
        <w:rPr>
          <w:noProof/>
        </w:rPr>
        <w:t xml:space="preserve"> </w:t>
      </w:r>
      <w:r w:rsidRPr="00F10ED4">
        <w:rPr>
          <w:noProof/>
        </w:rPr>
        <w:t>Mapping</w:t>
      </w:r>
      <w:bookmarkEnd w:id="205"/>
      <w:r w:rsidRPr="00F10ED4">
        <w:rPr>
          <w:noProof/>
        </w:rPr>
        <w:t xml:space="preserve"> </w:t>
      </w:r>
    </w:p>
    <w:tbl>
      <w:tblPr>
        <w:tblStyle w:val="TableGrid"/>
        <w:tblW w:w="0" w:type="auto"/>
        <w:jc w:val="center"/>
        <w:tblLook w:val="04A0" w:firstRow="1" w:lastRow="0" w:firstColumn="1" w:lastColumn="0" w:noHBand="0" w:noVBand="1"/>
      </w:tblPr>
      <w:tblGrid>
        <w:gridCol w:w="6799"/>
        <w:gridCol w:w="2127"/>
      </w:tblGrid>
      <w:tr w:rsidR="008646B5" w:rsidRPr="00F10ED4" w14:paraId="641692A7" w14:textId="77777777" w:rsidTr="004529E4">
        <w:trPr>
          <w:jc w:val="center"/>
        </w:trPr>
        <w:tc>
          <w:tcPr>
            <w:tcW w:w="6799" w:type="dxa"/>
            <w:shd w:val="clear" w:color="auto" w:fill="5BBCAB"/>
            <w:vAlign w:val="bottom"/>
          </w:tcPr>
          <w:p w14:paraId="6BF807DB" w14:textId="5AF5AA68" w:rsidR="008646B5" w:rsidRPr="00F10ED4" w:rsidRDefault="008646B5" w:rsidP="004529E4">
            <w:pPr>
              <w:spacing w:before="60" w:after="60" w:line="240" w:lineRule="auto"/>
              <w:rPr>
                <w:noProof/>
              </w:rPr>
            </w:pPr>
            <w:r w:rsidRPr="4D57043A">
              <w:rPr>
                <w:rFonts w:ascii="Calibri" w:hAnsi="Calibri" w:cs="Calibri"/>
                <w:b/>
                <w:color w:val="000000" w:themeColor="text1"/>
                <w:sz w:val="24"/>
                <w:szCs w:val="24"/>
                <w:lang w:eastAsia="fr-FR"/>
              </w:rPr>
              <w:t>PSA Certified L1 v.2.</w:t>
            </w:r>
            <w:r w:rsidR="6B107B4A" w:rsidRPr="4D57043A">
              <w:rPr>
                <w:rFonts w:ascii="Calibri" w:hAnsi="Calibri" w:cs="Calibri"/>
                <w:b/>
                <w:bCs/>
                <w:noProof/>
                <w:color w:val="000000" w:themeColor="text1"/>
                <w:sz w:val="24"/>
                <w:szCs w:val="24"/>
                <w:lang w:eastAsia="fr-FR"/>
              </w:rPr>
              <w:t>1</w:t>
            </w:r>
          </w:p>
        </w:tc>
        <w:tc>
          <w:tcPr>
            <w:tcW w:w="2127" w:type="dxa"/>
            <w:shd w:val="clear" w:color="auto" w:fill="5BBCAB"/>
          </w:tcPr>
          <w:p w14:paraId="25525F16" w14:textId="55A25F30" w:rsidR="008646B5" w:rsidRPr="00F10ED4" w:rsidRDefault="008646B5" w:rsidP="004529E4">
            <w:pPr>
              <w:spacing w:before="60" w:after="60" w:line="240" w:lineRule="auto"/>
              <w:jc w:val="center"/>
              <w:rPr>
                <w:noProof/>
              </w:rPr>
            </w:pPr>
            <w:r w:rsidRPr="00F10ED4">
              <w:rPr>
                <w:rFonts w:ascii="Calibri" w:hAnsi="Calibri" w:cs="Calibri"/>
                <w:b/>
                <w:noProof/>
                <w:color w:val="000000"/>
                <w:sz w:val="24"/>
                <w:szCs w:val="24"/>
                <w:lang w:eastAsia="fr-FR"/>
              </w:rPr>
              <w:t>Expected answer</w:t>
            </w:r>
          </w:p>
        </w:tc>
      </w:tr>
      <w:tr w:rsidR="008646B5" w:rsidRPr="00F10ED4" w14:paraId="7A507D11" w14:textId="77777777" w:rsidTr="004529E4">
        <w:trPr>
          <w:jc w:val="center"/>
        </w:trPr>
        <w:tc>
          <w:tcPr>
            <w:tcW w:w="6799" w:type="dxa"/>
          </w:tcPr>
          <w:p w14:paraId="234FFFE4" w14:textId="7EAEDAB8" w:rsidR="008646B5" w:rsidRPr="00872B78" w:rsidRDefault="008646B5" w:rsidP="00CA3F7A">
            <w:pPr>
              <w:pStyle w:val="t-body"/>
              <w:spacing w:before="60" w:after="60" w:line="240" w:lineRule="auto"/>
              <w:rPr>
                <w:noProof/>
              </w:rPr>
            </w:pPr>
            <w:r w:rsidRPr="00872B78">
              <w:rPr>
                <w:noProof/>
              </w:rPr>
              <w:t>D1.1 Secure boot with validated software</w:t>
            </w:r>
          </w:p>
        </w:tc>
        <w:tc>
          <w:tcPr>
            <w:tcW w:w="2127" w:type="dxa"/>
          </w:tcPr>
          <w:p w14:paraId="4F18826D" w14:textId="17004C6B" w:rsidR="008646B5" w:rsidRPr="00872B78" w:rsidRDefault="008646B5" w:rsidP="00CA3F7A">
            <w:pPr>
              <w:pStyle w:val="t-body"/>
              <w:spacing w:before="60" w:after="60" w:line="240" w:lineRule="auto"/>
              <w:jc w:val="center"/>
              <w:rPr>
                <w:noProof/>
              </w:rPr>
            </w:pPr>
            <w:r w:rsidRPr="00872B78">
              <w:rPr>
                <w:noProof/>
              </w:rPr>
              <w:t>“Yes”</w:t>
            </w:r>
          </w:p>
        </w:tc>
      </w:tr>
      <w:tr w:rsidR="008646B5" w:rsidRPr="00F10ED4" w14:paraId="009F7C7D" w14:textId="77777777" w:rsidTr="004529E4">
        <w:trPr>
          <w:jc w:val="center"/>
        </w:trPr>
        <w:tc>
          <w:tcPr>
            <w:tcW w:w="6799" w:type="dxa"/>
          </w:tcPr>
          <w:p w14:paraId="196E2BA9" w14:textId="36C41C5C" w:rsidR="008646B5" w:rsidRPr="00872B78" w:rsidRDefault="008646B5" w:rsidP="00CA3F7A">
            <w:pPr>
              <w:pStyle w:val="t-body"/>
              <w:spacing w:before="60" w:after="60" w:line="240" w:lineRule="auto"/>
              <w:rPr>
                <w:noProof/>
              </w:rPr>
            </w:pPr>
            <w:r w:rsidRPr="00872B78">
              <w:rPr>
                <w:noProof/>
              </w:rPr>
              <w:t>D2.1 Close unused network ports/interfaces</w:t>
            </w:r>
          </w:p>
        </w:tc>
        <w:tc>
          <w:tcPr>
            <w:tcW w:w="2127" w:type="dxa"/>
          </w:tcPr>
          <w:p w14:paraId="328DAFD6" w14:textId="018072E0" w:rsidR="008646B5" w:rsidRPr="00872B78" w:rsidRDefault="008646B5" w:rsidP="00CA3F7A">
            <w:pPr>
              <w:pStyle w:val="t-body"/>
              <w:spacing w:before="60" w:after="60" w:line="240" w:lineRule="auto"/>
              <w:jc w:val="center"/>
              <w:rPr>
                <w:noProof/>
              </w:rPr>
            </w:pPr>
            <w:r w:rsidRPr="00872B78">
              <w:rPr>
                <w:noProof/>
              </w:rPr>
              <w:t>“Yes”</w:t>
            </w:r>
          </w:p>
        </w:tc>
      </w:tr>
      <w:tr w:rsidR="008646B5" w:rsidRPr="00F10ED4" w14:paraId="030210A0" w14:textId="77777777" w:rsidTr="004529E4">
        <w:trPr>
          <w:jc w:val="center"/>
        </w:trPr>
        <w:tc>
          <w:tcPr>
            <w:tcW w:w="6799" w:type="dxa"/>
          </w:tcPr>
          <w:p w14:paraId="61DD1BAF" w14:textId="1FB12213" w:rsidR="008646B5" w:rsidRPr="00872B78" w:rsidRDefault="008646B5" w:rsidP="00CA3F7A">
            <w:pPr>
              <w:pStyle w:val="t-body"/>
              <w:spacing w:before="60" w:after="60" w:line="240" w:lineRule="auto"/>
              <w:rPr>
                <w:noProof/>
              </w:rPr>
            </w:pPr>
            <w:r w:rsidRPr="00872B78">
              <w:rPr>
                <w:noProof/>
              </w:rPr>
              <w:t>D2.2 Ability to auth remote servers</w:t>
            </w:r>
          </w:p>
        </w:tc>
        <w:tc>
          <w:tcPr>
            <w:tcW w:w="2127" w:type="dxa"/>
          </w:tcPr>
          <w:p w14:paraId="7A7C0613" w14:textId="37C3B239" w:rsidR="008646B5" w:rsidRPr="00872B78" w:rsidRDefault="008646B5" w:rsidP="00CA3F7A">
            <w:pPr>
              <w:pStyle w:val="t-body"/>
              <w:spacing w:before="60" w:after="60" w:line="240" w:lineRule="auto"/>
              <w:jc w:val="center"/>
              <w:rPr>
                <w:noProof/>
              </w:rPr>
            </w:pPr>
            <w:r w:rsidRPr="00872B78">
              <w:rPr>
                <w:noProof/>
              </w:rPr>
              <w:t>“Yes”</w:t>
            </w:r>
          </w:p>
        </w:tc>
      </w:tr>
      <w:tr w:rsidR="008646B5" w:rsidRPr="00F10ED4" w14:paraId="1660D00B" w14:textId="77777777" w:rsidTr="004529E4">
        <w:trPr>
          <w:jc w:val="center"/>
        </w:trPr>
        <w:tc>
          <w:tcPr>
            <w:tcW w:w="6799" w:type="dxa"/>
          </w:tcPr>
          <w:p w14:paraId="15790551" w14:textId="15F34C0C" w:rsidR="008646B5" w:rsidRPr="00872B78" w:rsidRDefault="008646B5" w:rsidP="00CA3F7A">
            <w:pPr>
              <w:pStyle w:val="t-body"/>
              <w:spacing w:before="60" w:after="60" w:line="240" w:lineRule="auto"/>
              <w:rPr>
                <w:noProof/>
              </w:rPr>
            </w:pPr>
            <w:r w:rsidRPr="00872B78">
              <w:rPr>
                <w:noProof/>
              </w:rPr>
              <w:t>D2.3 Encrypt by default data exchanged</w:t>
            </w:r>
          </w:p>
        </w:tc>
        <w:tc>
          <w:tcPr>
            <w:tcW w:w="2127" w:type="dxa"/>
          </w:tcPr>
          <w:p w14:paraId="5ECDC08D" w14:textId="69990D0C" w:rsidR="008646B5" w:rsidRPr="00872B78" w:rsidRDefault="008646B5" w:rsidP="00CA3F7A">
            <w:pPr>
              <w:pStyle w:val="t-body"/>
              <w:spacing w:before="60" w:after="60" w:line="240" w:lineRule="auto"/>
              <w:jc w:val="center"/>
              <w:rPr>
                <w:noProof/>
              </w:rPr>
            </w:pPr>
            <w:r w:rsidRPr="00872B78">
              <w:rPr>
                <w:noProof/>
              </w:rPr>
              <w:t>“Yes”</w:t>
            </w:r>
          </w:p>
        </w:tc>
      </w:tr>
      <w:tr w:rsidR="008646B5" w:rsidRPr="00F10ED4" w14:paraId="0EDABA81" w14:textId="77777777" w:rsidTr="004529E4">
        <w:trPr>
          <w:jc w:val="center"/>
        </w:trPr>
        <w:tc>
          <w:tcPr>
            <w:tcW w:w="6799" w:type="dxa"/>
          </w:tcPr>
          <w:p w14:paraId="628F18EB" w14:textId="28B80387" w:rsidR="008646B5" w:rsidRPr="00872B78" w:rsidRDefault="008646B5" w:rsidP="00CA3F7A">
            <w:pPr>
              <w:pStyle w:val="t-body"/>
              <w:spacing w:before="60" w:after="60" w:line="240" w:lineRule="auto"/>
              <w:rPr>
                <w:noProof/>
              </w:rPr>
            </w:pPr>
            <w:r w:rsidRPr="00872B78">
              <w:rPr>
                <w:noProof/>
              </w:rPr>
              <w:t>D2.4 The device shall use secure protocols for authentication and encryption of two-way communication</w:t>
            </w:r>
          </w:p>
        </w:tc>
        <w:tc>
          <w:tcPr>
            <w:tcW w:w="2127" w:type="dxa"/>
          </w:tcPr>
          <w:p w14:paraId="26BBD4AD" w14:textId="2F967095" w:rsidR="008646B5" w:rsidRPr="00872B78" w:rsidRDefault="008646B5" w:rsidP="00CA3F7A">
            <w:pPr>
              <w:pStyle w:val="t-body"/>
              <w:spacing w:before="60" w:after="60" w:line="240" w:lineRule="auto"/>
              <w:jc w:val="center"/>
              <w:rPr>
                <w:noProof/>
              </w:rPr>
            </w:pPr>
            <w:r w:rsidRPr="00872B78">
              <w:rPr>
                <w:noProof/>
              </w:rPr>
              <w:t>“Yes”</w:t>
            </w:r>
          </w:p>
        </w:tc>
      </w:tr>
      <w:tr w:rsidR="008646B5" w:rsidRPr="00F10ED4" w14:paraId="63930B6F" w14:textId="77777777" w:rsidTr="004529E4">
        <w:trPr>
          <w:jc w:val="center"/>
        </w:trPr>
        <w:tc>
          <w:tcPr>
            <w:tcW w:w="6799" w:type="dxa"/>
          </w:tcPr>
          <w:p w14:paraId="6AE55E75" w14:textId="0069FF1E" w:rsidR="008646B5" w:rsidRPr="00872B78" w:rsidRDefault="008646B5" w:rsidP="00CA3F7A">
            <w:pPr>
              <w:pStyle w:val="t-body"/>
              <w:spacing w:before="60" w:after="60" w:line="240" w:lineRule="auto"/>
              <w:rPr>
                <w:noProof/>
              </w:rPr>
            </w:pPr>
            <w:r w:rsidRPr="00872B78">
              <w:rPr>
                <w:noProof/>
              </w:rPr>
              <w:t>D3.1 Protect against unauth</w:t>
            </w:r>
            <w:r w:rsidR="004529E4" w:rsidRPr="00872B78">
              <w:rPr>
                <w:noProof/>
              </w:rPr>
              <w:t>orized</w:t>
            </w:r>
            <w:r w:rsidRPr="00872B78">
              <w:rPr>
                <w:noProof/>
              </w:rPr>
              <w:t xml:space="preserve"> use of debug</w:t>
            </w:r>
          </w:p>
        </w:tc>
        <w:tc>
          <w:tcPr>
            <w:tcW w:w="2127" w:type="dxa"/>
          </w:tcPr>
          <w:p w14:paraId="7C65AC61" w14:textId="3969DB32" w:rsidR="008646B5" w:rsidRPr="00872B78" w:rsidRDefault="008646B5" w:rsidP="00CA3F7A">
            <w:pPr>
              <w:pStyle w:val="t-body"/>
              <w:spacing w:before="60" w:after="60" w:line="240" w:lineRule="auto"/>
              <w:jc w:val="center"/>
              <w:rPr>
                <w:noProof/>
              </w:rPr>
            </w:pPr>
            <w:r w:rsidRPr="00872B78">
              <w:rPr>
                <w:noProof/>
              </w:rPr>
              <w:t>“Yes”</w:t>
            </w:r>
          </w:p>
        </w:tc>
      </w:tr>
      <w:tr w:rsidR="00253DE8" w:rsidRPr="00F10ED4" w14:paraId="29C3BF6A" w14:textId="77777777" w:rsidTr="004529E4">
        <w:trPr>
          <w:jc w:val="center"/>
        </w:trPr>
        <w:tc>
          <w:tcPr>
            <w:tcW w:w="6799" w:type="dxa"/>
          </w:tcPr>
          <w:p w14:paraId="162A4B22" w14:textId="42EDFFD0" w:rsidR="00253DE8" w:rsidRPr="00872B78" w:rsidRDefault="00253DE8" w:rsidP="00CA3F7A">
            <w:pPr>
              <w:pStyle w:val="t-body"/>
              <w:spacing w:before="60" w:after="60" w:line="240" w:lineRule="auto"/>
              <w:rPr>
                <w:noProof/>
              </w:rPr>
            </w:pPr>
            <w:r w:rsidRPr="00872B78">
              <w:rPr>
                <w:noProof/>
              </w:rPr>
              <w:t>D3.2 Security lifecycle attestable</w:t>
            </w:r>
          </w:p>
        </w:tc>
        <w:tc>
          <w:tcPr>
            <w:tcW w:w="2127" w:type="dxa"/>
          </w:tcPr>
          <w:p w14:paraId="6F9106EE" w14:textId="3F7BAE65" w:rsidR="00253DE8" w:rsidRPr="00872B78" w:rsidRDefault="00253DE8" w:rsidP="00CA3F7A">
            <w:pPr>
              <w:pStyle w:val="t-body"/>
              <w:spacing w:before="60" w:after="60" w:line="240" w:lineRule="auto"/>
              <w:jc w:val="center"/>
              <w:rPr>
                <w:noProof/>
              </w:rPr>
            </w:pPr>
            <w:r w:rsidRPr="00872B78">
              <w:rPr>
                <w:noProof/>
              </w:rPr>
              <w:t>“Yes”</w:t>
            </w:r>
          </w:p>
        </w:tc>
      </w:tr>
      <w:tr w:rsidR="00253DE8" w:rsidRPr="00F10ED4" w14:paraId="4F50AE8A" w14:textId="77777777" w:rsidTr="004529E4">
        <w:trPr>
          <w:jc w:val="center"/>
        </w:trPr>
        <w:tc>
          <w:tcPr>
            <w:tcW w:w="6799" w:type="dxa"/>
          </w:tcPr>
          <w:p w14:paraId="12A28349" w14:textId="50A22C42" w:rsidR="00253DE8" w:rsidRPr="00872B78" w:rsidRDefault="00253DE8" w:rsidP="00CA3F7A">
            <w:pPr>
              <w:pStyle w:val="t-body"/>
              <w:spacing w:before="60" w:after="60" w:line="240" w:lineRule="auto"/>
              <w:rPr>
                <w:noProof/>
              </w:rPr>
            </w:pPr>
            <w:r w:rsidRPr="00872B78">
              <w:rPr>
                <w:noProof/>
              </w:rPr>
              <w:t>D3.3 Functionalities not needed disabled or not installed</w:t>
            </w:r>
          </w:p>
        </w:tc>
        <w:tc>
          <w:tcPr>
            <w:tcW w:w="2127" w:type="dxa"/>
          </w:tcPr>
          <w:p w14:paraId="7F9341CF" w14:textId="2D0AE98D" w:rsidR="00253DE8" w:rsidRPr="00872B78" w:rsidRDefault="00253DE8" w:rsidP="00CA3F7A">
            <w:pPr>
              <w:pStyle w:val="t-body"/>
              <w:spacing w:before="60" w:after="60" w:line="240" w:lineRule="auto"/>
              <w:jc w:val="center"/>
              <w:rPr>
                <w:noProof/>
              </w:rPr>
            </w:pPr>
            <w:r w:rsidRPr="00872B78">
              <w:rPr>
                <w:noProof/>
              </w:rPr>
              <w:t>“Yes”</w:t>
            </w:r>
          </w:p>
        </w:tc>
      </w:tr>
      <w:tr w:rsidR="00253DE8" w:rsidRPr="00F10ED4" w14:paraId="3F17B2C3" w14:textId="77777777" w:rsidTr="004529E4">
        <w:trPr>
          <w:jc w:val="center"/>
        </w:trPr>
        <w:tc>
          <w:tcPr>
            <w:tcW w:w="6799" w:type="dxa"/>
          </w:tcPr>
          <w:p w14:paraId="32C65B4C" w14:textId="065605FB" w:rsidR="00253DE8" w:rsidRPr="00872B78" w:rsidRDefault="00253DE8" w:rsidP="00CA3F7A">
            <w:pPr>
              <w:pStyle w:val="t-body"/>
              <w:spacing w:before="60" w:after="60" w:line="240" w:lineRule="auto"/>
              <w:rPr>
                <w:noProof/>
              </w:rPr>
            </w:pPr>
            <w:r w:rsidRPr="00872B78">
              <w:rPr>
                <w:noProof/>
              </w:rPr>
              <w:t>D3.4 Log security events</w:t>
            </w:r>
          </w:p>
        </w:tc>
        <w:tc>
          <w:tcPr>
            <w:tcW w:w="2127" w:type="dxa"/>
          </w:tcPr>
          <w:p w14:paraId="7EA9470D" w14:textId="16AE9EA4" w:rsidR="00253DE8" w:rsidRPr="00872B78" w:rsidRDefault="00253DE8" w:rsidP="00CA3F7A">
            <w:pPr>
              <w:pStyle w:val="t-body"/>
              <w:spacing w:before="60" w:after="60" w:line="240" w:lineRule="auto"/>
              <w:jc w:val="center"/>
              <w:rPr>
                <w:noProof/>
              </w:rPr>
            </w:pPr>
            <w:r w:rsidRPr="00872B78">
              <w:rPr>
                <w:noProof/>
              </w:rPr>
              <w:t>“Yes”</w:t>
            </w:r>
          </w:p>
        </w:tc>
      </w:tr>
      <w:tr w:rsidR="00253DE8" w:rsidRPr="00F10ED4" w14:paraId="788AC657" w14:textId="77777777" w:rsidTr="004529E4">
        <w:trPr>
          <w:jc w:val="center"/>
        </w:trPr>
        <w:tc>
          <w:tcPr>
            <w:tcW w:w="6799" w:type="dxa"/>
          </w:tcPr>
          <w:p w14:paraId="5768B097" w14:textId="1462075C" w:rsidR="00253DE8" w:rsidRPr="00872B78" w:rsidRDefault="00253DE8" w:rsidP="00CA3F7A">
            <w:pPr>
              <w:pStyle w:val="t-body"/>
              <w:spacing w:before="60" w:after="60" w:line="240" w:lineRule="auto"/>
              <w:rPr>
                <w:noProof/>
              </w:rPr>
            </w:pPr>
            <w:r w:rsidRPr="00872B78">
              <w:rPr>
                <w:noProof/>
              </w:rPr>
              <w:t>D3.5 Restrict log files to auth users</w:t>
            </w:r>
          </w:p>
        </w:tc>
        <w:tc>
          <w:tcPr>
            <w:tcW w:w="2127" w:type="dxa"/>
          </w:tcPr>
          <w:p w14:paraId="664B79C1" w14:textId="2E34F4DA" w:rsidR="00253DE8" w:rsidRPr="00872B78" w:rsidRDefault="00253DE8" w:rsidP="00CA3F7A">
            <w:pPr>
              <w:pStyle w:val="t-body"/>
              <w:spacing w:before="60" w:after="60" w:line="240" w:lineRule="auto"/>
              <w:jc w:val="center"/>
              <w:rPr>
                <w:noProof/>
              </w:rPr>
            </w:pPr>
            <w:r w:rsidRPr="00872B78">
              <w:rPr>
                <w:noProof/>
              </w:rPr>
              <w:t>“Yes”</w:t>
            </w:r>
            <w:r w:rsidR="205C4C7D" w:rsidRPr="1278791B">
              <w:rPr>
                <w:noProof/>
              </w:rPr>
              <w:t xml:space="preserve"> or “N/A”</w:t>
            </w:r>
          </w:p>
        </w:tc>
      </w:tr>
      <w:tr w:rsidR="00253DE8" w:rsidRPr="00F10ED4" w14:paraId="154ED331" w14:textId="77777777" w:rsidTr="004529E4">
        <w:trPr>
          <w:jc w:val="center"/>
        </w:trPr>
        <w:tc>
          <w:tcPr>
            <w:tcW w:w="6799" w:type="dxa"/>
          </w:tcPr>
          <w:p w14:paraId="473BFE9C" w14:textId="6908ECF4" w:rsidR="00253DE8" w:rsidRPr="00872B78" w:rsidRDefault="00253DE8" w:rsidP="00CA3F7A">
            <w:pPr>
              <w:pStyle w:val="t-body"/>
              <w:spacing w:before="60" w:after="60" w:line="240" w:lineRule="auto"/>
              <w:rPr>
                <w:noProof/>
              </w:rPr>
            </w:pPr>
            <w:r w:rsidRPr="00872B78">
              <w:rPr>
                <w:noProof/>
              </w:rPr>
              <w:t>D5.1 Restrict access to personal data/logs to auth users</w:t>
            </w:r>
          </w:p>
        </w:tc>
        <w:tc>
          <w:tcPr>
            <w:tcW w:w="2127" w:type="dxa"/>
          </w:tcPr>
          <w:p w14:paraId="63A39317" w14:textId="33C017A4" w:rsidR="00253DE8" w:rsidRPr="00872B78" w:rsidRDefault="00253DE8" w:rsidP="00CA3F7A">
            <w:pPr>
              <w:pStyle w:val="t-body"/>
              <w:spacing w:before="60" w:after="60" w:line="240" w:lineRule="auto"/>
              <w:jc w:val="center"/>
              <w:rPr>
                <w:noProof/>
              </w:rPr>
            </w:pPr>
            <w:r w:rsidRPr="00872B78">
              <w:rPr>
                <w:noProof/>
              </w:rPr>
              <w:t>“Yes”</w:t>
            </w:r>
            <w:r w:rsidR="1923FEF9" w:rsidRPr="1278791B">
              <w:rPr>
                <w:noProof/>
              </w:rPr>
              <w:t xml:space="preserve"> or “N/A”</w:t>
            </w:r>
          </w:p>
        </w:tc>
      </w:tr>
      <w:tr w:rsidR="002B1512" w:rsidRPr="00F10ED4" w14:paraId="4941A495" w14:textId="77777777" w:rsidTr="004529E4">
        <w:trPr>
          <w:jc w:val="center"/>
        </w:trPr>
        <w:tc>
          <w:tcPr>
            <w:tcW w:w="6799" w:type="dxa"/>
          </w:tcPr>
          <w:p w14:paraId="7CB1A644" w14:textId="24F50218" w:rsidR="002B1512" w:rsidRPr="00872B78" w:rsidRDefault="002B1512" w:rsidP="00CA3F7A">
            <w:pPr>
              <w:pStyle w:val="t-body"/>
              <w:spacing w:before="60" w:after="60" w:line="240" w:lineRule="auto"/>
              <w:rPr>
                <w:noProof/>
              </w:rPr>
            </w:pPr>
            <w:r w:rsidRPr="00872B78">
              <w:rPr>
                <w:noProof/>
              </w:rPr>
              <w:t>D5.2</w:t>
            </w:r>
            <w:r w:rsidR="00623591">
              <w:rPr>
                <w:noProof/>
              </w:rPr>
              <w:t xml:space="preserve"> (Optional)</w:t>
            </w:r>
            <w:r w:rsidRPr="00872B78">
              <w:rPr>
                <w:noProof/>
              </w:rPr>
              <w:t xml:space="preserve"> Personal data stored on </w:t>
            </w:r>
            <w:r w:rsidR="00623591">
              <w:rPr>
                <w:noProof/>
              </w:rPr>
              <w:t xml:space="preserve">PSA-RoT </w:t>
            </w:r>
            <w:r w:rsidRPr="00872B78">
              <w:rPr>
                <w:noProof/>
              </w:rPr>
              <w:t>secure storage</w:t>
            </w:r>
          </w:p>
        </w:tc>
        <w:tc>
          <w:tcPr>
            <w:tcW w:w="2127" w:type="dxa"/>
          </w:tcPr>
          <w:p w14:paraId="46446774" w14:textId="4E0ABE13" w:rsidR="002B1512" w:rsidRPr="00872B78" w:rsidRDefault="002B1512" w:rsidP="00CA3F7A">
            <w:pPr>
              <w:pStyle w:val="t-body"/>
              <w:spacing w:before="60" w:after="60" w:line="240" w:lineRule="auto"/>
              <w:jc w:val="center"/>
              <w:rPr>
                <w:noProof/>
              </w:rPr>
            </w:pPr>
            <w:r w:rsidRPr="00872B78">
              <w:rPr>
                <w:noProof/>
              </w:rPr>
              <w:t>“Yes”</w:t>
            </w:r>
            <w:r w:rsidR="6AF9C420" w:rsidRPr="1278791B">
              <w:rPr>
                <w:noProof/>
              </w:rPr>
              <w:t xml:space="preserve"> or “N/A”</w:t>
            </w:r>
          </w:p>
        </w:tc>
      </w:tr>
    </w:tbl>
    <w:p w14:paraId="47359228" w14:textId="5DD9CEB7" w:rsidR="000D21DE" w:rsidRPr="00F10ED4" w:rsidRDefault="000D21DE" w:rsidP="000D21DE">
      <w:pPr>
        <w:pStyle w:val="Appendix3"/>
        <w:rPr>
          <w:noProof/>
        </w:rPr>
      </w:pPr>
      <w:bookmarkStart w:id="206" w:name="_Toc102980438"/>
      <w:r w:rsidRPr="00F10ED4">
        <w:rPr>
          <w:noProof/>
        </w:rPr>
        <w:t>SB-327 Mapping</w:t>
      </w:r>
      <w:bookmarkEnd w:id="206"/>
      <w:r w:rsidRPr="00F10ED4">
        <w:rPr>
          <w:noProof/>
        </w:rPr>
        <w:t xml:space="preserve"> </w:t>
      </w:r>
    </w:p>
    <w:tbl>
      <w:tblPr>
        <w:tblStyle w:val="TableGrid"/>
        <w:tblW w:w="0" w:type="auto"/>
        <w:jc w:val="center"/>
        <w:tblLook w:val="04A0" w:firstRow="1" w:lastRow="0" w:firstColumn="1" w:lastColumn="0" w:noHBand="0" w:noVBand="1"/>
      </w:tblPr>
      <w:tblGrid>
        <w:gridCol w:w="6799"/>
        <w:gridCol w:w="2127"/>
      </w:tblGrid>
      <w:tr w:rsidR="008646B5" w:rsidRPr="00F10ED4" w14:paraId="44C9F705" w14:textId="77777777" w:rsidTr="004529E4">
        <w:trPr>
          <w:jc w:val="center"/>
        </w:trPr>
        <w:tc>
          <w:tcPr>
            <w:tcW w:w="6799" w:type="dxa"/>
            <w:shd w:val="clear" w:color="auto" w:fill="5BBCAB"/>
            <w:vAlign w:val="bottom"/>
          </w:tcPr>
          <w:p w14:paraId="1D53B83B" w14:textId="1D97306D" w:rsidR="008646B5" w:rsidRPr="00CA3F7A" w:rsidRDefault="008646B5" w:rsidP="00CA3F7A">
            <w:pPr>
              <w:spacing w:before="60" w:after="60" w:line="240" w:lineRule="auto"/>
              <w:rPr>
                <w:rFonts w:ascii="Calibri" w:hAnsi="Calibri" w:cs="Calibri"/>
                <w:b/>
                <w:color w:val="000000" w:themeColor="text1"/>
                <w:sz w:val="24"/>
                <w:szCs w:val="24"/>
                <w:lang w:eastAsia="fr-FR"/>
              </w:rPr>
            </w:pPr>
            <w:r w:rsidRPr="4D57043A">
              <w:rPr>
                <w:rFonts w:ascii="Calibri" w:hAnsi="Calibri" w:cs="Calibri"/>
                <w:b/>
                <w:color w:val="000000" w:themeColor="text1"/>
                <w:sz w:val="24"/>
                <w:szCs w:val="24"/>
                <w:lang w:eastAsia="fr-FR"/>
              </w:rPr>
              <w:t>PSA Certified L1 v.2.</w:t>
            </w:r>
            <w:r w:rsidR="321DB2B2" w:rsidRPr="00CA3F7A">
              <w:rPr>
                <w:rFonts w:ascii="Calibri" w:hAnsi="Calibri" w:cs="Calibri"/>
                <w:b/>
                <w:color w:val="000000" w:themeColor="text1"/>
                <w:sz w:val="24"/>
                <w:szCs w:val="24"/>
                <w:lang w:eastAsia="fr-FR"/>
              </w:rPr>
              <w:t>1</w:t>
            </w:r>
          </w:p>
        </w:tc>
        <w:tc>
          <w:tcPr>
            <w:tcW w:w="2127" w:type="dxa"/>
            <w:shd w:val="clear" w:color="auto" w:fill="5BBCAB"/>
          </w:tcPr>
          <w:p w14:paraId="2FCF750B" w14:textId="34B53488" w:rsidR="008646B5" w:rsidRPr="00CA3F7A" w:rsidRDefault="008646B5" w:rsidP="00CA3F7A">
            <w:pPr>
              <w:spacing w:before="60" w:after="60" w:line="240" w:lineRule="auto"/>
              <w:jc w:val="center"/>
              <w:rPr>
                <w:rFonts w:ascii="Calibri" w:hAnsi="Calibri" w:cs="Calibri"/>
                <w:b/>
                <w:color w:val="000000" w:themeColor="text1"/>
                <w:sz w:val="24"/>
                <w:szCs w:val="24"/>
                <w:lang w:eastAsia="fr-FR"/>
              </w:rPr>
            </w:pPr>
            <w:r w:rsidRPr="00CA3F7A">
              <w:rPr>
                <w:rFonts w:ascii="Calibri" w:hAnsi="Calibri" w:cs="Calibri"/>
                <w:b/>
                <w:color w:val="000000" w:themeColor="text1"/>
                <w:sz w:val="24"/>
                <w:szCs w:val="24"/>
                <w:lang w:eastAsia="fr-FR"/>
              </w:rPr>
              <w:t>Expected answer</w:t>
            </w:r>
          </w:p>
        </w:tc>
      </w:tr>
      <w:tr w:rsidR="008646B5" w:rsidRPr="00F10ED4" w14:paraId="6EB1AA27" w14:textId="77777777" w:rsidTr="004529E4">
        <w:trPr>
          <w:jc w:val="center"/>
        </w:trPr>
        <w:tc>
          <w:tcPr>
            <w:tcW w:w="6799" w:type="dxa"/>
          </w:tcPr>
          <w:p w14:paraId="6D34F314" w14:textId="77777777" w:rsidR="008646B5" w:rsidRPr="00F10ED4" w:rsidRDefault="008646B5" w:rsidP="00CA3F7A">
            <w:pPr>
              <w:pStyle w:val="t-body"/>
              <w:spacing w:before="60" w:after="60" w:line="240" w:lineRule="auto"/>
              <w:rPr>
                <w:noProof/>
              </w:rPr>
            </w:pPr>
            <w:r w:rsidRPr="00F10ED4">
              <w:rPr>
                <w:noProof/>
              </w:rPr>
              <w:t>D4.2 Device uses password best practice</w:t>
            </w:r>
          </w:p>
        </w:tc>
        <w:tc>
          <w:tcPr>
            <w:tcW w:w="2127" w:type="dxa"/>
          </w:tcPr>
          <w:p w14:paraId="235E2B59" w14:textId="1DD22D84" w:rsidR="008646B5" w:rsidRPr="00F10ED4" w:rsidRDefault="008646B5" w:rsidP="00CA3F7A">
            <w:pPr>
              <w:pStyle w:val="t-body"/>
              <w:spacing w:before="60" w:after="60" w:line="240" w:lineRule="auto"/>
              <w:jc w:val="center"/>
              <w:rPr>
                <w:noProof/>
              </w:rPr>
            </w:pPr>
            <w:r w:rsidRPr="00F10ED4">
              <w:rPr>
                <w:noProof/>
              </w:rPr>
              <w:t>“Yes”</w:t>
            </w:r>
          </w:p>
        </w:tc>
      </w:tr>
    </w:tbl>
    <w:p w14:paraId="1C56F0E5" w14:textId="729B132F" w:rsidR="00F125EE" w:rsidRPr="00F10ED4" w:rsidRDefault="00936633" w:rsidP="00936633">
      <w:pPr>
        <w:pStyle w:val="Appendix3"/>
        <w:rPr>
          <w:noProof/>
        </w:rPr>
      </w:pPr>
      <w:bookmarkStart w:id="207" w:name="_Toc47109568"/>
      <w:bookmarkStart w:id="208" w:name="_Toc47614291"/>
      <w:bookmarkStart w:id="209" w:name="_Toc48579602"/>
      <w:bookmarkStart w:id="210" w:name="_Toc48727250"/>
      <w:bookmarkStart w:id="211" w:name="_Toc48728382"/>
      <w:bookmarkStart w:id="212" w:name="_Toc47109581"/>
      <w:bookmarkStart w:id="213" w:name="_Toc47614304"/>
      <w:bookmarkStart w:id="214" w:name="_Toc48579615"/>
      <w:bookmarkStart w:id="215" w:name="_Toc48727263"/>
      <w:bookmarkStart w:id="216" w:name="_Toc48728395"/>
      <w:bookmarkStart w:id="217" w:name="_Toc102980439"/>
      <w:bookmarkEnd w:id="207"/>
      <w:bookmarkEnd w:id="208"/>
      <w:bookmarkEnd w:id="209"/>
      <w:bookmarkEnd w:id="210"/>
      <w:bookmarkEnd w:id="211"/>
      <w:bookmarkEnd w:id="212"/>
      <w:bookmarkEnd w:id="213"/>
      <w:bookmarkEnd w:id="214"/>
      <w:bookmarkEnd w:id="215"/>
      <w:bookmarkEnd w:id="216"/>
      <w:r w:rsidRPr="00F10ED4">
        <w:rPr>
          <w:noProof/>
        </w:rPr>
        <w:t xml:space="preserve">Marking </w:t>
      </w:r>
      <w:r w:rsidR="009E2279" w:rsidRPr="00F10ED4">
        <w:rPr>
          <w:noProof/>
        </w:rPr>
        <w:t>S</w:t>
      </w:r>
      <w:r w:rsidRPr="00F10ED4">
        <w:rPr>
          <w:noProof/>
        </w:rPr>
        <w:t xml:space="preserve">heet </w:t>
      </w:r>
      <w:r w:rsidR="009E2279" w:rsidRPr="00F10ED4">
        <w:rPr>
          <w:noProof/>
        </w:rPr>
        <w:t>S</w:t>
      </w:r>
      <w:r w:rsidRPr="00F10ED4">
        <w:rPr>
          <w:noProof/>
        </w:rPr>
        <w:t>ummary</w:t>
      </w:r>
      <w:bookmarkEnd w:id="217"/>
      <w:r w:rsidRPr="00F10ED4">
        <w:rPr>
          <w:noProof/>
        </w:rPr>
        <w:t xml:space="preserve"> </w:t>
      </w:r>
    </w:p>
    <w:tbl>
      <w:tblPr>
        <w:tblStyle w:val="PSATable"/>
        <w:tblW w:w="0" w:type="auto"/>
        <w:tblInd w:w="562" w:type="dxa"/>
        <w:tblLook w:val="04A0" w:firstRow="1" w:lastRow="0" w:firstColumn="1" w:lastColumn="0" w:noHBand="0" w:noVBand="1"/>
      </w:tblPr>
      <w:tblGrid>
        <w:gridCol w:w="6804"/>
        <w:gridCol w:w="2127"/>
      </w:tblGrid>
      <w:tr w:rsidR="00681B37" w:rsidRPr="00F10ED4" w14:paraId="0D400186" w14:textId="77777777" w:rsidTr="00D51DEF">
        <w:trPr>
          <w:cnfStyle w:val="100000000000" w:firstRow="1" w:lastRow="0" w:firstColumn="0" w:lastColumn="0" w:oddVBand="0" w:evenVBand="0" w:oddHBand="0" w:evenHBand="0" w:firstRowFirstColumn="0" w:firstRowLastColumn="0" w:lastRowFirstColumn="0" w:lastRowLastColumn="0"/>
          <w:cantSplit/>
          <w:tblHeader/>
        </w:trPr>
        <w:tc>
          <w:tcPr>
            <w:tcW w:w="6804" w:type="dxa"/>
            <w:shd w:val="clear" w:color="auto" w:fill="5BBCAB"/>
          </w:tcPr>
          <w:p w14:paraId="64CC85AB" w14:textId="55584FA7" w:rsidR="00681B37" w:rsidRPr="00CA3F7A" w:rsidRDefault="00681B37" w:rsidP="00CA3F7A">
            <w:pPr>
              <w:spacing w:before="60" w:after="60" w:line="240" w:lineRule="auto"/>
              <w:jc w:val="left"/>
              <w:rPr>
                <w:rFonts w:ascii="Calibri" w:hAnsi="Calibri" w:cs="Calibri"/>
                <w:color w:val="000000" w:themeColor="text1"/>
                <w:sz w:val="24"/>
                <w:szCs w:val="24"/>
                <w:lang w:eastAsia="fr-FR"/>
              </w:rPr>
            </w:pPr>
            <w:r w:rsidRPr="00CA3F7A">
              <w:rPr>
                <w:rFonts w:ascii="Calibri" w:hAnsi="Calibri" w:cs="Calibri"/>
                <w:color w:val="000000" w:themeColor="text1"/>
                <w:sz w:val="24"/>
                <w:szCs w:val="24"/>
                <w:lang w:eastAsia="fr-FR"/>
              </w:rPr>
              <w:t xml:space="preserve">PSA Level 1 </w:t>
            </w:r>
            <w:r w:rsidR="00E43CDF" w:rsidRPr="00CA3F7A">
              <w:rPr>
                <w:rFonts w:ascii="Calibri" w:hAnsi="Calibri" w:cs="Calibri"/>
                <w:color w:val="000000" w:themeColor="text1"/>
                <w:sz w:val="24"/>
                <w:szCs w:val="24"/>
                <w:lang w:eastAsia="fr-FR"/>
              </w:rPr>
              <w:t>p</w:t>
            </w:r>
            <w:r w:rsidRPr="00CA3F7A">
              <w:rPr>
                <w:rFonts w:ascii="Calibri" w:hAnsi="Calibri" w:cs="Calibri"/>
                <w:color w:val="000000" w:themeColor="text1"/>
                <w:sz w:val="24"/>
                <w:szCs w:val="24"/>
                <w:lang w:eastAsia="fr-FR"/>
              </w:rPr>
              <w:t>ass?</w:t>
            </w:r>
          </w:p>
        </w:tc>
        <w:tc>
          <w:tcPr>
            <w:tcW w:w="2127" w:type="dxa"/>
            <w:shd w:val="clear" w:color="auto" w:fill="5BBCAB"/>
          </w:tcPr>
          <w:p w14:paraId="1530D3F4" w14:textId="4DB93CCD" w:rsidR="00681B37" w:rsidRPr="00CA3F7A" w:rsidRDefault="007C22BD" w:rsidP="00CA3F7A">
            <w:pPr>
              <w:spacing w:before="60" w:after="60" w:line="240" w:lineRule="auto"/>
              <w:rPr>
                <w:rFonts w:ascii="Calibri" w:hAnsi="Calibri" w:cs="Calibri"/>
                <w:color w:val="000000" w:themeColor="text1"/>
                <w:sz w:val="24"/>
                <w:szCs w:val="24"/>
                <w:lang w:eastAsia="fr-FR"/>
              </w:rPr>
            </w:pPr>
            <w:r w:rsidRPr="00CA3F7A">
              <w:rPr>
                <w:rFonts w:ascii="Calibri" w:hAnsi="Calibri" w:cs="Calibri"/>
                <w:color w:val="000000" w:themeColor="text1"/>
                <w:sz w:val="24"/>
                <w:szCs w:val="24"/>
                <w:lang w:eastAsia="fr-FR"/>
              </w:rPr>
              <w:t>Answer</w:t>
            </w:r>
          </w:p>
        </w:tc>
      </w:tr>
      <w:tr w:rsidR="00743BE5" w:rsidRPr="00F10ED4" w14:paraId="6B4927EB" w14:textId="77777777" w:rsidTr="006A74F6">
        <w:tc>
          <w:tcPr>
            <w:tcW w:w="6804" w:type="dxa"/>
          </w:tcPr>
          <w:p w14:paraId="187CF951" w14:textId="2E2D6876" w:rsidR="00743BE5" w:rsidRPr="00F10ED4" w:rsidRDefault="00B41B62" w:rsidP="00CA3F7A">
            <w:pPr>
              <w:pStyle w:val="t-body"/>
              <w:spacing w:before="60" w:after="60" w:line="240" w:lineRule="auto"/>
              <w:rPr>
                <w:noProof/>
              </w:rPr>
            </w:pPr>
            <w:r>
              <w:rPr>
                <w:noProof/>
              </w:rPr>
              <w:t>PSA Certified Level 1 – Chip section pass achieved?</w:t>
            </w:r>
          </w:p>
        </w:tc>
        <w:tc>
          <w:tcPr>
            <w:tcW w:w="2127" w:type="dxa"/>
          </w:tcPr>
          <w:p w14:paraId="0D75624F" w14:textId="77777777" w:rsidR="00743BE5" w:rsidRPr="00F10ED4" w:rsidRDefault="00743BE5" w:rsidP="004C4519">
            <w:pPr>
              <w:pStyle w:val="t-body"/>
              <w:spacing w:before="60" w:after="60" w:line="240" w:lineRule="auto"/>
              <w:jc w:val="center"/>
              <w:rPr>
                <w:noProof/>
              </w:rPr>
            </w:pPr>
          </w:p>
        </w:tc>
      </w:tr>
      <w:tr w:rsidR="00B41B62" w:rsidRPr="00F10ED4" w14:paraId="029388CC" w14:textId="77777777" w:rsidTr="006A74F6">
        <w:tc>
          <w:tcPr>
            <w:tcW w:w="6804" w:type="dxa"/>
          </w:tcPr>
          <w:p w14:paraId="7BE006E0" w14:textId="5D737AB3" w:rsidR="00B41B62" w:rsidRDefault="00B41B62" w:rsidP="00CA3F7A">
            <w:pPr>
              <w:pStyle w:val="t-body"/>
              <w:spacing w:before="60" w:after="60" w:line="240" w:lineRule="auto"/>
              <w:rPr>
                <w:noProof/>
              </w:rPr>
            </w:pPr>
            <w:r>
              <w:rPr>
                <w:noProof/>
              </w:rPr>
              <w:t>PSA</w:t>
            </w:r>
            <w:r w:rsidR="00493386">
              <w:rPr>
                <w:noProof/>
              </w:rPr>
              <w:t xml:space="preserve"> Certified Level 1 – System software pass achieved?</w:t>
            </w:r>
          </w:p>
        </w:tc>
        <w:tc>
          <w:tcPr>
            <w:tcW w:w="2127" w:type="dxa"/>
          </w:tcPr>
          <w:p w14:paraId="5C74A966" w14:textId="77777777" w:rsidR="00B41B62" w:rsidRPr="00F10ED4" w:rsidRDefault="00B41B62" w:rsidP="004C4519">
            <w:pPr>
              <w:pStyle w:val="t-body"/>
              <w:spacing w:before="60" w:after="60" w:line="240" w:lineRule="auto"/>
              <w:jc w:val="center"/>
              <w:rPr>
                <w:noProof/>
              </w:rPr>
            </w:pPr>
          </w:p>
        </w:tc>
      </w:tr>
      <w:tr w:rsidR="00AA1A00" w:rsidRPr="00F10ED4" w14:paraId="0D0361FE" w14:textId="77777777" w:rsidTr="006A74F6">
        <w:tc>
          <w:tcPr>
            <w:tcW w:w="6804" w:type="dxa"/>
          </w:tcPr>
          <w:p w14:paraId="7BEEA9E3" w14:textId="052C81AF" w:rsidR="00AA1A00" w:rsidRDefault="00AA1A00" w:rsidP="00CA3F7A">
            <w:pPr>
              <w:pStyle w:val="t-body"/>
              <w:spacing w:before="60" w:after="60" w:line="240" w:lineRule="auto"/>
              <w:rPr>
                <w:noProof/>
              </w:rPr>
            </w:pPr>
            <w:r>
              <w:rPr>
                <w:noProof/>
              </w:rPr>
              <w:t xml:space="preserve">PSA Certified Level 1 </w:t>
            </w:r>
            <w:r w:rsidR="008E5E78">
              <w:rPr>
                <w:noProof/>
              </w:rPr>
              <w:t>–</w:t>
            </w:r>
            <w:r>
              <w:rPr>
                <w:noProof/>
              </w:rPr>
              <w:t xml:space="preserve"> </w:t>
            </w:r>
            <w:r w:rsidR="008E5E78">
              <w:rPr>
                <w:noProof/>
              </w:rPr>
              <w:t>Device pass achieved?</w:t>
            </w:r>
          </w:p>
        </w:tc>
        <w:tc>
          <w:tcPr>
            <w:tcW w:w="2127" w:type="dxa"/>
          </w:tcPr>
          <w:p w14:paraId="0DF8633A" w14:textId="77777777" w:rsidR="00AA1A00" w:rsidRPr="00F10ED4" w:rsidRDefault="00AA1A00" w:rsidP="004C4519">
            <w:pPr>
              <w:pStyle w:val="t-body"/>
              <w:spacing w:before="60" w:after="60" w:line="240" w:lineRule="auto"/>
              <w:jc w:val="center"/>
              <w:rPr>
                <w:noProof/>
              </w:rPr>
            </w:pPr>
          </w:p>
        </w:tc>
      </w:tr>
      <w:tr w:rsidR="00681B37" w:rsidRPr="00F10ED4" w14:paraId="13F7EFD1" w14:textId="77777777" w:rsidTr="006A74F6">
        <w:tc>
          <w:tcPr>
            <w:tcW w:w="6804" w:type="dxa"/>
          </w:tcPr>
          <w:p w14:paraId="6B8728E6" w14:textId="1E4EEBBF" w:rsidR="00681B37" w:rsidRPr="00F10ED4" w:rsidRDefault="00E43CDF" w:rsidP="00CA3F7A">
            <w:pPr>
              <w:pStyle w:val="t-body"/>
              <w:spacing w:before="60" w:after="60" w:line="240" w:lineRule="auto"/>
              <w:rPr>
                <w:noProof/>
              </w:rPr>
            </w:pPr>
            <w:r w:rsidRPr="00F10ED4">
              <w:rPr>
                <w:noProof/>
              </w:rPr>
              <w:t xml:space="preserve">ETSI </w:t>
            </w:r>
            <w:r w:rsidR="67FF089F" w:rsidRPr="5A4EE270">
              <w:rPr>
                <w:noProof/>
              </w:rPr>
              <w:t xml:space="preserve">EN </w:t>
            </w:r>
            <w:r w:rsidRPr="00F10ED4">
              <w:rPr>
                <w:noProof/>
              </w:rPr>
              <w:t>303 645</w:t>
            </w:r>
            <w:r w:rsidR="00D35E2E" w:rsidRPr="00F10ED4">
              <w:rPr>
                <w:noProof/>
              </w:rPr>
              <w:t xml:space="preserve"> </w:t>
            </w:r>
            <w:r w:rsidR="009B7CD9">
              <w:rPr>
                <w:noProof/>
              </w:rPr>
              <w:t>Chip section</w:t>
            </w:r>
            <w:r w:rsidR="00884742">
              <w:rPr>
                <w:noProof/>
              </w:rPr>
              <w:t xml:space="preserve"> pass achieved</w:t>
            </w:r>
            <w:r w:rsidRPr="00F10ED4">
              <w:rPr>
                <w:noProof/>
              </w:rPr>
              <w:t>?</w:t>
            </w:r>
          </w:p>
        </w:tc>
        <w:tc>
          <w:tcPr>
            <w:tcW w:w="2127" w:type="dxa"/>
          </w:tcPr>
          <w:p w14:paraId="3B38FABD" w14:textId="77777777" w:rsidR="00681B37" w:rsidRPr="00F10ED4" w:rsidRDefault="00681B37" w:rsidP="004C4519">
            <w:pPr>
              <w:pStyle w:val="t-body"/>
              <w:spacing w:before="60" w:after="60" w:line="240" w:lineRule="auto"/>
              <w:jc w:val="center"/>
              <w:rPr>
                <w:noProof/>
              </w:rPr>
            </w:pPr>
          </w:p>
        </w:tc>
      </w:tr>
      <w:tr w:rsidR="009B7CD9" w:rsidRPr="00F10ED4" w14:paraId="7DCF4D60" w14:textId="77777777" w:rsidTr="006A74F6">
        <w:tc>
          <w:tcPr>
            <w:tcW w:w="6804" w:type="dxa"/>
          </w:tcPr>
          <w:p w14:paraId="035C58D1" w14:textId="79951CDC" w:rsidR="009B7CD9" w:rsidRPr="00F10ED4" w:rsidRDefault="009B7CD9" w:rsidP="00CA3F7A">
            <w:pPr>
              <w:pStyle w:val="t-body"/>
              <w:spacing w:before="60" w:after="60" w:line="240" w:lineRule="auto"/>
              <w:rPr>
                <w:noProof/>
              </w:rPr>
            </w:pPr>
            <w:r w:rsidRPr="00F10ED4">
              <w:rPr>
                <w:noProof/>
              </w:rPr>
              <w:t xml:space="preserve">ETSI </w:t>
            </w:r>
            <w:r w:rsidRPr="5A4EE270">
              <w:rPr>
                <w:noProof/>
              </w:rPr>
              <w:t xml:space="preserve">EN </w:t>
            </w:r>
            <w:r w:rsidRPr="00F10ED4">
              <w:rPr>
                <w:noProof/>
              </w:rPr>
              <w:t>303 645</w:t>
            </w:r>
            <w:r>
              <w:rPr>
                <w:noProof/>
              </w:rPr>
              <w:t xml:space="preserve"> </w:t>
            </w:r>
            <w:r w:rsidR="00AB35C1">
              <w:rPr>
                <w:noProof/>
              </w:rPr>
              <w:t xml:space="preserve">System </w:t>
            </w:r>
            <w:r w:rsidR="0071313B">
              <w:rPr>
                <w:noProof/>
              </w:rPr>
              <w:t>software</w:t>
            </w:r>
            <w:r>
              <w:rPr>
                <w:noProof/>
              </w:rPr>
              <w:t xml:space="preserve"> section pass achieved</w:t>
            </w:r>
            <w:r w:rsidRPr="00F10ED4">
              <w:rPr>
                <w:noProof/>
              </w:rPr>
              <w:t>?</w:t>
            </w:r>
          </w:p>
        </w:tc>
        <w:tc>
          <w:tcPr>
            <w:tcW w:w="2127" w:type="dxa"/>
          </w:tcPr>
          <w:p w14:paraId="08C80E0A" w14:textId="77777777" w:rsidR="009B7CD9" w:rsidRPr="00F10ED4" w:rsidRDefault="009B7CD9" w:rsidP="004C4519">
            <w:pPr>
              <w:pStyle w:val="t-body"/>
              <w:spacing w:before="60" w:after="60" w:line="240" w:lineRule="auto"/>
              <w:jc w:val="center"/>
              <w:rPr>
                <w:noProof/>
              </w:rPr>
            </w:pPr>
          </w:p>
        </w:tc>
      </w:tr>
      <w:tr w:rsidR="009B7CD9" w:rsidRPr="003448FA" w14:paraId="7F0C69CB" w14:textId="77777777" w:rsidTr="006A74F6">
        <w:tc>
          <w:tcPr>
            <w:tcW w:w="6804" w:type="dxa"/>
          </w:tcPr>
          <w:p w14:paraId="0A6C4494" w14:textId="54B6BDC6" w:rsidR="009B7CD9" w:rsidRPr="003448FA" w:rsidRDefault="009B7CD9" w:rsidP="00CA3F7A">
            <w:pPr>
              <w:pStyle w:val="t-body"/>
              <w:spacing w:before="60" w:after="60" w:line="240" w:lineRule="auto"/>
              <w:rPr>
                <w:lang w:val="fr-FR"/>
              </w:rPr>
            </w:pPr>
            <w:r w:rsidRPr="003448FA">
              <w:rPr>
                <w:lang w:val="fr-FR"/>
              </w:rPr>
              <w:t xml:space="preserve">ETSI EN 303 645 </w:t>
            </w:r>
            <w:r w:rsidR="00C35808" w:rsidRPr="00A37573">
              <w:t>Device</w:t>
            </w:r>
            <w:r w:rsidRPr="00A37573">
              <w:t xml:space="preserve"> pass achieved</w:t>
            </w:r>
            <w:r w:rsidRPr="003448FA">
              <w:rPr>
                <w:lang w:val="fr-FR"/>
              </w:rPr>
              <w:t>?</w:t>
            </w:r>
          </w:p>
        </w:tc>
        <w:tc>
          <w:tcPr>
            <w:tcW w:w="2127" w:type="dxa"/>
          </w:tcPr>
          <w:p w14:paraId="768FA07A" w14:textId="77777777" w:rsidR="009B7CD9" w:rsidRPr="003448FA" w:rsidRDefault="009B7CD9" w:rsidP="004C4519">
            <w:pPr>
              <w:pStyle w:val="t-body"/>
              <w:spacing w:before="60" w:after="60" w:line="240" w:lineRule="auto"/>
              <w:jc w:val="center"/>
              <w:rPr>
                <w:lang w:val="fr-FR"/>
              </w:rPr>
            </w:pPr>
          </w:p>
        </w:tc>
      </w:tr>
      <w:tr w:rsidR="00681B37" w:rsidRPr="00F10ED4" w14:paraId="35EBCC5C" w14:textId="77777777" w:rsidTr="006A74F6">
        <w:tc>
          <w:tcPr>
            <w:tcW w:w="6804" w:type="dxa"/>
          </w:tcPr>
          <w:p w14:paraId="29B7DF85" w14:textId="3A402D29" w:rsidR="00681B37" w:rsidRPr="00F10ED4" w:rsidRDefault="00D35E2E" w:rsidP="00CA3F7A">
            <w:pPr>
              <w:pStyle w:val="t-body"/>
              <w:spacing w:before="60" w:after="60" w:line="240" w:lineRule="auto"/>
              <w:rPr>
                <w:noProof/>
              </w:rPr>
            </w:pPr>
            <w:r w:rsidRPr="00F10ED4">
              <w:rPr>
                <w:noProof/>
              </w:rPr>
              <w:t xml:space="preserve">NISTIR </w:t>
            </w:r>
            <w:r w:rsidR="321DB434" w:rsidRPr="4D57043A">
              <w:rPr>
                <w:noProof/>
              </w:rPr>
              <w:t>8259</w:t>
            </w:r>
            <w:r w:rsidR="4F00DF12" w:rsidRPr="4D57043A">
              <w:rPr>
                <w:noProof/>
              </w:rPr>
              <w:t>A</w:t>
            </w:r>
            <w:r w:rsidRPr="00F10ED4">
              <w:rPr>
                <w:noProof/>
              </w:rPr>
              <w:t xml:space="preserve"> </w:t>
            </w:r>
            <w:r w:rsidR="00296198">
              <w:rPr>
                <w:noProof/>
              </w:rPr>
              <w:t>Chip section</w:t>
            </w:r>
            <w:r w:rsidRPr="00F10ED4">
              <w:rPr>
                <w:noProof/>
              </w:rPr>
              <w:t xml:space="preserve"> </w:t>
            </w:r>
            <w:r w:rsidR="00D46563">
              <w:rPr>
                <w:noProof/>
              </w:rPr>
              <w:t>pas</w:t>
            </w:r>
            <w:r w:rsidR="00884742">
              <w:rPr>
                <w:noProof/>
              </w:rPr>
              <w:t>s achieved</w:t>
            </w:r>
            <w:r w:rsidRPr="00F10ED4">
              <w:rPr>
                <w:noProof/>
              </w:rPr>
              <w:t>?</w:t>
            </w:r>
          </w:p>
        </w:tc>
        <w:tc>
          <w:tcPr>
            <w:tcW w:w="2127" w:type="dxa"/>
          </w:tcPr>
          <w:p w14:paraId="0E06CCCF" w14:textId="77777777" w:rsidR="00681B37" w:rsidRPr="00F10ED4" w:rsidRDefault="00681B37" w:rsidP="004C4519">
            <w:pPr>
              <w:pStyle w:val="t-body"/>
              <w:spacing w:before="60" w:after="60" w:line="240" w:lineRule="auto"/>
              <w:jc w:val="center"/>
              <w:rPr>
                <w:noProof/>
              </w:rPr>
            </w:pPr>
          </w:p>
        </w:tc>
      </w:tr>
      <w:tr w:rsidR="00AA3899" w:rsidRPr="00F10ED4" w14:paraId="2DA32A50" w14:textId="77777777" w:rsidTr="006A74F6">
        <w:tc>
          <w:tcPr>
            <w:tcW w:w="6804" w:type="dxa"/>
          </w:tcPr>
          <w:p w14:paraId="7A64C5C1" w14:textId="3E92D332" w:rsidR="00AA3899" w:rsidRPr="00F10ED4" w:rsidRDefault="00982D60" w:rsidP="00CA3F7A">
            <w:pPr>
              <w:pStyle w:val="t-body"/>
              <w:spacing w:before="60" w:after="60" w:line="240" w:lineRule="auto"/>
              <w:rPr>
                <w:noProof/>
              </w:rPr>
            </w:pPr>
            <w:r w:rsidRPr="00F10ED4">
              <w:rPr>
                <w:noProof/>
              </w:rPr>
              <w:lastRenderedPageBreak/>
              <w:t xml:space="preserve">NISTIR </w:t>
            </w:r>
            <w:r w:rsidRPr="4D57043A">
              <w:rPr>
                <w:noProof/>
              </w:rPr>
              <w:t>8259A</w:t>
            </w:r>
            <w:r w:rsidRPr="00F10ED4">
              <w:rPr>
                <w:noProof/>
              </w:rPr>
              <w:t xml:space="preserve"> </w:t>
            </w:r>
            <w:r>
              <w:rPr>
                <w:noProof/>
              </w:rPr>
              <w:t>System software section</w:t>
            </w:r>
            <w:r w:rsidRPr="00F10ED4">
              <w:rPr>
                <w:noProof/>
              </w:rPr>
              <w:t xml:space="preserve"> </w:t>
            </w:r>
            <w:r>
              <w:rPr>
                <w:noProof/>
              </w:rPr>
              <w:t>pass achieved</w:t>
            </w:r>
            <w:r w:rsidRPr="00F10ED4">
              <w:rPr>
                <w:noProof/>
              </w:rPr>
              <w:t>?</w:t>
            </w:r>
          </w:p>
        </w:tc>
        <w:tc>
          <w:tcPr>
            <w:tcW w:w="2127" w:type="dxa"/>
          </w:tcPr>
          <w:p w14:paraId="070388C9" w14:textId="77777777" w:rsidR="00AA3899" w:rsidRPr="00F10ED4" w:rsidRDefault="00AA3899" w:rsidP="004C4519">
            <w:pPr>
              <w:pStyle w:val="t-body"/>
              <w:spacing w:before="60" w:after="60" w:line="240" w:lineRule="auto"/>
              <w:jc w:val="center"/>
              <w:rPr>
                <w:noProof/>
              </w:rPr>
            </w:pPr>
          </w:p>
        </w:tc>
      </w:tr>
      <w:tr w:rsidR="00AA3899" w:rsidRPr="00F10ED4" w14:paraId="6777ECC9" w14:textId="77777777" w:rsidTr="006A74F6">
        <w:tc>
          <w:tcPr>
            <w:tcW w:w="6804" w:type="dxa"/>
          </w:tcPr>
          <w:p w14:paraId="2259EC49" w14:textId="74645D9A" w:rsidR="00AA3899" w:rsidRPr="00F10ED4" w:rsidRDefault="00982D60" w:rsidP="00CA3F7A">
            <w:pPr>
              <w:pStyle w:val="t-body"/>
              <w:spacing w:before="60" w:after="60" w:line="240" w:lineRule="auto"/>
              <w:rPr>
                <w:noProof/>
              </w:rPr>
            </w:pPr>
            <w:r w:rsidRPr="00F10ED4">
              <w:rPr>
                <w:noProof/>
              </w:rPr>
              <w:t xml:space="preserve">NISTIR </w:t>
            </w:r>
            <w:r w:rsidRPr="4D57043A">
              <w:rPr>
                <w:noProof/>
              </w:rPr>
              <w:t>8259A</w:t>
            </w:r>
            <w:r w:rsidRPr="00F10ED4">
              <w:rPr>
                <w:noProof/>
              </w:rPr>
              <w:t xml:space="preserve"> </w:t>
            </w:r>
            <w:r>
              <w:rPr>
                <w:noProof/>
              </w:rPr>
              <w:t>Device section</w:t>
            </w:r>
            <w:r w:rsidRPr="00F10ED4">
              <w:rPr>
                <w:noProof/>
              </w:rPr>
              <w:t xml:space="preserve"> </w:t>
            </w:r>
            <w:r>
              <w:rPr>
                <w:noProof/>
              </w:rPr>
              <w:t>pass achieved</w:t>
            </w:r>
            <w:r w:rsidRPr="00F10ED4">
              <w:rPr>
                <w:noProof/>
              </w:rPr>
              <w:t>?</w:t>
            </w:r>
          </w:p>
        </w:tc>
        <w:tc>
          <w:tcPr>
            <w:tcW w:w="2127" w:type="dxa"/>
          </w:tcPr>
          <w:p w14:paraId="6ECA71AD" w14:textId="77777777" w:rsidR="00AA3899" w:rsidRPr="00F10ED4" w:rsidRDefault="00AA3899" w:rsidP="004C4519">
            <w:pPr>
              <w:pStyle w:val="t-body"/>
              <w:spacing w:before="60" w:after="60" w:line="240" w:lineRule="auto"/>
              <w:jc w:val="center"/>
              <w:rPr>
                <w:noProof/>
              </w:rPr>
            </w:pPr>
          </w:p>
        </w:tc>
      </w:tr>
      <w:tr w:rsidR="00681B37" w:rsidRPr="00F10ED4" w14:paraId="1A6FC479" w14:textId="77777777" w:rsidTr="006A74F6">
        <w:tc>
          <w:tcPr>
            <w:tcW w:w="6804" w:type="dxa"/>
          </w:tcPr>
          <w:p w14:paraId="320BB0E0" w14:textId="4B113E42" w:rsidR="00681B37" w:rsidRPr="00F10ED4" w:rsidRDefault="00D35E2E" w:rsidP="00CA3F7A">
            <w:pPr>
              <w:pStyle w:val="t-body"/>
              <w:spacing w:before="60" w:after="60" w:line="240" w:lineRule="auto"/>
              <w:rPr>
                <w:noProof/>
              </w:rPr>
            </w:pPr>
            <w:r w:rsidRPr="00F10ED4">
              <w:rPr>
                <w:noProof/>
              </w:rPr>
              <w:t xml:space="preserve">SB-327 mapping </w:t>
            </w:r>
            <w:r w:rsidR="00884742">
              <w:rPr>
                <w:noProof/>
              </w:rPr>
              <w:t>pass achieved</w:t>
            </w:r>
            <w:r w:rsidRPr="00F10ED4">
              <w:rPr>
                <w:noProof/>
              </w:rPr>
              <w:t>?</w:t>
            </w:r>
          </w:p>
        </w:tc>
        <w:tc>
          <w:tcPr>
            <w:tcW w:w="2127" w:type="dxa"/>
          </w:tcPr>
          <w:p w14:paraId="058D57D9" w14:textId="77777777" w:rsidR="00681B37" w:rsidRPr="00F10ED4" w:rsidRDefault="00681B37" w:rsidP="004C4519">
            <w:pPr>
              <w:pStyle w:val="t-body"/>
              <w:spacing w:before="60" w:after="60" w:line="240" w:lineRule="auto"/>
              <w:jc w:val="center"/>
              <w:rPr>
                <w:noProof/>
              </w:rPr>
            </w:pPr>
          </w:p>
        </w:tc>
      </w:tr>
    </w:tbl>
    <w:p w14:paraId="49AB70B2" w14:textId="7FAB66A3" w:rsidR="002C11DA" w:rsidRPr="00EC5863" w:rsidRDefault="002C11DA" w:rsidP="00EC5863"/>
    <w:p w14:paraId="4BD86817" w14:textId="77777777" w:rsidR="002C11DA" w:rsidRDefault="002C11DA" w:rsidP="00EC5863"/>
    <w:p w14:paraId="6A814F17" w14:textId="77777777" w:rsidR="005B7283" w:rsidRPr="00EC5863" w:rsidRDefault="005B7283" w:rsidP="00EC5863"/>
    <w:sectPr w:rsidR="005B7283" w:rsidRPr="00EC5863" w:rsidSect="00070B08">
      <w:type w:val="continuous"/>
      <w:pgSz w:w="11901" w:h="16817" w:code="9"/>
      <w:pgMar w:top="1701" w:right="720" w:bottom="1701" w:left="1077" w:header="1276"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9DFCA" w14:textId="77777777" w:rsidR="00011B16" w:rsidRDefault="00011B16">
      <w:r>
        <w:separator/>
      </w:r>
    </w:p>
    <w:p w14:paraId="592B3E2B" w14:textId="77777777" w:rsidR="00011B16" w:rsidRDefault="00011B16"/>
  </w:endnote>
  <w:endnote w:type="continuationSeparator" w:id="0">
    <w:p w14:paraId="0315C9D9" w14:textId="77777777" w:rsidR="00011B16" w:rsidRDefault="00011B16">
      <w:r>
        <w:continuationSeparator/>
      </w:r>
    </w:p>
    <w:p w14:paraId="75ED4A7E" w14:textId="77777777" w:rsidR="00011B16" w:rsidRDefault="00011B16"/>
  </w:endnote>
  <w:endnote w:type="continuationNotice" w:id="1">
    <w:p w14:paraId="2CB6E6BD" w14:textId="77777777" w:rsidR="00011B16" w:rsidRDefault="00011B16">
      <w:pPr>
        <w:spacing w:after="0"/>
      </w:pPr>
    </w:p>
    <w:p w14:paraId="7FBEA1FE" w14:textId="77777777" w:rsidR="00011B16" w:rsidRDefault="00011B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4D"/>
    <w:family w:val="swiss"/>
    <w:pitch w:val="variable"/>
    <w:sig w:usb0="E10002FF" w:usb1="5000ECFF" w:usb2="00000021" w:usb3="00000000" w:csb0="0000019F" w:csb1="00000000"/>
  </w:font>
  <w:font w:name="Lato Light">
    <w:panose1 w:val="020F0502020204030203"/>
    <w:charset w:val="4D"/>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rial (Body CS)">
    <w:altName w:val="Arial"/>
    <w:panose1 w:val="020B0604020202020204"/>
    <w:charset w:val="00"/>
    <w:family w:val="roman"/>
    <w:notTrueType/>
    <w:pitch w:val="default"/>
  </w:font>
  <w:font w:name="Calibri (Body)">
    <w:altName w:val="Calibri"/>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5E83" w14:textId="11723DE9" w:rsidR="00302C2C" w:rsidRDefault="00302C2C" w:rsidP="00483E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AA873AB" w14:textId="77777777" w:rsidR="00302C2C" w:rsidRDefault="00302C2C" w:rsidP="009C00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Lato Light" w:hAnsi="Lato Light"/>
        <w:b w:val="0"/>
      </w:rPr>
      <w:id w:val="769432273"/>
      <w:docPartObj>
        <w:docPartGallery w:val="Page Numbers (Bottom of Page)"/>
        <w:docPartUnique/>
      </w:docPartObj>
    </w:sdtPr>
    <w:sdtEndPr>
      <w:rPr>
        <w:rStyle w:val="PageNumber"/>
      </w:rPr>
    </w:sdtEndPr>
    <w:sdtContent>
      <w:p w14:paraId="14B2E8F4" w14:textId="00B6F2CC" w:rsidR="00302C2C" w:rsidRPr="009C007A" w:rsidRDefault="00302C2C" w:rsidP="009C007A">
        <w:pPr>
          <w:pStyle w:val="Footer"/>
          <w:framePr w:wrap="none" w:vAnchor="text" w:hAnchor="page" w:x="9971" w:y="518"/>
          <w:rPr>
            <w:rStyle w:val="PageNumber"/>
            <w:rFonts w:ascii="Lato Light" w:hAnsi="Lato Light"/>
            <w:b w:val="0"/>
          </w:rPr>
        </w:pPr>
        <w:r w:rsidRPr="009C007A">
          <w:rPr>
            <w:rStyle w:val="PageNumber"/>
            <w:rFonts w:ascii="Lato Light" w:hAnsi="Lato Light"/>
            <w:b w:val="0"/>
          </w:rPr>
          <w:fldChar w:fldCharType="begin"/>
        </w:r>
        <w:r w:rsidRPr="009C007A">
          <w:rPr>
            <w:rStyle w:val="PageNumber"/>
            <w:rFonts w:ascii="Lato Light" w:hAnsi="Lato Light"/>
            <w:b w:val="0"/>
          </w:rPr>
          <w:instrText xml:space="preserve"> PAGE </w:instrText>
        </w:r>
        <w:r w:rsidRPr="009C007A">
          <w:rPr>
            <w:rStyle w:val="PageNumber"/>
            <w:rFonts w:ascii="Lato Light" w:hAnsi="Lato Light"/>
            <w:b w:val="0"/>
          </w:rPr>
          <w:fldChar w:fldCharType="separate"/>
        </w:r>
        <w:r w:rsidRPr="009C007A">
          <w:rPr>
            <w:rStyle w:val="PageNumber"/>
            <w:rFonts w:ascii="Lato Light" w:hAnsi="Lato Light"/>
            <w:b w:val="0"/>
            <w:noProof/>
          </w:rPr>
          <w:t>2</w:t>
        </w:r>
        <w:r w:rsidRPr="009C007A">
          <w:rPr>
            <w:rStyle w:val="PageNumber"/>
            <w:rFonts w:ascii="Lato Light" w:hAnsi="Lato Light"/>
            <w:b w:val="0"/>
          </w:rPr>
          <w:fldChar w:fldCharType="end"/>
        </w:r>
      </w:p>
    </w:sdtContent>
  </w:sdt>
  <w:p w14:paraId="1ACB6C1A" w14:textId="1B9FA7EF" w:rsidR="00302C2C" w:rsidRPr="00BE07AB" w:rsidRDefault="00011B16" w:rsidP="009C007A">
    <w:pPr>
      <w:pStyle w:val="Footer"/>
      <w:pBdr>
        <w:top w:val="single" w:sz="4" w:space="1" w:color="A6A6A6" w:themeColor="background1" w:themeShade="A6"/>
      </w:pBdr>
      <w:tabs>
        <w:tab w:val="left" w:pos="4395"/>
      </w:tabs>
      <w:ind w:left="0" w:right="360"/>
      <w:rPr>
        <w:rFonts w:ascii="Lato Light" w:hAnsi="Lato Light" w:cstheme="minorHAnsi"/>
        <w:b w:val="0"/>
        <w:sz w:val="18"/>
        <w:szCs w:val="18"/>
      </w:rPr>
    </w:pPr>
    <w:sdt>
      <w:sdtPr>
        <w:rPr>
          <w:rFonts w:ascii="Lato Light" w:hAnsi="Lato Light" w:cstheme="minorHAnsi"/>
          <w:b w:val="0"/>
          <w:sz w:val="18"/>
          <w:szCs w:val="18"/>
        </w:rPr>
        <w:alias w:val="Publication DocID"/>
        <w:tag w:val="Publication_x0020_DocID"/>
        <w:id w:val="-115211746"/>
        <w:placeholder>
          <w:docPart w:val="831AB0864A944B74AD979A7DB93B37BD"/>
        </w:placeholder>
        <w:dataBinding w:prefixMappings="xmlns:ns0='http://schemas.microsoft.com/office/2006/metadata/properties' xmlns:ns1='http://www.w3.org/2001/XMLSchema-instance' xmlns:ns2='http://schemas.microsoft.com/office/infopath/2007/PartnerControls' xmlns:ns3='e938d428-471b-4971-927a-dfbcc9cb2f2b' xmlns:ns4='73088aa1-bb70-4e27-95fc-187c5437fa54' xmlns:ns5='http://schemas.microsoft.com/sharepoint/v3/fields' " w:xpath="/ns0:properties[1]/documentManagement[1]/ns3:Publication_x0020_DocID[1]" w:storeItemID="{00000000-0000-0000-0000-000000000000}"/>
        <w:text/>
      </w:sdtPr>
      <w:sdtEndPr/>
      <w:sdtContent>
        <w:r w:rsidR="00302C2C">
          <w:rPr>
            <w:rFonts w:ascii="Lato Light" w:hAnsi="Lato Light" w:cstheme="minorHAnsi"/>
            <w:b w:val="0"/>
            <w:sz w:val="18"/>
            <w:szCs w:val="18"/>
          </w:rPr>
          <w:t>Document Number: JSADEN001</w:t>
        </w:r>
      </w:sdtContent>
    </w:sdt>
    <w:r w:rsidR="00302C2C">
      <w:rPr>
        <w:rFonts w:ascii="Lato Light" w:hAnsi="Lato Light" w:cstheme="minorHAnsi"/>
        <w:b w:val="0"/>
        <w:sz w:val="18"/>
        <w:szCs w:val="18"/>
      </w:rPr>
      <w:tab/>
    </w:r>
    <w:r w:rsidR="00302C2C">
      <w:rPr>
        <w:rFonts w:ascii="Lato Light" w:hAnsi="Lato Light" w:cstheme="minorHAnsi"/>
        <w:b w:val="0"/>
        <w:sz w:val="18"/>
        <w:szCs w:val="18"/>
      </w:rPr>
      <w:tab/>
    </w:r>
    <w:r w:rsidR="00302C2C" w:rsidRPr="00BE07AB">
      <w:rPr>
        <w:rFonts w:ascii="Lato Light" w:hAnsi="Lato Light"/>
        <w:b w:val="0"/>
      </w:rPr>
      <w:t xml:space="preserve">Copyright © 2017 </w:t>
    </w:r>
    <w:r w:rsidR="00302C2C">
      <w:rPr>
        <w:rFonts w:ascii="Lato Light" w:hAnsi="Lato Light"/>
        <w:b w:val="0"/>
      </w:rPr>
      <w:t>–</w:t>
    </w:r>
    <w:r w:rsidR="00302C2C" w:rsidRPr="00BE07AB">
      <w:rPr>
        <w:rFonts w:ascii="Lato Light" w:hAnsi="Lato Light"/>
        <w:b w:val="0"/>
      </w:rPr>
      <w:t xml:space="preserve"> 20</w:t>
    </w:r>
    <w:r w:rsidR="00302C2C">
      <w:rPr>
        <w:rFonts w:ascii="Lato Light" w:hAnsi="Lato Light"/>
        <w:b w:val="0"/>
      </w:rPr>
      <w:t>2</w:t>
    </w:r>
    <w:r w:rsidR="002823E9">
      <w:rPr>
        <w:rFonts w:ascii="Lato Light" w:hAnsi="Lato Light"/>
        <w:b w:val="0"/>
      </w:rPr>
      <w:t>2</w:t>
    </w:r>
    <w:r w:rsidR="00302C2C">
      <w:rPr>
        <w:rFonts w:ascii="Lato Light" w:hAnsi="Lato Light"/>
        <w:b w:val="0"/>
      </w:rPr>
      <w:t xml:space="preserve"> </w:t>
    </w:r>
    <w:r w:rsidR="00302C2C" w:rsidRPr="00BE07AB">
      <w:rPr>
        <w:rFonts w:ascii="Lato Light" w:hAnsi="Lato Light"/>
        <w:b w:val="0"/>
      </w:rPr>
      <w:t>Arm Limited or its affiliates. All rights</w:t>
    </w:r>
    <w:r w:rsidR="00302C2C">
      <w:rPr>
        <w:rFonts w:ascii="Lato Light" w:hAnsi="Lato Light"/>
        <w:b w:val="0"/>
      </w:rPr>
      <w:t xml:space="preserve"> </w:t>
    </w:r>
    <w:r w:rsidR="00302C2C" w:rsidRPr="00BE07AB">
      <w:rPr>
        <w:rFonts w:ascii="Lato Light" w:hAnsi="Lato Light"/>
        <w:b w:val="0"/>
      </w:rPr>
      <w:t>reserved.</w:t>
    </w:r>
    <w:r w:rsidR="00302C2C" w:rsidRPr="00BE07AB">
      <w:rPr>
        <w:rFonts w:ascii="Lato Light" w:hAnsi="Lato Light" w:cstheme="minorHAnsi"/>
        <w:b w:val="0"/>
        <w:sz w:val="18"/>
        <w:szCs w:val="18"/>
      </w:rPr>
      <w:t xml:space="preserve"> </w:t>
    </w:r>
    <w:r w:rsidR="00302C2C" w:rsidRPr="00BE07AB">
      <w:rPr>
        <w:rFonts w:ascii="Lato Light" w:hAnsi="Lato Light" w:cstheme="minorHAnsi"/>
        <w:b w:val="0"/>
        <w:sz w:val="18"/>
        <w:szCs w:val="18"/>
      </w:rPr>
      <w:ptab w:relativeTo="margin" w:alignment="right" w:leader="none"/>
    </w:r>
    <w:r w:rsidR="00302C2C" w:rsidRPr="00BE07AB">
      <w:rPr>
        <w:rFonts w:ascii="Lato Light" w:hAnsi="Lato Light" w:cstheme="minorHAnsi"/>
        <w:b w:val="0"/>
        <w:sz w:val="18"/>
        <w:szCs w:val="18"/>
      </w:rPr>
      <w:br/>
    </w:r>
    <w:r w:rsidR="00302C2C">
      <w:rPr>
        <w:rFonts w:ascii="Lato Light" w:hAnsi="Lato Light" w:cstheme="minorHAnsi"/>
        <w:b w:val="0"/>
        <w:sz w:val="18"/>
        <w:szCs w:val="18"/>
      </w:rPr>
      <w:t>Version: 2.</w:t>
    </w:r>
    <w:r w:rsidR="002823E9">
      <w:rPr>
        <w:rFonts w:ascii="Lato Light" w:hAnsi="Lato Light" w:cstheme="minorHAnsi"/>
        <w:b w:val="0"/>
        <w:sz w:val="18"/>
        <w:szCs w:val="18"/>
      </w:rPr>
      <w:t>2</w:t>
    </w:r>
    <w:r w:rsidR="00961FA8">
      <w:rPr>
        <w:rFonts w:ascii="Lato Light" w:hAnsi="Lato Light" w:cstheme="minorHAnsi"/>
        <w:b w:val="0"/>
        <w:sz w:val="18"/>
        <w:szCs w:val="18"/>
      </w:rPr>
      <w:t xml:space="preserve"> REL 0</w:t>
    </w:r>
    <w:r w:rsidR="002823E9">
      <w:rPr>
        <w:rFonts w:ascii="Lato Light" w:hAnsi="Lato Light" w:cstheme="minorHAnsi"/>
        <w:b w:val="0"/>
        <w:sz w:val="18"/>
        <w:szCs w:val="18"/>
      </w:rPr>
      <w:t>1</w:t>
    </w:r>
    <w:r w:rsidR="00302C2C" w:rsidRPr="00BE07AB">
      <w:rPr>
        <w:rFonts w:ascii="Lato Light" w:hAnsi="Lato Light" w:cstheme="minorHAnsi"/>
        <w:b w:val="0"/>
        <w:sz w:val="18"/>
        <w:szCs w:val="18"/>
      </w:rPr>
      <w:tab/>
    </w:r>
    <w:r w:rsidR="00302C2C" w:rsidRPr="00BE07AB">
      <w:rPr>
        <w:rFonts w:ascii="Lato Light" w:hAnsi="Lato Light" w:cstheme="minorHAnsi"/>
        <w:b w:val="0"/>
        <w:sz w:val="18"/>
        <w:szCs w:val="18"/>
      </w:rPr>
      <w:tab/>
    </w:r>
    <w:r w:rsidR="00302C2C">
      <w:rPr>
        <w:rFonts w:ascii="Lato Light" w:hAnsi="Lato Light" w:cstheme="minorHAnsi"/>
        <w:b w:val="0"/>
        <w:sz w:val="18"/>
        <w:szCs w:val="18"/>
      </w:rPr>
      <w:t>Non-Confidential</w:t>
    </w:r>
    <w:r w:rsidR="00302C2C">
      <w:rPr>
        <w:rFonts w:ascii="Lato Light" w:hAnsi="Lato Light" w:cstheme="minorHAnsi"/>
        <w:b w:val="0"/>
        <w:sz w:val="18"/>
        <w:szCs w:val="18"/>
      </w:rPr>
      <w:tab/>
    </w:r>
    <w:r w:rsidR="00302C2C">
      <w:rPr>
        <w:rFonts w:ascii="Lato Light" w:hAnsi="Lato Light" w:cstheme="minorHAnsi"/>
        <w:b w:val="0"/>
        <w:sz w:val="18"/>
        <w:szCs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B8F9" w14:textId="7B1A7BFE" w:rsidR="00302C2C" w:rsidRPr="00F67482" w:rsidRDefault="00302C2C" w:rsidP="00F67482">
    <w:pPr>
      <w:pStyle w:val="Footer"/>
      <w:ind w:left="0"/>
      <w:rPr>
        <w:rFonts w:ascii="Lato Light" w:hAnsi="Lato Light"/>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A22E7" w14:textId="77777777" w:rsidR="00011B16" w:rsidRDefault="00011B16">
      <w:r>
        <w:separator/>
      </w:r>
    </w:p>
  </w:footnote>
  <w:footnote w:type="continuationSeparator" w:id="0">
    <w:p w14:paraId="6BE17909" w14:textId="77777777" w:rsidR="00011B16" w:rsidRDefault="00011B16">
      <w:r>
        <w:continuationSeparator/>
      </w:r>
    </w:p>
    <w:p w14:paraId="43ED3CDD" w14:textId="77777777" w:rsidR="00011B16" w:rsidRDefault="00011B16"/>
  </w:footnote>
  <w:footnote w:type="continuationNotice" w:id="1">
    <w:p w14:paraId="0CBA4A93" w14:textId="77777777" w:rsidR="00011B16" w:rsidRDefault="00011B16">
      <w:pPr>
        <w:spacing w:after="0"/>
      </w:pPr>
    </w:p>
    <w:p w14:paraId="61CBAC76" w14:textId="77777777" w:rsidR="00011B16" w:rsidRDefault="00011B16"/>
  </w:footnote>
  <w:footnote w:id="2">
    <w:p w14:paraId="74631CDF" w14:textId="010CB8B1" w:rsidR="00302C2C" w:rsidRPr="002A3FDE" w:rsidRDefault="00302C2C">
      <w:pPr>
        <w:pStyle w:val="FootnoteText"/>
        <w:rPr>
          <w:lang w:val="en-GB"/>
        </w:rPr>
      </w:pPr>
      <w:r w:rsidRPr="00220153">
        <w:rPr>
          <w:rStyle w:val="FootnoteReference"/>
        </w:rPr>
        <w:footnoteRef/>
      </w:r>
      <w:r w:rsidRPr="00220153">
        <w:t xml:space="preserve"> </w:t>
      </w:r>
      <w:r w:rsidRPr="004907DE">
        <w:rPr>
          <w:rStyle w:val="Hyperlink"/>
          <w:rFonts w:asciiTheme="minorHAnsi" w:hAnsiTheme="minorHAnsi" w:cs="Arial (Body CS)"/>
          <w:b w:val="0"/>
          <w:color w:val="5BBCAB"/>
        </w:rPr>
        <w:t>https://www.gov.uk/government/publications/proposals-for-regulating-consumer-smart-product-cyber-security-call-for-views/proposals-for-regulating-consumer-smart-product-cyber-security-call-for-views</w:t>
      </w:r>
    </w:p>
  </w:footnote>
  <w:footnote w:id="3">
    <w:p w14:paraId="400BF04E" w14:textId="32DC445E" w:rsidR="00302C2C" w:rsidRPr="00B74CBE" w:rsidRDefault="00302C2C" w:rsidP="00F87FE9">
      <w:pPr>
        <w:pStyle w:val="FootnoteText"/>
        <w:spacing w:after="0" w:line="240" w:lineRule="auto"/>
        <w:rPr>
          <w:b/>
          <w:bCs/>
          <w:lang w:val="en-GB"/>
        </w:rPr>
      </w:pPr>
      <w:r w:rsidRPr="00B74CBE">
        <w:rPr>
          <w:rStyle w:val="FootnoteReference"/>
          <w:b/>
          <w:bCs/>
        </w:rPr>
        <w:footnoteRef/>
      </w:r>
      <w:r w:rsidRPr="00B74CBE">
        <w:rPr>
          <w:b/>
          <w:bCs/>
        </w:rPr>
        <w:t xml:space="preserve"> </w:t>
      </w:r>
      <w:hyperlink r:id="rId1" w:history="1">
        <w:r w:rsidRPr="00CE0F28">
          <w:rPr>
            <w:rStyle w:val="Hyperlink"/>
            <w:rFonts w:asciiTheme="minorHAnsi" w:hAnsiTheme="minorHAnsi" w:cs="Arial (Body CS)"/>
            <w:b w:val="0"/>
            <w:bCs/>
            <w:color w:val="5BBCAB"/>
          </w:rPr>
          <w:t>https://datatracker.ietf.org/doc/draft-tschofenig-rats-psa-token/</w:t>
        </w:r>
      </w:hyperlink>
    </w:p>
  </w:footnote>
  <w:footnote w:id="4">
    <w:p w14:paraId="2B4C0B6D" w14:textId="4002337D" w:rsidR="00302C2C" w:rsidRPr="00226512" w:rsidRDefault="00302C2C" w:rsidP="00F87FE9">
      <w:pPr>
        <w:pStyle w:val="FootnoteText"/>
        <w:spacing w:after="0" w:line="240" w:lineRule="auto"/>
        <w:rPr>
          <w:b/>
          <w:bCs/>
        </w:rPr>
      </w:pPr>
      <w:r>
        <w:rPr>
          <w:rStyle w:val="FootnoteReference"/>
        </w:rPr>
        <w:footnoteRef/>
      </w:r>
      <w:r w:rsidRPr="00F87FE9">
        <w:t xml:space="preserve"> </w:t>
      </w:r>
      <w:hyperlink r:id="rId2" w:history="1">
        <w:r w:rsidRPr="00F87FE9">
          <w:rPr>
            <w:rStyle w:val="Hyperlink"/>
            <w:rFonts w:asciiTheme="minorHAnsi" w:hAnsiTheme="minorHAnsi" w:cs="Arial (Body CS)"/>
            <w:b w:val="0"/>
            <w:bCs/>
            <w:color w:val="5BBCAB"/>
          </w:rPr>
          <w:t>https://developer.arm.com/architectures/security-architectures/platform-security-architecture</w:t>
        </w:r>
      </w:hyperlink>
    </w:p>
  </w:footnote>
  <w:footnote w:id="5">
    <w:p w14:paraId="6D12D9AE" w14:textId="08EC6F25" w:rsidR="00302C2C" w:rsidRPr="00590357" w:rsidRDefault="00302C2C" w:rsidP="006165AC">
      <w:pPr>
        <w:pStyle w:val="FootnoteText"/>
        <w:spacing w:after="0" w:line="240" w:lineRule="auto"/>
      </w:pPr>
      <w:r>
        <w:rPr>
          <w:rStyle w:val="FootnoteReference"/>
        </w:rPr>
        <w:footnoteRef/>
      </w:r>
      <w:r>
        <w:t xml:space="preserve"> </w:t>
      </w:r>
      <w:r w:rsidRPr="00590357">
        <w:t xml:space="preserve">The isolation between the Non-Secure Processing Environment and the Secure Processing Environment can be implemented </w:t>
      </w:r>
      <w:r>
        <w:t xml:space="preserve">using, </w:t>
      </w:r>
      <w:r w:rsidRPr="00590357">
        <w:t xml:space="preserve">for </w:t>
      </w:r>
      <w:r>
        <w:t>example,</w:t>
      </w:r>
      <w:r w:rsidRPr="00590357">
        <w:t xml:space="preserve"> TrustZone</w:t>
      </w:r>
      <w:r>
        <w:t>,</w:t>
      </w:r>
      <w:r w:rsidRPr="00590357">
        <w:t xml:space="preserve"> using dual </w:t>
      </w:r>
      <w:r>
        <w:t>cores, or via processor privilege levels</w:t>
      </w:r>
      <w:r w:rsidRPr="00590357">
        <w:t>.</w:t>
      </w:r>
    </w:p>
  </w:footnote>
  <w:footnote w:id="6">
    <w:p w14:paraId="6EDFDE68" w14:textId="25776D36" w:rsidR="005D377B" w:rsidRPr="00A15D4A" w:rsidRDefault="005D377B">
      <w:pPr>
        <w:pStyle w:val="FootnoteText"/>
        <w:rPr>
          <w:lang w:val="en-GB"/>
        </w:rPr>
      </w:pPr>
      <w:r>
        <w:rPr>
          <w:rStyle w:val="FootnoteReference"/>
        </w:rPr>
        <w:footnoteRef/>
      </w:r>
      <w:r>
        <w:t xml:space="preserve"> </w:t>
      </w:r>
      <w:r>
        <w:rPr>
          <w:noProof/>
        </w:rPr>
        <w:t xml:space="preserve">The </w:t>
      </w:r>
      <w:r w:rsidR="00BC1023">
        <w:rPr>
          <w:noProof/>
        </w:rPr>
        <w:t>U</w:t>
      </w:r>
      <w:r>
        <w:rPr>
          <w:noProof/>
        </w:rPr>
        <w:t>pdateable</w:t>
      </w:r>
      <w:r w:rsidR="00BC1023">
        <w:rPr>
          <w:noProof/>
        </w:rPr>
        <w:t xml:space="preserve"> Platform Root of Trust</w:t>
      </w:r>
      <w:r>
        <w:rPr>
          <w:noProof/>
        </w:rPr>
        <w:t xml:space="preserve"> may </w:t>
      </w:r>
      <w:r w:rsidR="00153FCB">
        <w:rPr>
          <w:noProof/>
        </w:rPr>
        <w:t xml:space="preserve">also </w:t>
      </w:r>
      <w:r>
        <w:rPr>
          <w:noProof/>
        </w:rPr>
        <w:t>execute any Application specific Root-of-Trust services,</w:t>
      </w:r>
      <w:r w:rsidR="00BC1023">
        <w:rPr>
          <w:noProof/>
        </w:rPr>
        <w:t xml:space="preserve"> but these are not in the scope of</w:t>
      </w:r>
      <w:r w:rsidR="006400D8">
        <w:rPr>
          <w:noProof/>
        </w:rPr>
        <w:t xml:space="preserve"> a Chip certification.</w:t>
      </w:r>
      <w:r w:rsidR="00BC1023">
        <w:rPr>
          <w:noProof/>
        </w:rPr>
        <w:t xml:space="preserve"> </w:t>
      </w:r>
    </w:p>
  </w:footnote>
  <w:footnote w:id="7">
    <w:p w14:paraId="32C5F274" w14:textId="77777777" w:rsidR="00FA1441" w:rsidRPr="000448EB" w:rsidRDefault="00FA1441" w:rsidP="00FA1441">
      <w:pPr>
        <w:pStyle w:val="FootnoteText"/>
        <w:spacing w:after="0" w:line="240" w:lineRule="auto"/>
        <w:rPr>
          <w:lang w:val="en-GB"/>
        </w:rPr>
      </w:pPr>
      <w:r>
        <w:rPr>
          <w:rStyle w:val="FootnoteReference"/>
        </w:rPr>
        <w:footnoteRef/>
      </w:r>
      <w:r>
        <w:t xml:space="preserve"> A</w:t>
      </w:r>
      <w:r>
        <w:rPr>
          <w:lang w:val="en-GB"/>
        </w:rPr>
        <w:t xml:space="preserve"> System software certificate is only applicable with a valid PSA Certified </w:t>
      </w:r>
      <w:r>
        <w:rPr>
          <w:lang w:val="en-GB"/>
        </w:rPr>
        <w:t>chip or the chip named in the certificate.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16EC8F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FFFFFFFF"/>
    <w:lvl w:ilvl="0">
      <w:start w:val="1"/>
      <w:numFmt w:val="decimal"/>
      <w:pStyle w:val="Heading1"/>
      <w:lvlText w:val="%1"/>
      <w:legacy w:legacy="1" w:legacySpace="144" w:legacyIndent="0"/>
      <w:lvlJc w:val="left"/>
      <w:rPr>
        <w:b/>
        <w:i w:val="0"/>
      </w:rPr>
    </w:lvl>
    <w:lvl w:ilvl="1">
      <w:start w:val="1"/>
      <w:numFmt w:val="decimal"/>
      <w:pStyle w:val="Heading2"/>
      <w:lvlText w:val="%1.%2"/>
      <w:legacy w:legacy="1" w:legacySpace="144" w:legacyIndent="0"/>
      <w:lvlJc w:val="left"/>
      <w:rPr>
        <w:b/>
        <w:i w:val="0"/>
      </w:rPr>
    </w:lvl>
    <w:lvl w:ilvl="2">
      <w:start w:val="1"/>
      <w:numFmt w:val="decimal"/>
      <w:pStyle w:val="Heading3"/>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15:restartNumberingAfterBreak="0">
    <w:nsid w:val="07AB516D"/>
    <w:multiLevelType w:val="hybridMultilevel"/>
    <w:tmpl w:val="12BE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56139"/>
    <w:multiLevelType w:val="hybridMultilevel"/>
    <w:tmpl w:val="004EEF4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62F0D"/>
    <w:multiLevelType w:val="multilevel"/>
    <w:tmpl w:val="C55839F2"/>
    <w:numStyleLink w:val="AppendixHeadings"/>
  </w:abstractNum>
  <w:abstractNum w:abstractNumId="5" w15:restartNumberingAfterBreak="0">
    <w:nsid w:val="17194638"/>
    <w:multiLevelType w:val="hybridMultilevel"/>
    <w:tmpl w:val="1326D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DE6C6F"/>
    <w:multiLevelType w:val="hybridMultilevel"/>
    <w:tmpl w:val="361646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0F464E7"/>
    <w:multiLevelType w:val="hybridMultilevel"/>
    <w:tmpl w:val="5FEEA3F6"/>
    <w:lvl w:ilvl="0" w:tplc="040C000F">
      <w:start w:val="1"/>
      <w:numFmt w:val="decimal"/>
      <w:lvlText w:val="%1."/>
      <w:lvlJc w:val="left"/>
      <w:pPr>
        <w:ind w:left="720" w:hanging="360"/>
      </w:pPr>
    </w:lvl>
    <w:lvl w:ilvl="1" w:tplc="040C0001">
      <w:start w:val="1"/>
      <w:numFmt w:val="bullet"/>
      <w:lvlText w:val=""/>
      <w:lvlJc w:val="left"/>
      <w:pPr>
        <w:ind w:left="720" w:hanging="360"/>
      </w:pPr>
      <w:rPr>
        <w:rFonts w:ascii="Symbol" w:hAnsi="Symbol" w:hint="default"/>
      </w:rPr>
    </w:lvl>
    <w:lvl w:ilvl="2" w:tplc="040C000F">
      <w:start w:val="1"/>
      <w:numFmt w:val="decimal"/>
      <w:lvlText w:val="%3."/>
      <w:lvlJc w:val="left"/>
      <w:pPr>
        <w:ind w:left="720" w:hanging="360"/>
      </w:pPr>
      <w:rPr>
        <w:rFonts w:hint="default"/>
      </w:rPr>
    </w:lvl>
    <w:lvl w:ilvl="3" w:tplc="04090001">
      <w:start w:val="1"/>
      <w:numFmt w:val="bullet"/>
      <w:lvlText w:val=""/>
      <w:lvlJc w:val="left"/>
      <w:pPr>
        <w:ind w:left="1040" w:hanging="360"/>
      </w:pPr>
      <w:rPr>
        <w:rFonts w:ascii="Symbol" w:hAnsi="Symbol" w:hint="default"/>
      </w:rPr>
    </w:lvl>
    <w:lvl w:ilvl="4" w:tplc="8E46BE2C">
      <w:start w:val="1"/>
      <w:numFmt w:val="bullet"/>
      <w:lvlText w:val="o"/>
      <w:lvlJc w:val="left"/>
      <w:pPr>
        <w:ind w:left="1361" w:hanging="284"/>
      </w:pPr>
      <w:rPr>
        <w:rFonts w:ascii="Courier New" w:hAnsi="Courier New" w:hint="default"/>
      </w:r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15578F9"/>
    <w:multiLevelType w:val="hybridMultilevel"/>
    <w:tmpl w:val="686A004C"/>
    <w:lvl w:ilvl="0" w:tplc="CB5ABED0">
      <w:start w:val="1"/>
      <w:numFmt w:val="bullet"/>
      <w:lvlText w:val=""/>
      <w:lvlJc w:val="left"/>
      <w:pPr>
        <w:tabs>
          <w:tab w:val="num" w:pos="720"/>
        </w:tabs>
        <w:ind w:left="720" w:hanging="360"/>
      </w:pPr>
      <w:rPr>
        <w:rFonts w:ascii="Symbol" w:hAnsi="Symbol" w:hint="default"/>
        <w:sz w:val="20"/>
      </w:rPr>
    </w:lvl>
    <w:lvl w:ilvl="1" w:tplc="E3723304" w:tentative="1">
      <w:start w:val="1"/>
      <w:numFmt w:val="bullet"/>
      <w:lvlText w:val=""/>
      <w:lvlJc w:val="left"/>
      <w:pPr>
        <w:tabs>
          <w:tab w:val="num" w:pos="1440"/>
        </w:tabs>
        <w:ind w:left="1440" w:hanging="360"/>
      </w:pPr>
      <w:rPr>
        <w:rFonts w:ascii="Symbol" w:hAnsi="Symbol" w:hint="default"/>
        <w:sz w:val="20"/>
      </w:rPr>
    </w:lvl>
    <w:lvl w:ilvl="2" w:tplc="7FC63350" w:tentative="1">
      <w:start w:val="1"/>
      <w:numFmt w:val="bullet"/>
      <w:lvlText w:val=""/>
      <w:lvlJc w:val="left"/>
      <w:pPr>
        <w:tabs>
          <w:tab w:val="num" w:pos="2160"/>
        </w:tabs>
        <w:ind w:left="2160" w:hanging="360"/>
      </w:pPr>
      <w:rPr>
        <w:rFonts w:ascii="Symbol" w:hAnsi="Symbol" w:hint="default"/>
        <w:sz w:val="20"/>
      </w:rPr>
    </w:lvl>
    <w:lvl w:ilvl="3" w:tplc="049C326E" w:tentative="1">
      <w:start w:val="1"/>
      <w:numFmt w:val="bullet"/>
      <w:lvlText w:val=""/>
      <w:lvlJc w:val="left"/>
      <w:pPr>
        <w:tabs>
          <w:tab w:val="num" w:pos="2880"/>
        </w:tabs>
        <w:ind w:left="2880" w:hanging="360"/>
      </w:pPr>
      <w:rPr>
        <w:rFonts w:ascii="Symbol" w:hAnsi="Symbol" w:hint="default"/>
        <w:sz w:val="20"/>
      </w:rPr>
    </w:lvl>
    <w:lvl w:ilvl="4" w:tplc="EC46CD30" w:tentative="1">
      <w:start w:val="1"/>
      <w:numFmt w:val="bullet"/>
      <w:lvlText w:val=""/>
      <w:lvlJc w:val="left"/>
      <w:pPr>
        <w:tabs>
          <w:tab w:val="num" w:pos="3600"/>
        </w:tabs>
        <w:ind w:left="3600" w:hanging="360"/>
      </w:pPr>
      <w:rPr>
        <w:rFonts w:ascii="Symbol" w:hAnsi="Symbol" w:hint="default"/>
        <w:sz w:val="20"/>
      </w:rPr>
    </w:lvl>
    <w:lvl w:ilvl="5" w:tplc="4C5E0B34" w:tentative="1">
      <w:start w:val="1"/>
      <w:numFmt w:val="bullet"/>
      <w:lvlText w:val=""/>
      <w:lvlJc w:val="left"/>
      <w:pPr>
        <w:tabs>
          <w:tab w:val="num" w:pos="4320"/>
        </w:tabs>
        <w:ind w:left="4320" w:hanging="360"/>
      </w:pPr>
      <w:rPr>
        <w:rFonts w:ascii="Symbol" w:hAnsi="Symbol" w:hint="default"/>
        <w:sz w:val="20"/>
      </w:rPr>
    </w:lvl>
    <w:lvl w:ilvl="6" w:tplc="31063870" w:tentative="1">
      <w:start w:val="1"/>
      <w:numFmt w:val="bullet"/>
      <w:lvlText w:val=""/>
      <w:lvlJc w:val="left"/>
      <w:pPr>
        <w:tabs>
          <w:tab w:val="num" w:pos="5040"/>
        </w:tabs>
        <w:ind w:left="5040" w:hanging="360"/>
      </w:pPr>
      <w:rPr>
        <w:rFonts w:ascii="Symbol" w:hAnsi="Symbol" w:hint="default"/>
        <w:sz w:val="20"/>
      </w:rPr>
    </w:lvl>
    <w:lvl w:ilvl="7" w:tplc="68DC3326" w:tentative="1">
      <w:start w:val="1"/>
      <w:numFmt w:val="bullet"/>
      <w:lvlText w:val=""/>
      <w:lvlJc w:val="left"/>
      <w:pPr>
        <w:tabs>
          <w:tab w:val="num" w:pos="5760"/>
        </w:tabs>
        <w:ind w:left="5760" w:hanging="360"/>
      </w:pPr>
      <w:rPr>
        <w:rFonts w:ascii="Symbol" w:hAnsi="Symbol" w:hint="default"/>
        <w:sz w:val="20"/>
      </w:rPr>
    </w:lvl>
    <w:lvl w:ilvl="8" w:tplc="9614E6B4"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D05B98"/>
    <w:multiLevelType w:val="hybridMultilevel"/>
    <w:tmpl w:val="4028CAA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F96AC1"/>
    <w:multiLevelType w:val="hybridMultilevel"/>
    <w:tmpl w:val="585401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1F0218"/>
    <w:multiLevelType w:val="hybridMultilevel"/>
    <w:tmpl w:val="DCDCA648"/>
    <w:lvl w:ilvl="0" w:tplc="74985314">
      <w:start w:val="1"/>
      <w:numFmt w:val="bullet"/>
      <w:lvlText w:val=""/>
      <w:lvlJc w:val="left"/>
      <w:pPr>
        <w:tabs>
          <w:tab w:val="num" w:pos="720"/>
        </w:tabs>
        <w:ind w:left="720" w:hanging="360"/>
      </w:pPr>
      <w:rPr>
        <w:rFonts w:ascii="Symbol" w:hAnsi="Symbol" w:hint="default"/>
        <w:sz w:val="20"/>
      </w:rPr>
    </w:lvl>
    <w:lvl w:ilvl="1" w:tplc="86A60196" w:tentative="1">
      <w:start w:val="1"/>
      <w:numFmt w:val="bullet"/>
      <w:lvlText w:val=""/>
      <w:lvlJc w:val="left"/>
      <w:pPr>
        <w:tabs>
          <w:tab w:val="num" w:pos="1440"/>
        </w:tabs>
        <w:ind w:left="1440" w:hanging="360"/>
      </w:pPr>
      <w:rPr>
        <w:rFonts w:ascii="Symbol" w:hAnsi="Symbol" w:hint="default"/>
        <w:sz w:val="20"/>
      </w:rPr>
    </w:lvl>
    <w:lvl w:ilvl="2" w:tplc="490A74C0" w:tentative="1">
      <w:start w:val="1"/>
      <w:numFmt w:val="bullet"/>
      <w:lvlText w:val=""/>
      <w:lvlJc w:val="left"/>
      <w:pPr>
        <w:tabs>
          <w:tab w:val="num" w:pos="2160"/>
        </w:tabs>
        <w:ind w:left="2160" w:hanging="360"/>
      </w:pPr>
      <w:rPr>
        <w:rFonts w:ascii="Symbol" w:hAnsi="Symbol" w:hint="default"/>
        <w:sz w:val="20"/>
      </w:rPr>
    </w:lvl>
    <w:lvl w:ilvl="3" w:tplc="4CAE2AFA" w:tentative="1">
      <w:start w:val="1"/>
      <w:numFmt w:val="bullet"/>
      <w:lvlText w:val=""/>
      <w:lvlJc w:val="left"/>
      <w:pPr>
        <w:tabs>
          <w:tab w:val="num" w:pos="2880"/>
        </w:tabs>
        <w:ind w:left="2880" w:hanging="360"/>
      </w:pPr>
      <w:rPr>
        <w:rFonts w:ascii="Symbol" w:hAnsi="Symbol" w:hint="default"/>
        <w:sz w:val="20"/>
      </w:rPr>
    </w:lvl>
    <w:lvl w:ilvl="4" w:tplc="264EDDFE" w:tentative="1">
      <w:start w:val="1"/>
      <w:numFmt w:val="bullet"/>
      <w:lvlText w:val=""/>
      <w:lvlJc w:val="left"/>
      <w:pPr>
        <w:tabs>
          <w:tab w:val="num" w:pos="3600"/>
        </w:tabs>
        <w:ind w:left="3600" w:hanging="360"/>
      </w:pPr>
      <w:rPr>
        <w:rFonts w:ascii="Symbol" w:hAnsi="Symbol" w:hint="default"/>
        <w:sz w:val="20"/>
      </w:rPr>
    </w:lvl>
    <w:lvl w:ilvl="5" w:tplc="E38AE36E" w:tentative="1">
      <w:start w:val="1"/>
      <w:numFmt w:val="bullet"/>
      <w:lvlText w:val=""/>
      <w:lvlJc w:val="left"/>
      <w:pPr>
        <w:tabs>
          <w:tab w:val="num" w:pos="4320"/>
        </w:tabs>
        <w:ind w:left="4320" w:hanging="360"/>
      </w:pPr>
      <w:rPr>
        <w:rFonts w:ascii="Symbol" w:hAnsi="Symbol" w:hint="default"/>
        <w:sz w:val="20"/>
      </w:rPr>
    </w:lvl>
    <w:lvl w:ilvl="6" w:tplc="816C704A" w:tentative="1">
      <w:start w:val="1"/>
      <w:numFmt w:val="bullet"/>
      <w:lvlText w:val=""/>
      <w:lvlJc w:val="left"/>
      <w:pPr>
        <w:tabs>
          <w:tab w:val="num" w:pos="5040"/>
        </w:tabs>
        <w:ind w:left="5040" w:hanging="360"/>
      </w:pPr>
      <w:rPr>
        <w:rFonts w:ascii="Symbol" w:hAnsi="Symbol" w:hint="default"/>
        <w:sz w:val="20"/>
      </w:rPr>
    </w:lvl>
    <w:lvl w:ilvl="7" w:tplc="626C6142" w:tentative="1">
      <w:start w:val="1"/>
      <w:numFmt w:val="bullet"/>
      <w:lvlText w:val=""/>
      <w:lvlJc w:val="left"/>
      <w:pPr>
        <w:tabs>
          <w:tab w:val="num" w:pos="5760"/>
        </w:tabs>
        <w:ind w:left="5760" w:hanging="360"/>
      </w:pPr>
      <w:rPr>
        <w:rFonts w:ascii="Symbol" w:hAnsi="Symbol" w:hint="default"/>
        <w:sz w:val="20"/>
      </w:rPr>
    </w:lvl>
    <w:lvl w:ilvl="8" w:tplc="A0DCB3E0"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EC3497"/>
    <w:multiLevelType w:val="hybridMultilevel"/>
    <w:tmpl w:val="336041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8822EE7"/>
    <w:multiLevelType w:val="hybridMultilevel"/>
    <w:tmpl w:val="0B0409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0300D6"/>
    <w:multiLevelType w:val="hybridMultilevel"/>
    <w:tmpl w:val="5EB24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946E2"/>
    <w:multiLevelType w:val="hybridMultilevel"/>
    <w:tmpl w:val="16064E3A"/>
    <w:lvl w:ilvl="0" w:tplc="040C000F">
      <w:start w:val="1"/>
      <w:numFmt w:val="decimal"/>
      <w:lvlText w:val="%1."/>
      <w:lvlJc w:val="left"/>
      <w:pPr>
        <w:ind w:left="720" w:hanging="360"/>
      </w:pPr>
    </w:lvl>
    <w:lvl w:ilvl="1" w:tplc="040C0001">
      <w:start w:val="1"/>
      <w:numFmt w:val="bullet"/>
      <w:lvlText w:val=""/>
      <w:lvlJc w:val="left"/>
      <w:pPr>
        <w:ind w:left="720" w:hanging="360"/>
      </w:pPr>
      <w:rPr>
        <w:rFonts w:ascii="Symbol" w:hAnsi="Symbol" w:hint="default"/>
      </w:rPr>
    </w:lvl>
    <w:lvl w:ilvl="2" w:tplc="040C000F">
      <w:start w:val="1"/>
      <w:numFmt w:val="decimal"/>
      <w:lvlText w:val="%3."/>
      <w:lvlJc w:val="left"/>
      <w:pPr>
        <w:ind w:left="720" w:hanging="360"/>
      </w:pPr>
      <w:rPr>
        <w:rFonts w:hint="default"/>
      </w:rPr>
    </w:lvl>
    <w:lvl w:ilvl="3" w:tplc="04090001">
      <w:start w:val="1"/>
      <w:numFmt w:val="bullet"/>
      <w:lvlText w:val=""/>
      <w:lvlJc w:val="left"/>
      <w:pPr>
        <w:ind w:left="1040" w:hanging="360"/>
      </w:pPr>
      <w:rPr>
        <w:rFonts w:ascii="Symbol" w:hAnsi="Symbol" w:hint="default"/>
      </w:rPr>
    </w:lvl>
    <w:lvl w:ilvl="4" w:tplc="07F0D02A">
      <w:start w:val="1"/>
      <w:numFmt w:val="bullet"/>
      <w:lvlText w:val="o"/>
      <w:lvlJc w:val="left"/>
      <w:pPr>
        <w:ind w:left="1361" w:hanging="397"/>
      </w:pPr>
      <w:rPr>
        <w:rFonts w:ascii="Courier New" w:hAnsi="Courier New" w:hint="default"/>
      </w:r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9C11071"/>
    <w:multiLevelType w:val="hybridMultilevel"/>
    <w:tmpl w:val="DAF0B944"/>
    <w:lvl w:ilvl="0" w:tplc="040C000F">
      <w:start w:val="1"/>
      <w:numFmt w:val="decimal"/>
      <w:lvlText w:val="%1."/>
      <w:lvlJc w:val="left"/>
      <w:pPr>
        <w:ind w:left="720" w:hanging="360"/>
      </w:pPr>
    </w:lvl>
    <w:lvl w:ilvl="1" w:tplc="040C0001">
      <w:start w:val="1"/>
      <w:numFmt w:val="bullet"/>
      <w:lvlText w:val=""/>
      <w:lvlJc w:val="left"/>
      <w:pPr>
        <w:ind w:left="720" w:hanging="360"/>
      </w:pPr>
      <w:rPr>
        <w:rFonts w:ascii="Symbol" w:hAnsi="Symbol" w:hint="default"/>
      </w:rPr>
    </w:lvl>
    <w:lvl w:ilvl="2" w:tplc="040C000F">
      <w:start w:val="1"/>
      <w:numFmt w:val="decimal"/>
      <w:lvlText w:val="%3."/>
      <w:lvlJc w:val="left"/>
      <w:pPr>
        <w:ind w:left="720" w:hanging="360"/>
      </w:pPr>
      <w:rPr>
        <w:rFonts w:hint="default"/>
      </w:rPr>
    </w:lvl>
    <w:lvl w:ilvl="3" w:tplc="04090001">
      <w:start w:val="1"/>
      <w:numFmt w:val="bullet"/>
      <w:lvlText w:val=""/>
      <w:lvlJc w:val="left"/>
      <w:pPr>
        <w:ind w:left="1040" w:hanging="360"/>
      </w:pPr>
      <w:rPr>
        <w:rFonts w:ascii="Symbol" w:hAnsi="Symbol" w:hint="default"/>
      </w:rPr>
    </w:lvl>
    <w:lvl w:ilvl="4" w:tplc="8E0E2906">
      <w:start w:val="1"/>
      <w:numFmt w:val="bullet"/>
      <w:lvlText w:val="o"/>
      <w:lvlJc w:val="left"/>
      <w:pPr>
        <w:ind w:left="1304" w:hanging="283"/>
      </w:pPr>
      <w:rPr>
        <w:rFonts w:ascii="Courier New" w:hAnsi="Courier New" w:hint="default"/>
      </w:r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A3B5333"/>
    <w:multiLevelType w:val="hybridMultilevel"/>
    <w:tmpl w:val="0758F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D1741C"/>
    <w:multiLevelType w:val="multilevel"/>
    <w:tmpl w:val="C55839F2"/>
    <w:styleLink w:val="AppendixHeadings"/>
    <w:lvl w:ilvl="0">
      <w:start w:val="1"/>
      <w:numFmt w:val="upperLetter"/>
      <w:pStyle w:val="Appendix1"/>
      <w:lvlText w:val="Appendix %1"/>
      <w:lvlJc w:val="left"/>
      <w:pPr>
        <w:tabs>
          <w:tab w:val="num" w:pos="794"/>
        </w:tabs>
        <w:ind w:left="432" w:hanging="432"/>
      </w:pPr>
      <w:rPr>
        <w:rFonts w:hint="default"/>
      </w:rPr>
    </w:lvl>
    <w:lvl w:ilvl="1">
      <w:start w:val="1"/>
      <w:numFmt w:val="decimal"/>
      <w:pStyle w:val="Appendix2"/>
      <w:lvlText w:val="%1.%2"/>
      <w:lvlJc w:val="left"/>
      <w:pPr>
        <w:tabs>
          <w:tab w:val="num" w:pos="709"/>
        </w:tabs>
        <w:ind w:left="709" w:hanging="709"/>
      </w:pPr>
      <w:rPr>
        <w:rFonts w:hint="default"/>
      </w:rPr>
    </w:lvl>
    <w:lvl w:ilvl="2">
      <w:start w:val="1"/>
      <w:numFmt w:val="decimal"/>
      <w:pStyle w:val="Appendix3"/>
      <w:lvlText w:val="%1.%2.%3"/>
      <w:lvlJc w:val="left"/>
      <w:pPr>
        <w:tabs>
          <w:tab w:val="num" w:pos="850"/>
        </w:tabs>
        <w:ind w:left="850" w:hanging="850"/>
      </w:pPr>
      <w:rPr>
        <w:rFonts w:hint="default"/>
      </w:rPr>
    </w:lvl>
    <w:lvl w:ilvl="3">
      <w:start w:val="1"/>
      <w:numFmt w:val="decimal"/>
      <w:pStyle w:val="Appendix4"/>
      <w:lvlText w:val="%1.%2.%3.%4"/>
      <w:lvlJc w:val="left"/>
      <w:pPr>
        <w:tabs>
          <w:tab w:val="num" w:pos="992"/>
        </w:tabs>
        <w:ind w:left="992" w:hanging="992"/>
      </w:pPr>
      <w:rPr>
        <w:rFonts w:hint="default"/>
      </w:rPr>
    </w:lvl>
    <w:lvl w:ilvl="4">
      <w:start w:val="1"/>
      <w:numFmt w:val="decimal"/>
      <w:pStyle w:val="Appendix5"/>
      <w:lvlText w:val="%1.%2.%3.%4.%5"/>
      <w:lvlJc w:val="left"/>
      <w:pPr>
        <w:tabs>
          <w:tab w:val="num" w:pos="1134"/>
        </w:tabs>
        <w:ind w:left="1134" w:hanging="1134"/>
      </w:pPr>
      <w:rPr>
        <w:rFonts w:hint="default"/>
      </w:rPr>
    </w:lvl>
    <w:lvl w:ilvl="5">
      <w:start w:val="1"/>
      <w:numFmt w:val="decimal"/>
      <w:lvlText w:val="%1.%2.%3.%4.%5.%6"/>
      <w:lvlJc w:val="left"/>
      <w:pPr>
        <w:tabs>
          <w:tab w:val="num" w:pos="1276"/>
        </w:tabs>
        <w:ind w:left="1276" w:hanging="1276"/>
      </w:pPr>
      <w:rPr>
        <w:rFonts w:hint="default"/>
      </w:rPr>
    </w:lvl>
    <w:lvl w:ilvl="6">
      <w:start w:val="1"/>
      <w:numFmt w:val="decimal"/>
      <w:lvlText w:val="%1.%2.%3.%4.%5.%6.%7"/>
      <w:lvlJc w:val="left"/>
      <w:pPr>
        <w:tabs>
          <w:tab w:val="num" w:pos="1417"/>
        </w:tabs>
        <w:ind w:left="1417" w:hanging="1417"/>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843"/>
        </w:tabs>
        <w:ind w:left="1843" w:hanging="1843"/>
      </w:pPr>
      <w:rPr>
        <w:rFonts w:hint="default"/>
      </w:rPr>
    </w:lvl>
  </w:abstractNum>
  <w:abstractNum w:abstractNumId="19" w15:restartNumberingAfterBreak="0">
    <w:nsid w:val="2E7B6BA4"/>
    <w:multiLevelType w:val="hybridMultilevel"/>
    <w:tmpl w:val="7EAAA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E953FEC"/>
    <w:multiLevelType w:val="hybridMultilevel"/>
    <w:tmpl w:val="FF9233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E259E4"/>
    <w:multiLevelType w:val="hybridMultilevel"/>
    <w:tmpl w:val="A888DEEA"/>
    <w:lvl w:ilvl="0" w:tplc="040C0001">
      <w:start w:val="1"/>
      <w:numFmt w:val="bullet"/>
      <w:lvlText w:val=""/>
      <w:lvlJc w:val="left"/>
      <w:pPr>
        <w:ind w:left="779" w:hanging="360"/>
      </w:pPr>
      <w:rPr>
        <w:rFonts w:ascii="Symbol" w:hAnsi="Symbol" w:hint="default"/>
      </w:rPr>
    </w:lvl>
    <w:lvl w:ilvl="1" w:tplc="040C0003" w:tentative="1">
      <w:start w:val="1"/>
      <w:numFmt w:val="bullet"/>
      <w:lvlText w:val="o"/>
      <w:lvlJc w:val="left"/>
      <w:pPr>
        <w:ind w:left="1499" w:hanging="360"/>
      </w:pPr>
      <w:rPr>
        <w:rFonts w:ascii="Courier New" w:hAnsi="Courier New" w:cs="Courier New" w:hint="default"/>
      </w:rPr>
    </w:lvl>
    <w:lvl w:ilvl="2" w:tplc="040C0005" w:tentative="1">
      <w:start w:val="1"/>
      <w:numFmt w:val="bullet"/>
      <w:lvlText w:val=""/>
      <w:lvlJc w:val="left"/>
      <w:pPr>
        <w:ind w:left="2219" w:hanging="360"/>
      </w:pPr>
      <w:rPr>
        <w:rFonts w:ascii="Wingdings" w:hAnsi="Wingdings" w:hint="default"/>
      </w:rPr>
    </w:lvl>
    <w:lvl w:ilvl="3" w:tplc="040C0001" w:tentative="1">
      <w:start w:val="1"/>
      <w:numFmt w:val="bullet"/>
      <w:lvlText w:val=""/>
      <w:lvlJc w:val="left"/>
      <w:pPr>
        <w:ind w:left="2939" w:hanging="360"/>
      </w:pPr>
      <w:rPr>
        <w:rFonts w:ascii="Symbol" w:hAnsi="Symbol" w:hint="default"/>
      </w:rPr>
    </w:lvl>
    <w:lvl w:ilvl="4" w:tplc="040C0003" w:tentative="1">
      <w:start w:val="1"/>
      <w:numFmt w:val="bullet"/>
      <w:lvlText w:val="o"/>
      <w:lvlJc w:val="left"/>
      <w:pPr>
        <w:ind w:left="3659" w:hanging="360"/>
      </w:pPr>
      <w:rPr>
        <w:rFonts w:ascii="Courier New" w:hAnsi="Courier New" w:cs="Courier New" w:hint="default"/>
      </w:rPr>
    </w:lvl>
    <w:lvl w:ilvl="5" w:tplc="040C0005" w:tentative="1">
      <w:start w:val="1"/>
      <w:numFmt w:val="bullet"/>
      <w:lvlText w:val=""/>
      <w:lvlJc w:val="left"/>
      <w:pPr>
        <w:ind w:left="4379" w:hanging="360"/>
      </w:pPr>
      <w:rPr>
        <w:rFonts w:ascii="Wingdings" w:hAnsi="Wingdings" w:hint="default"/>
      </w:rPr>
    </w:lvl>
    <w:lvl w:ilvl="6" w:tplc="040C0001" w:tentative="1">
      <w:start w:val="1"/>
      <w:numFmt w:val="bullet"/>
      <w:lvlText w:val=""/>
      <w:lvlJc w:val="left"/>
      <w:pPr>
        <w:ind w:left="5099" w:hanging="360"/>
      </w:pPr>
      <w:rPr>
        <w:rFonts w:ascii="Symbol" w:hAnsi="Symbol" w:hint="default"/>
      </w:rPr>
    </w:lvl>
    <w:lvl w:ilvl="7" w:tplc="040C0003" w:tentative="1">
      <w:start w:val="1"/>
      <w:numFmt w:val="bullet"/>
      <w:lvlText w:val="o"/>
      <w:lvlJc w:val="left"/>
      <w:pPr>
        <w:ind w:left="5819" w:hanging="360"/>
      </w:pPr>
      <w:rPr>
        <w:rFonts w:ascii="Courier New" w:hAnsi="Courier New" w:cs="Courier New" w:hint="default"/>
      </w:rPr>
    </w:lvl>
    <w:lvl w:ilvl="8" w:tplc="040C0005" w:tentative="1">
      <w:start w:val="1"/>
      <w:numFmt w:val="bullet"/>
      <w:lvlText w:val=""/>
      <w:lvlJc w:val="left"/>
      <w:pPr>
        <w:ind w:left="6539" w:hanging="360"/>
      </w:pPr>
      <w:rPr>
        <w:rFonts w:ascii="Wingdings" w:hAnsi="Wingdings" w:hint="default"/>
      </w:rPr>
    </w:lvl>
  </w:abstractNum>
  <w:abstractNum w:abstractNumId="22" w15:restartNumberingAfterBreak="0">
    <w:nsid w:val="33D53DB9"/>
    <w:multiLevelType w:val="hybridMultilevel"/>
    <w:tmpl w:val="365E46CA"/>
    <w:lvl w:ilvl="0" w:tplc="BA7227E4">
      <w:start w:val="1"/>
      <w:numFmt w:val="bullet"/>
      <w:lvlText w:val=""/>
      <w:lvlJc w:val="left"/>
      <w:pPr>
        <w:tabs>
          <w:tab w:val="num" w:pos="720"/>
        </w:tabs>
        <w:ind w:left="720" w:hanging="360"/>
      </w:pPr>
      <w:rPr>
        <w:rFonts w:ascii="Symbol" w:hAnsi="Symbol" w:hint="default"/>
        <w:sz w:val="20"/>
      </w:rPr>
    </w:lvl>
    <w:lvl w:ilvl="1" w:tplc="D13A56DC" w:tentative="1">
      <w:start w:val="1"/>
      <w:numFmt w:val="bullet"/>
      <w:lvlText w:val=""/>
      <w:lvlJc w:val="left"/>
      <w:pPr>
        <w:tabs>
          <w:tab w:val="num" w:pos="1440"/>
        </w:tabs>
        <w:ind w:left="1440" w:hanging="360"/>
      </w:pPr>
      <w:rPr>
        <w:rFonts w:ascii="Symbol" w:hAnsi="Symbol" w:hint="default"/>
        <w:sz w:val="20"/>
      </w:rPr>
    </w:lvl>
    <w:lvl w:ilvl="2" w:tplc="86726846" w:tentative="1">
      <w:start w:val="1"/>
      <w:numFmt w:val="bullet"/>
      <w:lvlText w:val=""/>
      <w:lvlJc w:val="left"/>
      <w:pPr>
        <w:tabs>
          <w:tab w:val="num" w:pos="2160"/>
        </w:tabs>
        <w:ind w:left="2160" w:hanging="360"/>
      </w:pPr>
      <w:rPr>
        <w:rFonts w:ascii="Symbol" w:hAnsi="Symbol" w:hint="default"/>
        <w:sz w:val="20"/>
      </w:rPr>
    </w:lvl>
    <w:lvl w:ilvl="3" w:tplc="B94AEE60" w:tentative="1">
      <w:start w:val="1"/>
      <w:numFmt w:val="bullet"/>
      <w:lvlText w:val=""/>
      <w:lvlJc w:val="left"/>
      <w:pPr>
        <w:tabs>
          <w:tab w:val="num" w:pos="2880"/>
        </w:tabs>
        <w:ind w:left="2880" w:hanging="360"/>
      </w:pPr>
      <w:rPr>
        <w:rFonts w:ascii="Symbol" w:hAnsi="Symbol" w:hint="default"/>
        <w:sz w:val="20"/>
      </w:rPr>
    </w:lvl>
    <w:lvl w:ilvl="4" w:tplc="56708376" w:tentative="1">
      <w:start w:val="1"/>
      <w:numFmt w:val="bullet"/>
      <w:lvlText w:val=""/>
      <w:lvlJc w:val="left"/>
      <w:pPr>
        <w:tabs>
          <w:tab w:val="num" w:pos="3600"/>
        </w:tabs>
        <w:ind w:left="3600" w:hanging="360"/>
      </w:pPr>
      <w:rPr>
        <w:rFonts w:ascii="Symbol" w:hAnsi="Symbol" w:hint="default"/>
        <w:sz w:val="20"/>
      </w:rPr>
    </w:lvl>
    <w:lvl w:ilvl="5" w:tplc="BCBA9F3A" w:tentative="1">
      <w:start w:val="1"/>
      <w:numFmt w:val="bullet"/>
      <w:lvlText w:val=""/>
      <w:lvlJc w:val="left"/>
      <w:pPr>
        <w:tabs>
          <w:tab w:val="num" w:pos="4320"/>
        </w:tabs>
        <w:ind w:left="4320" w:hanging="360"/>
      </w:pPr>
      <w:rPr>
        <w:rFonts w:ascii="Symbol" w:hAnsi="Symbol" w:hint="default"/>
        <w:sz w:val="20"/>
      </w:rPr>
    </w:lvl>
    <w:lvl w:ilvl="6" w:tplc="FCDC2452" w:tentative="1">
      <w:start w:val="1"/>
      <w:numFmt w:val="bullet"/>
      <w:lvlText w:val=""/>
      <w:lvlJc w:val="left"/>
      <w:pPr>
        <w:tabs>
          <w:tab w:val="num" w:pos="5040"/>
        </w:tabs>
        <w:ind w:left="5040" w:hanging="360"/>
      </w:pPr>
      <w:rPr>
        <w:rFonts w:ascii="Symbol" w:hAnsi="Symbol" w:hint="default"/>
        <w:sz w:val="20"/>
      </w:rPr>
    </w:lvl>
    <w:lvl w:ilvl="7" w:tplc="C6B0D6BE" w:tentative="1">
      <w:start w:val="1"/>
      <w:numFmt w:val="bullet"/>
      <w:lvlText w:val=""/>
      <w:lvlJc w:val="left"/>
      <w:pPr>
        <w:tabs>
          <w:tab w:val="num" w:pos="5760"/>
        </w:tabs>
        <w:ind w:left="5760" w:hanging="360"/>
      </w:pPr>
      <w:rPr>
        <w:rFonts w:ascii="Symbol" w:hAnsi="Symbol" w:hint="default"/>
        <w:sz w:val="20"/>
      </w:rPr>
    </w:lvl>
    <w:lvl w:ilvl="8" w:tplc="D3366C00"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375736"/>
    <w:multiLevelType w:val="hybridMultilevel"/>
    <w:tmpl w:val="0409001D"/>
    <w:lvl w:ilvl="0" w:tplc="C6682AA4">
      <w:start w:val="1"/>
      <w:numFmt w:val="decimal"/>
      <w:lvlText w:val="%1)"/>
      <w:lvlJc w:val="left"/>
      <w:pPr>
        <w:ind w:left="1080" w:hanging="360"/>
      </w:pPr>
    </w:lvl>
    <w:lvl w:ilvl="1" w:tplc="4420067C">
      <w:start w:val="1"/>
      <w:numFmt w:val="lowerLetter"/>
      <w:lvlText w:val="%2)"/>
      <w:lvlJc w:val="left"/>
      <w:pPr>
        <w:ind w:left="1440" w:hanging="360"/>
      </w:pPr>
      <w:rPr>
        <w:rFonts w:hint="default"/>
      </w:rPr>
    </w:lvl>
    <w:lvl w:ilvl="2" w:tplc="01348990">
      <w:start w:val="1"/>
      <w:numFmt w:val="lowerRoman"/>
      <w:lvlText w:val="%3)"/>
      <w:lvlJc w:val="left"/>
      <w:pPr>
        <w:ind w:left="1800" w:hanging="360"/>
      </w:pPr>
      <w:rPr>
        <w:rFonts w:hint="default"/>
      </w:rPr>
    </w:lvl>
    <w:lvl w:ilvl="3" w:tplc="02FCEB6A">
      <w:start w:val="1"/>
      <w:numFmt w:val="decimal"/>
      <w:lvlText w:val="(%4)"/>
      <w:lvlJc w:val="left"/>
      <w:pPr>
        <w:ind w:left="2160" w:hanging="360"/>
      </w:pPr>
      <w:rPr>
        <w:rFonts w:hint="default"/>
      </w:rPr>
    </w:lvl>
    <w:lvl w:ilvl="4" w:tplc="D65AE9C4">
      <w:start w:val="1"/>
      <w:numFmt w:val="lowerLetter"/>
      <w:lvlText w:val="(%5)"/>
      <w:lvlJc w:val="left"/>
      <w:pPr>
        <w:ind w:left="2520" w:hanging="360"/>
      </w:pPr>
    </w:lvl>
    <w:lvl w:ilvl="5" w:tplc="BA248762">
      <w:start w:val="1"/>
      <w:numFmt w:val="lowerRoman"/>
      <w:lvlText w:val="(%6)"/>
      <w:lvlJc w:val="left"/>
      <w:pPr>
        <w:ind w:left="2880" w:hanging="360"/>
      </w:pPr>
    </w:lvl>
    <w:lvl w:ilvl="6" w:tplc="5A001A22">
      <w:start w:val="1"/>
      <w:numFmt w:val="decimal"/>
      <w:lvlText w:val="%7."/>
      <w:lvlJc w:val="left"/>
      <w:pPr>
        <w:ind w:left="3240" w:hanging="360"/>
      </w:pPr>
    </w:lvl>
    <w:lvl w:ilvl="7" w:tplc="054ECDAE">
      <w:start w:val="1"/>
      <w:numFmt w:val="lowerLetter"/>
      <w:lvlText w:val="%8."/>
      <w:lvlJc w:val="left"/>
      <w:pPr>
        <w:ind w:left="3600" w:hanging="360"/>
      </w:pPr>
    </w:lvl>
    <w:lvl w:ilvl="8" w:tplc="1228CAC0">
      <w:start w:val="1"/>
      <w:numFmt w:val="lowerRoman"/>
      <w:lvlText w:val="%9."/>
      <w:lvlJc w:val="left"/>
      <w:pPr>
        <w:ind w:left="3960" w:hanging="360"/>
      </w:pPr>
    </w:lvl>
  </w:abstractNum>
  <w:abstractNum w:abstractNumId="24" w15:restartNumberingAfterBreak="0">
    <w:nsid w:val="35814C19"/>
    <w:multiLevelType w:val="hybridMultilevel"/>
    <w:tmpl w:val="2820D1D2"/>
    <w:lvl w:ilvl="0" w:tplc="040C000F">
      <w:start w:val="1"/>
      <w:numFmt w:val="decimal"/>
      <w:lvlText w:val="%1."/>
      <w:lvlJc w:val="left"/>
      <w:pPr>
        <w:ind w:left="720" w:hanging="360"/>
      </w:pPr>
    </w:lvl>
    <w:lvl w:ilvl="1" w:tplc="040C0001">
      <w:start w:val="1"/>
      <w:numFmt w:val="bullet"/>
      <w:lvlText w:val=""/>
      <w:lvlJc w:val="left"/>
      <w:pPr>
        <w:ind w:left="720" w:hanging="360"/>
      </w:pPr>
      <w:rPr>
        <w:rFonts w:ascii="Symbol" w:hAnsi="Symbol" w:hint="default"/>
      </w:rPr>
    </w:lvl>
    <w:lvl w:ilvl="2" w:tplc="040C000F">
      <w:start w:val="1"/>
      <w:numFmt w:val="decimal"/>
      <w:lvlText w:val="%3."/>
      <w:lvlJc w:val="left"/>
      <w:pPr>
        <w:ind w:left="720" w:hanging="360"/>
      </w:pPr>
      <w:rPr>
        <w:rFonts w:hint="default"/>
      </w:rPr>
    </w:lvl>
    <w:lvl w:ilvl="3" w:tplc="04090001">
      <w:start w:val="1"/>
      <w:numFmt w:val="bullet"/>
      <w:lvlText w:val=""/>
      <w:lvlJc w:val="left"/>
      <w:pPr>
        <w:ind w:left="1040" w:hanging="360"/>
      </w:pPr>
      <w:rPr>
        <w:rFonts w:ascii="Symbol" w:hAnsi="Symbol" w:hint="default"/>
      </w:rPr>
    </w:lvl>
    <w:lvl w:ilvl="4" w:tplc="F2FC6E42">
      <w:start w:val="1"/>
      <w:numFmt w:val="bullet"/>
      <w:lvlText w:val="o"/>
      <w:lvlJc w:val="left"/>
      <w:pPr>
        <w:ind w:left="1361" w:hanging="227"/>
      </w:pPr>
      <w:rPr>
        <w:rFonts w:ascii="Courier New" w:hAnsi="Courier New" w:hint="default"/>
      </w:r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BF7CBF"/>
    <w:multiLevelType w:val="hybridMultilevel"/>
    <w:tmpl w:val="B134BED2"/>
    <w:lvl w:ilvl="0" w:tplc="474EE632">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83D4321"/>
    <w:multiLevelType w:val="hybridMultilevel"/>
    <w:tmpl w:val="C8D8B0F2"/>
    <w:lvl w:ilvl="0" w:tplc="040C000F">
      <w:start w:val="1"/>
      <w:numFmt w:val="decimal"/>
      <w:lvlText w:val="%1."/>
      <w:lvlJc w:val="left"/>
      <w:pPr>
        <w:ind w:left="720" w:hanging="360"/>
      </w:pPr>
    </w:lvl>
    <w:lvl w:ilvl="1" w:tplc="040C0001">
      <w:start w:val="1"/>
      <w:numFmt w:val="bullet"/>
      <w:lvlText w:val=""/>
      <w:lvlJc w:val="left"/>
      <w:pPr>
        <w:ind w:left="720" w:hanging="360"/>
      </w:pPr>
      <w:rPr>
        <w:rFonts w:ascii="Symbol" w:hAnsi="Symbol" w:hint="default"/>
      </w:rPr>
    </w:lvl>
    <w:lvl w:ilvl="2" w:tplc="040C000F">
      <w:start w:val="1"/>
      <w:numFmt w:val="decimal"/>
      <w:lvlText w:val="%3."/>
      <w:lvlJc w:val="left"/>
      <w:pPr>
        <w:ind w:left="720" w:hanging="360"/>
      </w:pPr>
      <w:rPr>
        <w:rFonts w:hint="default"/>
      </w:rPr>
    </w:lvl>
    <w:lvl w:ilvl="3" w:tplc="040C0001">
      <w:start w:val="1"/>
      <w:numFmt w:val="bullet"/>
      <w:lvlText w:val=""/>
      <w:lvlJc w:val="left"/>
      <w:pPr>
        <w:ind w:left="720" w:hanging="360"/>
      </w:pPr>
      <w:rPr>
        <w:rFonts w:ascii="Symbol" w:hAnsi="Symbol" w:hint="default"/>
      </w:r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BCD76DA"/>
    <w:multiLevelType w:val="hybridMultilevel"/>
    <w:tmpl w:val="19E839CC"/>
    <w:lvl w:ilvl="0" w:tplc="040C000F">
      <w:start w:val="1"/>
      <w:numFmt w:val="decimal"/>
      <w:lvlText w:val="%1."/>
      <w:lvlJc w:val="left"/>
      <w:pPr>
        <w:ind w:left="720" w:hanging="360"/>
      </w:pPr>
    </w:lvl>
    <w:lvl w:ilvl="1" w:tplc="040C0001">
      <w:start w:val="1"/>
      <w:numFmt w:val="bullet"/>
      <w:lvlText w:val=""/>
      <w:lvlJc w:val="left"/>
      <w:pPr>
        <w:ind w:left="720" w:hanging="360"/>
      </w:pPr>
      <w:rPr>
        <w:rFonts w:ascii="Symbol" w:hAnsi="Symbol" w:hint="default"/>
      </w:rPr>
    </w:lvl>
    <w:lvl w:ilvl="2" w:tplc="040C000F">
      <w:start w:val="1"/>
      <w:numFmt w:val="decimal"/>
      <w:lvlText w:val="%3."/>
      <w:lvlJc w:val="left"/>
      <w:pPr>
        <w:ind w:left="720" w:hanging="360"/>
      </w:pPr>
      <w:rPr>
        <w:rFonts w:hint="default"/>
      </w:rPr>
    </w:lvl>
    <w:lvl w:ilvl="3" w:tplc="04090001">
      <w:start w:val="1"/>
      <w:numFmt w:val="bullet"/>
      <w:lvlText w:val=""/>
      <w:lvlJc w:val="left"/>
      <w:pPr>
        <w:ind w:left="104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DFC2F8F"/>
    <w:multiLevelType w:val="hybridMultilevel"/>
    <w:tmpl w:val="8966A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02C22C2"/>
    <w:multiLevelType w:val="hybridMultilevel"/>
    <w:tmpl w:val="3D3460D6"/>
    <w:lvl w:ilvl="0" w:tplc="4D728564">
      <w:start w:val="1"/>
      <w:numFmt w:val="bullet"/>
      <w:lvlText w:val=""/>
      <w:lvlJc w:val="left"/>
      <w:pPr>
        <w:tabs>
          <w:tab w:val="num" w:pos="720"/>
        </w:tabs>
        <w:ind w:left="720" w:hanging="360"/>
      </w:pPr>
      <w:rPr>
        <w:rFonts w:ascii="Symbol" w:hAnsi="Symbol" w:hint="default"/>
        <w:sz w:val="20"/>
      </w:rPr>
    </w:lvl>
    <w:lvl w:ilvl="1" w:tplc="BB240C2C" w:tentative="1">
      <w:start w:val="1"/>
      <w:numFmt w:val="bullet"/>
      <w:lvlText w:val="o"/>
      <w:lvlJc w:val="left"/>
      <w:pPr>
        <w:tabs>
          <w:tab w:val="num" w:pos="1440"/>
        </w:tabs>
        <w:ind w:left="1440" w:hanging="360"/>
      </w:pPr>
      <w:rPr>
        <w:rFonts w:ascii="Courier New" w:hAnsi="Courier New" w:hint="default"/>
        <w:sz w:val="20"/>
      </w:rPr>
    </w:lvl>
    <w:lvl w:ilvl="2" w:tplc="3C92385E" w:tentative="1">
      <w:start w:val="1"/>
      <w:numFmt w:val="bullet"/>
      <w:lvlText w:val=""/>
      <w:lvlJc w:val="left"/>
      <w:pPr>
        <w:tabs>
          <w:tab w:val="num" w:pos="2160"/>
        </w:tabs>
        <w:ind w:left="2160" w:hanging="360"/>
      </w:pPr>
      <w:rPr>
        <w:rFonts w:ascii="Wingdings" w:hAnsi="Wingdings" w:hint="default"/>
        <w:sz w:val="20"/>
      </w:rPr>
    </w:lvl>
    <w:lvl w:ilvl="3" w:tplc="C04CD45E" w:tentative="1">
      <w:start w:val="1"/>
      <w:numFmt w:val="bullet"/>
      <w:lvlText w:val=""/>
      <w:lvlJc w:val="left"/>
      <w:pPr>
        <w:tabs>
          <w:tab w:val="num" w:pos="2880"/>
        </w:tabs>
        <w:ind w:left="2880" w:hanging="360"/>
      </w:pPr>
      <w:rPr>
        <w:rFonts w:ascii="Wingdings" w:hAnsi="Wingdings" w:hint="default"/>
        <w:sz w:val="20"/>
      </w:rPr>
    </w:lvl>
    <w:lvl w:ilvl="4" w:tplc="CF3EF718" w:tentative="1">
      <w:start w:val="1"/>
      <w:numFmt w:val="bullet"/>
      <w:lvlText w:val=""/>
      <w:lvlJc w:val="left"/>
      <w:pPr>
        <w:tabs>
          <w:tab w:val="num" w:pos="3600"/>
        </w:tabs>
        <w:ind w:left="3600" w:hanging="360"/>
      </w:pPr>
      <w:rPr>
        <w:rFonts w:ascii="Wingdings" w:hAnsi="Wingdings" w:hint="default"/>
        <w:sz w:val="20"/>
      </w:rPr>
    </w:lvl>
    <w:lvl w:ilvl="5" w:tplc="1CD20938" w:tentative="1">
      <w:start w:val="1"/>
      <w:numFmt w:val="bullet"/>
      <w:lvlText w:val=""/>
      <w:lvlJc w:val="left"/>
      <w:pPr>
        <w:tabs>
          <w:tab w:val="num" w:pos="4320"/>
        </w:tabs>
        <w:ind w:left="4320" w:hanging="360"/>
      </w:pPr>
      <w:rPr>
        <w:rFonts w:ascii="Wingdings" w:hAnsi="Wingdings" w:hint="default"/>
        <w:sz w:val="20"/>
      </w:rPr>
    </w:lvl>
    <w:lvl w:ilvl="6" w:tplc="2132FF58" w:tentative="1">
      <w:start w:val="1"/>
      <w:numFmt w:val="bullet"/>
      <w:lvlText w:val=""/>
      <w:lvlJc w:val="left"/>
      <w:pPr>
        <w:tabs>
          <w:tab w:val="num" w:pos="5040"/>
        </w:tabs>
        <w:ind w:left="5040" w:hanging="360"/>
      </w:pPr>
      <w:rPr>
        <w:rFonts w:ascii="Wingdings" w:hAnsi="Wingdings" w:hint="default"/>
        <w:sz w:val="20"/>
      </w:rPr>
    </w:lvl>
    <w:lvl w:ilvl="7" w:tplc="56289B68" w:tentative="1">
      <w:start w:val="1"/>
      <w:numFmt w:val="bullet"/>
      <w:lvlText w:val=""/>
      <w:lvlJc w:val="left"/>
      <w:pPr>
        <w:tabs>
          <w:tab w:val="num" w:pos="5760"/>
        </w:tabs>
        <w:ind w:left="5760" w:hanging="360"/>
      </w:pPr>
      <w:rPr>
        <w:rFonts w:ascii="Wingdings" w:hAnsi="Wingdings" w:hint="default"/>
        <w:sz w:val="20"/>
      </w:rPr>
    </w:lvl>
    <w:lvl w:ilvl="8" w:tplc="75023312"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774655"/>
    <w:multiLevelType w:val="hybridMultilevel"/>
    <w:tmpl w:val="D5B4F6C0"/>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1" w15:restartNumberingAfterBreak="0">
    <w:nsid w:val="4D5204CD"/>
    <w:multiLevelType w:val="hybridMultilevel"/>
    <w:tmpl w:val="C002C406"/>
    <w:lvl w:ilvl="0" w:tplc="040C0001">
      <w:start w:val="1"/>
      <w:numFmt w:val="bullet"/>
      <w:lvlText w:val=""/>
      <w:lvlJc w:val="left"/>
      <w:pPr>
        <w:ind w:left="108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040C000F">
      <w:start w:val="1"/>
      <w:numFmt w:val="decimal"/>
      <w:lvlText w:val="%3."/>
      <w:lvlJc w:val="left"/>
      <w:pPr>
        <w:ind w:left="1080" w:hanging="360"/>
      </w:pPr>
      <w:rPr>
        <w:rFonts w:hint="default"/>
      </w:rPr>
    </w:lvl>
    <w:lvl w:ilvl="3" w:tplc="040C0001">
      <w:start w:val="1"/>
      <w:numFmt w:val="bullet"/>
      <w:lvlText w:val=""/>
      <w:lvlJc w:val="left"/>
      <w:pPr>
        <w:ind w:left="1080" w:hanging="360"/>
      </w:pPr>
      <w:rPr>
        <w:rFonts w:ascii="Symbol" w:hAnsi="Symbol" w:hint="default"/>
      </w:r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5131188D"/>
    <w:multiLevelType w:val="hybridMultilevel"/>
    <w:tmpl w:val="2DD6D64E"/>
    <w:lvl w:ilvl="0" w:tplc="040C0001">
      <w:start w:val="1"/>
      <w:numFmt w:val="bullet"/>
      <w:lvlText w:val=""/>
      <w:lvlJc w:val="left"/>
      <w:pPr>
        <w:ind w:left="108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040C000F">
      <w:start w:val="1"/>
      <w:numFmt w:val="decimal"/>
      <w:lvlText w:val="%3."/>
      <w:lvlJc w:val="left"/>
      <w:pPr>
        <w:ind w:left="1080" w:hanging="360"/>
      </w:pPr>
      <w:rPr>
        <w:rFonts w:hint="default"/>
      </w:rPr>
    </w:lvl>
    <w:lvl w:ilvl="3" w:tplc="040C0001">
      <w:start w:val="1"/>
      <w:numFmt w:val="bullet"/>
      <w:lvlText w:val=""/>
      <w:lvlJc w:val="left"/>
      <w:pPr>
        <w:ind w:left="1080" w:hanging="360"/>
      </w:pPr>
      <w:rPr>
        <w:rFonts w:ascii="Symbol" w:hAnsi="Symbol" w:hint="default"/>
      </w:r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64381773"/>
    <w:multiLevelType w:val="hybridMultilevel"/>
    <w:tmpl w:val="9FD89846"/>
    <w:lvl w:ilvl="0" w:tplc="040C000F">
      <w:start w:val="1"/>
      <w:numFmt w:val="decimal"/>
      <w:lvlText w:val="%1."/>
      <w:lvlJc w:val="left"/>
      <w:pPr>
        <w:ind w:left="720" w:hanging="360"/>
      </w:pPr>
    </w:lvl>
    <w:lvl w:ilvl="1" w:tplc="040C0001">
      <w:start w:val="1"/>
      <w:numFmt w:val="bullet"/>
      <w:lvlText w:val=""/>
      <w:lvlJc w:val="left"/>
      <w:pPr>
        <w:ind w:left="720" w:hanging="360"/>
      </w:pPr>
      <w:rPr>
        <w:rFonts w:ascii="Symbol" w:hAnsi="Symbol" w:hint="default"/>
      </w:rPr>
    </w:lvl>
    <w:lvl w:ilvl="2" w:tplc="040C000F">
      <w:start w:val="1"/>
      <w:numFmt w:val="decimal"/>
      <w:lvlText w:val="%3."/>
      <w:lvlJc w:val="left"/>
      <w:pPr>
        <w:ind w:left="720" w:hanging="360"/>
      </w:pPr>
      <w:rPr>
        <w:rFonts w:hint="default"/>
      </w:rPr>
    </w:lvl>
    <w:lvl w:ilvl="3" w:tplc="04090001">
      <w:start w:val="1"/>
      <w:numFmt w:val="bullet"/>
      <w:lvlText w:val=""/>
      <w:lvlJc w:val="left"/>
      <w:pPr>
        <w:ind w:left="1040" w:hanging="360"/>
      </w:pPr>
      <w:rPr>
        <w:rFonts w:ascii="Symbol" w:hAnsi="Symbol" w:hint="default"/>
      </w:rPr>
    </w:lvl>
    <w:lvl w:ilvl="4" w:tplc="A2228EE8">
      <w:start w:val="1"/>
      <w:numFmt w:val="bullet"/>
      <w:lvlText w:val="o"/>
      <w:lvlJc w:val="left"/>
      <w:pPr>
        <w:ind w:left="2268" w:hanging="567"/>
      </w:pPr>
      <w:rPr>
        <w:rFonts w:ascii="Courier New" w:hAnsi="Courier New" w:hint="default"/>
      </w:r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6F92B67"/>
    <w:multiLevelType w:val="hybridMultilevel"/>
    <w:tmpl w:val="A4EEC1AC"/>
    <w:lvl w:ilvl="0" w:tplc="B922C40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CB7E6D"/>
    <w:multiLevelType w:val="hybridMultilevel"/>
    <w:tmpl w:val="C966D8EC"/>
    <w:lvl w:ilvl="0" w:tplc="040C000F">
      <w:start w:val="1"/>
      <w:numFmt w:val="decimal"/>
      <w:lvlText w:val="%1."/>
      <w:lvlJc w:val="left"/>
      <w:pPr>
        <w:ind w:left="720" w:hanging="360"/>
      </w:pPr>
    </w:lvl>
    <w:lvl w:ilvl="1" w:tplc="040C0001">
      <w:start w:val="1"/>
      <w:numFmt w:val="bullet"/>
      <w:lvlText w:val=""/>
      <w:lvlJc w:val="left"/>
      <w:pPr>
        <w:ind w:left="720" w:hanging="360"/>
      </w:pPr>
      <w:rPr>
        <w:rFonts w:ascii="Symbol" w:hAnsi="Symbol" w:hint="default"/>
      </w:rPr>
    </w:lvl>
    <w:lvl w:ilvl="2" w:tplc="040C000F">
      <w:start w:val="1"/>
      <w:numFmt w:val="decimal"/>
      <w:lvlText w:val="%3."/>
      <w:lvlJc w:val="left"/>
      <w:pPr>
        <w:ind w:left="720" w:hanging="360"/>
      </w:pPr>
      <w:rPr>
        <w:rFonts w:hint="default"/>
      </w:rPr>
    </w:lvl>
    <w:lvl w:ilvl="3" w:tplc="04090001">
      <w:start w:val="1"/>
      <w:numFmt w:val="bullet"/>
      <w:lvlText w:val=""/>
      <w:lvlJc w:val="left"/>
      <w:pPr>
        <w:ind w:left="1040" w:hanging="360"/>
      </w:pPr>
      <w:rPr>
        <w:rFonts w:ascii="Symbol" w:hAnsi="Symbol" w:hint="default"/>
      </w:rPr>
    </w:lvl>
    <w:lvl w:ilvl="4" w:tplc="BB66ACE8">
      <w:start w:val="1"/>
      <w:numFmt w:val="bullet"/>
      <w:lvlText w:val="o"/>
      <w:lvlJc w:val="left"/>
      <w:pPr>
        <w:ind w:left="1191" w:hanging="170"/>
      </w:pPr>
      <w:rPr>
        <w:rFonts w:ascii="Courier New" w:hAnsi="Courier New" w:hint="default"/>
      </w:r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E591E58"/>
    <w:multiLevelType w:val="hybridMultilevel"/>
    <w:tmpl w:val="75C80B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F53D70"/>
    <w:multiLevelType w:val="hybridMultilevel"/>
    <w:tmpl w:val="77208EE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16cid:durableId="2087536175">
    <w:abstractNumId w:val="1"/>
  </w:num>
  <w:num w:numId="2" w16cid:durableId="501508043">
    <w:abstractNumId w:val="2"/>
  </w:num>
  <w:num w:numId="3" w16cid:durableId="285086041">
    <w:abstractNumId w:val="37"/>
  </w:num>
  <w:num w:numId="4" w16cid:durableId="1749837375">
    <w:abstractNumId w:val="10"/>
  </w:num>
  <w:num w:numId="5" w16cid:durableId="1245147880">
    <w:abstractNumId w:val="5"/>
  </w:num>
  <w:num w:numId="6" w16cid:durableId="1105417358">
    <w:abstractNumId w:val="23"/>
  </w:num>
  <w:num w:numId="7" w16cid:durableId="1076051469">
    <w:abstractNumId w:val="32"/>
  </w:num>
  <w:num w:numId="8" w16cid:durableId="825635444">
    <w:abstractNumId w:val="31"/>
  </w:num>
  <w:num w:numId="9" w16cid:durableId="1013729166">
    <w:abstractNumId w:val="27"/>
  </w:num>
  <w:num w:numId="10" w16cid:durableId="1944222380">
    <w:abstractNumId w:val="26"/>
  </w:num>
  <w:num w:numId="11" w16cid:durableId="1648851221">
    <w:abstractNumId w:val="17"/>
  </w:num>
  <w:num w:numId="12" w16cid:durableId="562955258">
    <w:abstractNumId w:val="34"/>
  </w:num>
  <w:num w:numId="13" w16cid:durableId="262685171">
    <w:abstractNumId w:val="6"/>
  </w:num>
  <w:num w:numId="14" w16cid:durableId="163906319">
    <w:abstractNumId w:val="12"/>
  </w:num>
  <w:num w:numId="15" w16cid:durableId="794910269">
    <w:abstractNumId w:val="28"/>
  </w:num>
  <w:num w:numId="16" w16cid:durableId="215899522">
    <w:abstractNumId w:val="30"/>
  </w:num>
  <w:num w:numId="17" w16cid:durableId="819266833">
    <w:abstractNumId w:val="21"/>
  </w:num>
  <w:num w:numId="18" w16cid:durableId="295181892">
    <w:abstractNumId w:val="18"/>
  </w:num>
  <w:num w:numId="19" w16cid:durableId="606237983">
    <w:abstractNumId w:val="4"/>
    <w:lvlOverride w:ilvl="0">
      <w:lvl w:ilvl="0">
        <w:start w:val="1"/>
        <w:numFmt w:val="upperLetter"/>
        <w:pStyle w:val="Appendix1"/>
        <w:lvlText w:val="Appendix %1"/>
        <w:lvlJc w:val="left"/>
        <w:pPr>
          <w:tabs>
            <w:tab w:val="num" w:pos="2636"/>
          </w:tabs>
          <w:ind w:left="2274" w:hanging="432"/>
        </w:pPr>
        <w:rPr>
          <w:rFonts w:hint="default"/>
        </w:rPr>
      </w:lvl>
    </w:lvlOverride>
    <w:lvlOverride w:ilvl="1">
      <w:lvl w:ilvl="1">
        <w:start w:val="1"/>
        <w:numFmt w:val="decimal"/>
        <w:pStyle w:val="Appendix2"/>
        <w:lvlText w:val="%1.%2"/>
        <w:lvlJc w:val="left"/>
        <w:pPr>
          <w:tabs>
            <w:tab w:val="num" w:pos="709"/>
          </w:tabs>
          <w:ind w:left="709" w:hanging="709"/>
        </w:pPr>
        <w:rPr>
          <w:rFonts w:hint="default"/>
        </w:rPr>
      </w:lvl>
    </w:lvlOverride>
    <w:lvlOverride w:ilvl="2">
      <w:lvl w:ilvl="2">
        <w:start w:val="1"/>
        <w:numFmt w:val="decimal"/>
        <w:pStyle w:val="Appendix3"/>
        <w:lvlText w:val="%1.%2.%3"/>
        <w:lvlJc w:val="left"/>
        <w:pPr>
          <w:tabs>
            <w:tab w:val="num" w:pos="3260"/>
          </w:tabs>
          <w:ind w:left="3260" w:hanging="850"/>
        </w:pPr>
        <w:rPr>
          <w:rFonts w:hint="default"/>
        </w:rPr>
      </w:lvl>
    </w:lvlOverride>
    <w:lvlOverride w:ilvl="3">
      <w:lvl w:ilvl="3">
        <w:start w:val="1"/>
        <w:numFmt w:val="decimal"/>
        <w:pStyle w:val="Appendix4"/>
        <w:lvlText w:val="%1.%2.%3.%4"/>
        <w:lvlJc w:val="left"/>
        <w:pPr>
          <w:tabs>
            <w:tab w:val="num" w:pos="992"/>
          </w:tabs>
          <w:ind w:left="992" w:hanging="992"/>
        </w:pPr>
        <w:rPr>
          <w:rFonts w:hint="default"/>
        </w:rPr>
      </w:lvl>
    </w:lvlOverride>
    <w:lvlOverride w:ilvl="4">
      <w:lvl w:ilvl="4">
        <w:start w:val="1"/>
        <w:numFmt w:val="decimal"/>
        <w:pStyle w:val="Appendix5"/>
        <w:lvlText w:val="%1.%2.%3.%4.%5"/>
        <w:lvlJc w:val="left"/>
        <w:pPr>
          <w:tabs>
            <w:tab w:val="num" w:pos="1134"/>
          </w:tabs>
          <w:ind w:left="1134" w:hanging="1134"/>
        </w:pPr>
        <w:rPr>
          <w:rFonts w:hint="default"/>
        </w:rPr>
      </w:lvl>
    </w:lvlOverride>
    <w:lvlOverride w:ilvl="5">
      <w:lvl w:ilvl="5">
        <w:start w:val="1"/>
        <w:numFmt w:val="decimal"/>
        <w:lvlText w:val="%1.%2.%3.%4.%5.%6"/>
        <w:lvlJc w:val="left"/>
        <w:pPr>
          <w:tabs>
            <w:tab w:val="num" w:pos="1276"/>
          </w:tabs>
          <w:ind w:left="1276" w:hanging="1276"/>
        </w:pPr>
        <w:rPr>
          <w:rFonts w:hint="default"/>
        </w:rPr>
      </w:lvl>
    </w:lvlOverride>
    <w:lvlOverride w:ilvl="6">
      <w:lvl w:ilvl="6">
        <w:start w:val="1"/>
        <w:numFmt w:val="decimal"/>
        <w:lvlText w:val="%1.%2.%3.%4.%5.%6.%7"/>
        <w:lvlJc w:val="left"/>
        <w:pPr>
          <w:tabs>
            <w:tab w:val="num" w:pos="1417"/>
          </w:tabs>
          <w:ind w:left="1417" w:hanging="1417"/>
        </w:pPr>
        <w:rPr>
          <w:rFonts w:hint="default"/>
        </w:rPr>
      </w:lvl>
    </w:lvlOverride>
    <w:lvlOverride w:ilvl="7">
      <w:lvl w:ilvl="7">
        <w:start w:val="1"/>
        <w:numFmt w:val="decimal"/>
        <w:lvlText w:val="%1.%2.%3.%4.%5.%6.%7.%8"/>
        <w:lvlJc w:val="left"/>
        <w:pPr>
          <w:tabs>
            <w:tab w:val="num" w:pos="1701"/>
          </w:tabs>
          <w:ind w:left="1701" w:hanging="1701"/>
        </w:pPr>
        <w:rPr>
          <w:rFonts w:hint="default"/>
        </w:rPr>
      </w:lvl>
    </w:lvlOverride>
    <w:lvlOverride w:ilvl="8">
      <w:lvl w:ilvl="8">
        <w:start w:val="1"/>
        <w:numFmt w:val="decimal"/>
        <w:lvlText w:val="%1.%2.%3.%4.%5.%6.%7.%8.%9"/>
        <w:lvlJc w:val="left"/>
        <w:pPr>
          <w:tabs>
            <w:tab w:val="num" w:pos="1843"/>
          </w:tabs>
          <w:ind w:left="1843" w:hanging="1843"/>
        </w:pPr>
        <w:rPr>
          <w:rFonts w:hint="default"/>
        </w:rPr>
      </w:lvl>
    </w:lvlOverride>
  </w:num>
  <w:num w:numId="20" w16cid:durableId="989822556">
    <w:abstractNumId w:val="4"/>
    <w:lvlOverride w:ilvl="0">
      <w:lvl w:ilvl="0">
        <w:start w:val="1"/>
        <w:numFmt w:val="upperLetter"/>
        <w:pStyle w:val="Appendix1"/>
        <w:lvlText w:val="Appendix %1"/>
        <w:lvlJc w:val="left"/>
        <w:pPr>
          <w:tabs>
            <w:tab w:val="num" w:pos="794"/>
          </w:tabs>
          <w:ind w:left="432" w:hanging="432"/>
        </w:pPr>
        <w:rPr>
          <w:rFonts w:hint="default"/>
        </w:rPr>
      </w:lvl>
    </w:lvlOverride>
  </w:num>
  <w:num w:numId="21" w16cid:durableId="1461025979">
    <w:abstractNumId w:val="4"/>
    <w:lvlOverride w:ilvl="0">
      <w:startOverride w:val="1"/>
      <w:lvl w:ilvl="0">
        <w:start w:val="1"/>
        <w:numFmt w:val="upperLetter"/>
        <w:pStyle w:val="Appendix1"/>
        <w:lvlText w:val="Appendix %1"/>
        <w:lvlJc w:val="left"/>
        <w:pPr>
          <w:tabs>
            <w:tab w:val="num" w:pos="2070"/>
          </w:tabs>
          <w:ind w:left="1708" w:hanging="432"/>
        </w:pPr>
        <w:rPr>
          <w:rFonts w:hint="default"/>
        </w:rPr>
      </w:lvl>
    </w:lvlOverride>
    <w:lvlOverride w:ilvl="1">
      <w:startOverride w:val="1"/>
      <w:lvl w:ilvl="1">
        <w:start w:val="1"/>
        <w:numFmt w:val="decimal"/>
        <w:pStyle w:val="Appendix2"/>
        <w:lvlText w:val="%1.%2"/>
        <w:lvlJc w:val="left"/>
        <w:pPr>
          <w:tabs>
            <w:tab w:val="num" w:pos="2977"/>
          </w:tabs>
          <w:ind w:left="2977" w:hanging="709"/>
        </w:pPr>
        <w:rPr>
          <w:rFonts w:hint="default"/>
        </w:rPr>
      </w:lvl>
    </w:lvlOverride>
    <w:lvlOverride w:ilvl="2">
      <w:startOverride w:val="1"/>
      <w:lvl w:ilvl="2">
        <w:start w:val="1"/>
        <w:numFmt w:val="decimal"/>
        <w:pStyle w:val="Appendix3"/>
        <w:lvlText w:val="%1.%2.%3"/>
        <w:lvlJc w:val="left"/>
        <w:pPr>
          <w:tabs>
            <w:tab w:val="num" w:pos="850"/>
          </w:tabs>
          <w:ind w:left="850" w:hanging="850"/>
        </w:pPr>
        <w:rPr>
          <w:rFonts w:hint="default"/>
        </w:rPr>
      </w:lvl>
    </w:lvlOverride>
    <w:lvlOverride w:ilvl="3">
      <w:startOverride w:val="1"/>
      <w:lvl w:ilvl="3">
        <w:start w:val="1"/>
        <w:numFmt w:val="decimal"/>
        <w:pStyle w:val="Appendix4"/>
        <w:lvlText w:val="%1.%2.%3.%4"/>
        <w:lvlJc w:val="left"/>
        <w:pPr>
          <w:tabs>
            <w:tab w:val="num" w:pos="992"/>
          </w:tabs>
          <w:ind w:left="992" w:hanging="992"/>
        </w:pPr>
        <w:rPr>
          <w:rFonts w:hint="default"/>
        </w:rPr>
      </w:lvl>
    </w:lvlOverride>
    <w:lvlOverride w:ilvl="4">
      <w:startOverride w:val="1"/>
      <w:lvl w:ilvl="4">
        <w:start w:val="1"/>
        <w:numFmt w:val="decimal"/>
        <w:pStyle w:val="Appendix5"/>
        <w:lvlText w:val="%1.%2.%3.%4.%5"/>
        <w:lvlJc w:val="left"/>
        <w:pPr>
          <w:tabs>
            <w:tab w:val="num" w:pos="1134"/>
          </w:tabs>
          <w:ind w:left="1134" w:hanging="1134"/>
        </w:pPr>
        <w:rPr>
          <w:rFonts w:hint="default"/>
        </w:rPr>
      </w:lvl>
    </w:lvlOverride>
    <w:lvlOverride w:ilvl="5">
      <w:startOverride w:val="1"/>
      <w:lvl w:ilvl="5">
        <w:start w:val="1"/>
        <w:numFmt w:val="decimal"/>
        <w:lvlText w:val="%1.%2.%3.%4.%5.%6"/>
        <w:lvlJc w:val="left"/>
        <w:pPr>
          <w:tabs>
            <w:tab w:val="num" w:pos="1276"/>
          </w:tabs>
          <w:ind w:left="1276" w:hanging="1276"/>
        </w:pPr>
        <w:rPr>
          <w:rFonts w:hint="default"/>
        </w:rPr>
      </w:lvl>
    </w:lvlOverride>
    <w:lvlOverride w:ilvl="6">
      <w:startOverride w:val="1"/>
      <w:lvl w:ilvl="6">
        <w:start w:val="1"/>
        <w:numFmt w:val="decimal"/>
        <w:lvlText w:val="%1.%2.%3.%4.%5.%6.%7"/>
        <w:lvlJc w:val="left"/>
        <w:pPr>
          <w:tabs>
            <w:tab w:val="num" w:pos="1417"/>
          </w:tabs>
          <w:ind w:left="1417" w:hanging="1417"/>
        </w:pPr>
        <w:rPr>
          <w:rFonts w:hint="default"/>
        </w:rPr>
      </w:lvl>
    </w:lvlOverride>
    <w:lvlOverride w:ilvl="7">
      <w:startOverride w:val="1"/>
      <w:lvl w:ilvl="7">
        <w:start w:val="1"/>
        <w:numFmt w:val="decimal"/>
        <w:lvlText w:val="%1.%2.%3.%4.%5.%6.%7.%8"/>
        <w:lvlJc w:val="left"/>
        <w:pPr>
          <w:tabs>
            <w:tab w:val="num" w:pos="1701"/>
          </w:tabs>
          <w:ind w:left="1701" w:hanging="1701"/>
        </w:pPr>
        <w:rPr>
          <w:rFonts w:hint="default"/>
        </w:rPr>
      </w:lvl>
    </w:lvlOverride>
    <w:lvlOverride w:ilvl="8">
      <w:startOverride w:val="1"/>
      <w:lvl w:ilvl="8">
        <w:start w:val="1"/>
        <w:numFmt w:val="decimal"/>
        <w:lvlText w:val="%1.%2.%3.%4.%5.%6.%7.%8.%9"/>
        <w:lvlJc w:val="left"/>
        <w:pPr>
          <w:tabs>
            <w:tab w:val="num" w:pos="1843"/>
          </w:tabs>
          <w:ind w:left="1843" w:hanging="1843"/>
        </w:pPr>
        <w:rPr>
          <w:rFonts w:hint="default"/>
        </w:rPr>
      </w:lvl>
    </w:lvlOverride>
  </w:num>
  <w:num w:numId="22" w16cid:durableId="1390766929">
    <w:abstractNumId w:val="4"/>
    <w:lvlOverride w:ilvl="0">
      <w:lvl w:ilvl="0">
        <w:start w:val="1"/>
        <w:numFmt w:val="upperLetter"/>
        <w:pStyle w:val="Appendix1"/>
        <w:lvlText w:val="Appendix %1"/>
        <w:lvlJc w:val="left"/>
        <w:pPr>
          <w:tabs>
            <w:tab w:val="num" w:pos="794"/>
          </w:tabs>
          <w:ind w:left="432" w:hanging="432"/>
        </w:pPr>
        <w:rPr>
          <w:rFonts w:hint="default"/>
        </w:rPr>
      </w:lvl>
    </w:lvlOverride>
    <w:lvlOverride w:ilvl="1">
      <w:lvl w:ilvl="1">
        <w:start w:val="1"/>
        <w:numFmt w:val="decimal"/>
        <w:pStyle w:val="Appendix2"/>
        <w:lvlText w:val="%1.%2"/>
        <w:lvlJc w:val="left"/>
        <w:pPr>
          <w:tabs>
            <w:tab w:val="num" w:pos="709"/>
          </w:tabs>
          <w:ind w:left="709" w:hanging="709"/>
        </w:pPr>
        <w:rPr>
          <w:rFonts w:hint="default"/>
        </w:rPr>
      </w:lvl>
    </w:lvlOverride>
    <w:lvlOverride w:ilvl="2">
      <w:lvl w:ilvl="2">
        <w:start w:val="1"/>
        <w:numFmt w:val="decimal"/>
        <w:pStyle w:val="Appendix3"/>
        <w:lvlText w:val="%1.%2.%3"/>
        <w:lvlJc w:val="left"/>
        <w:pPr>
          <w:tabs>
            <w:tab w:val="num" w:pos="850"/>
          </w:tabs>
          <w:ind w:left="850" w:hanging="850"/>
        </w:pPr>
        <w:rPr>
          <w:rFonts w:hint="default"/>
        </w:rPr>
      </w:lvl>
    </w:lvlOverride>
    <w:lvlOverride w:ilvl="3">
      <w:lvl w:ilvl="3">
        <w:start w:val="1"/>
        <w:numFmt w:val="decimal"/>
        <w:pStyle w:val="Appendix4"/>
        <w:lvlText w:val="%1.%2.%3.%4"/>
        <w:lvlJc w:val="left"/>
        <w:pPr>
          <w:tabs>
            <w:tab w:val="num" w:pos="992"/>
          </w:tabs>
          <w:ind w:left="992" w:hanging="992"/>
        </w:pPr>
        <w:rPr>
          <w:rFonts w:hint="default"/>
        </w:rPr>
      </w:lvl>
    </w:lvlOverride>
    <w:lvlOverride w:ilvl="4">
      <w:lvl w:ilvl="4">
        <w:start w:val="1"/>
        <w:numFmt w:val="decimal"/>
        <w:pStyle w:val="Appendix5"/>
        <w:lvlText w:val="%1.%2.%3.%4.%5"/>
        <w:lvlJc w:val="left"/>
        <w:pPr>
          <w:tabs>
            <w:tab w:val="num" w:pos="1134"/>
          </w:tabs>
          <w:ind w:left="1134" w:hanging="1134"/>
        </w:pPr>
        <w:rPr>
          <w:rFonts w:hint="default"/>
        </w:rPr>
      </w:lvl>
    </w:lvlOverride>
    <w:lvlOverride w:ilvl="5">
      <w:lvl w:ilvl="5">
        <w:start w:val="1"/>
        <w:numFmt w:val="decimal"/>
        <w:lvlText w:val="%1.%2.%3.%4.%5.%6"/>
        <w:lvlJc w:val="left"/>
        <w:pPr>
          <w:tabs>
            <w:tab w:val="num" w:pos="1276"/>
          </w:tabs>
          <w:ind w:left="1276" w:hanging="1276"/>
        </w:pPr>
        <w:rPr>
          <w:rFonts w:hint="default"/>
        </w:rPr>
      </w:lvl>
    </w:lvlOverride>
    <w:lvlOverride w:ilvl="6">
      <w:lvl w:ilvl="6">
        <w:start w:val="1"/>
        <w:numFmt w:val="decimal"/>
        <w:lvlText w:val="%1.%2.%3.%4.%5.%6.%7"/>
        <w:lvlJc w:val="left"/>
        <w:pPr>
          <w:tabs>
            <w:tab w:val="num" w:pos="1417"/>
          </w:tabs>
          <w:ind w:left="1417" w:hanging="1417"/>
        </w:pPr>
        <w:rPr>
          <w:rFonts w:hint="default"/>
        </w:rPr>
      </w:lvl>
    </w:lvlOverride>
    <w:lvlOverride w:ilvl="7">
      <w:lvl w:ilvl="7">
        <w:start w:val="1"/>
        <w:numFmt w:val="decimal"/>
        <w:lvlText w:val="%1.%2.%3.%4.%5.%6.%7.%8"/>
        <w:lvlJc w:val="left"/>
        <w:pPr>
          <w:tabs>
            <w:tab w:val="num" w:pos="1701"/>
          </w:tabs>
          <w:ind w:left="1701" w:hanging="1701"/>
        </w:pPr>
        <w:rPr>
          <w:rFonts w:hint="default"/>
        </w:rPr>
      </w:lvl>
    </w:lvlOverride>
    <w:lvlOverride w:ilvl="8">
      <w:lvl w:ilvl="8">
        <w:start w:val="1"/>
        <w:numFmt w:val="decimal"/>
        <w:lvlText w:val="%1.%2.%3.%4.%5.%6.%7.%8.%9"/>
        <w:lvlJc w:val="left"/>
        <w:pPr>
          <w:tabs>
            <w:tab w:val="num" w:pos="1843"/>
          </w:tabs>
          <w:ind w:left="1843" w:hanging="1843"/>
        </w:pPr>
        <w:rPr>
          <w:rFonts w:hint="default"/>
        </w:rPr>
      </w:lvl>
    </w:lvlOverride>
  </w:num>
  <w:num w:numId="23" w16cid:durableId="1713309730">
    <w:abstractNumId w:val="29"/>
  </w:num>
  <w:num w:numId="24" w16cid:durableId="443574284">
    <w:abstractNumId w:val="13"/>
  </w:num>
  <w:num w:numId="25" w16cid:durableId="2011640225">
    <w:abstractNumId w:val="9"/>
  </w:num>
  <w:num w:numId="26" w16cid:durableId="994845421">
    <w:abstractNumId w:val="20"/>
  </w:num>
  <w:num w:numId="27" w16cid:durableId="17703947">
    <w:abstractNumId w:val="3"/>
  </w:num>
  <w:num w:numId="28" w16cid:durableId="1364205399">
    <w:abstractNumId w:val="8"/>
  </w:num>
  <w:num w:numId="29" w16cid:durableId="1798837286">
    <w:abstractNumId w:val="11"/>
  </w:num>
  <w:num w:numId="30" w16cid:durableId="676880621">
    <w:abstractNumId w:val="22"/>
  </w:num>
  <w:num w:numId="31" w16cid:durableId="1857116612">
    <w:abstractNumId w:val="33"/>
  </w:num>
  <w:num w:numId="32" w16cid:durableId="452405718">
    <w:abstractNumId w:val="24"/>
  </w:num>
  <w:num w:numId="33" w16cid:durableId="1031806784">
    <w:abstractNumId w:val="15"/>
  </w:num>
  <w:num w:numId="34" w16cid:durableId="1397822944">
    <w:abstractNumId w:val="7"/>
  </w:num>
  <w:num w:numId="35" w16cid:durableId="1586115013">
    <w:abstractNumId w:val="35"/>
  </w:num>
  <w:num w:numId="36" w16cid:durableId="1759910058">
    <w:abstractNumId w:val="16"/>
  </w:num>
  <w:num w:numId="37" w16cid:durableId="1000232552">
    <w:abstractNumId w:val="4"/>
    <w:lvlOverride w:ilvl="0">
      <w:lvl w:ilvl="0">
        <w:start w:val="1"/>
        <w:numFmt w:val="upperLetter"/>
        <w:pStyle w:val="Appendix1"/>
        <w:lvlText w:val="Appendix %1"/>
        <w:lvlJc w:val="left"/>
        <w:pPr>
          <w:tabs>
            <w:tab w:val="num" w:pos="2636"/>
          </w:tabs>
          <w:ind w:left="2274" w:hanging="432"/>
        </w:pPr>
        <w:rPr>
          <w:rFonts w:hint="default"/>
        </w:rPr>
      </w:lvl>
    </w:lvlOverride>
    <w:lvlOverride w:ilvl="1">
      <w:lvl w:ilvl="1">
        <w:start w:val="1"/>
        <w:numFmt w:val="decimal"/>
        <w:pStyle w:val="Appendix2"/>
        <w:lvlText w:val="%1.%2"/>
        <w:lvlJc w:val="left"/>
        <w:pPr>
          <w:tabs>
            <w:tab w:val="num" w:pos="709"/>
          </w:tabs>
          <w:ind w:left="709" w:hanging="709"/>
        </w:pPr>
        <w:rPr>
          <w:rFonts w:hint="default"/>
        </w:rPr>
      </w:lvl>
    </w:lvlOverride>
    <w:lvlOverride w:ilvl="2">
      <w:lvl w:ilvl="2">
        <w:start w:val="1"/>
        <w:numFmt w:val="decimal"/>
        <w:pStyle w:val="Appendix3"/>
        <w:lvlText w:val="%1.%2.%3"/>
        <w:lvlJc w:val="left"/>
        <w:pPr>
          <w:tabs>
            <w:tab w:val="num" w:pos="3260"/>
          </w:tabs>
          <w:ind w:left="3260" w:hanging="850"/>
        </w:pPr>
        <w:rPr>
          <w:rFonts w:hint="default"/>
        </w:rPr>
      </w:lvl>
    </w:lvlOverride>
    <w:lvlOverride w:ilvl="3">
      <w:lvl w:ilvl="3">
        <w:start w:val="1"/>
        <w:numFmt w:val="decimal"/>
        <w:pStyle w:val="Appendix4"/>
        <w:lvlText w:val="%1.%2.%3.%4"/>
        <w:lvlJc w:val="left"/>
        <w:pPr>
          <w:tabs>
            <w:tab w:val="num" w:pos="992"/>
          </w:tabs>
          <w:ind w:left="992" w:hanging="992"/>
        </w:pPr>
        <w:rPr>
          <w:rFonts w:hint="default"/>
        </w:rPr>
      </w:lvl>
    </w:lvlOverride>
    <w:lvlOverride w:ilvl="4">
      <w:lvl w:ilvl="4">
        <w:start w:val="1"/>
        <w:numFmt w:val="decimal"/>
        <w:pStyle w:val="Appendix5"/>
        <w:lvlText w:val="%1.%2.%3.%4.%5"/>
        <w:lvlJc w:val="left"/>
        <w:pPr>
          <w:tabs>
            <w:tab w:val="num" w:pos="1134"/>
          </w:tabs>
          <w:ind w:left="1134" w:hanging="1134"/>
        </w:pPr>
        <w:rPr>
          <w:rFonts w:hint="default"/>
        </w:rPr>
      </w:lvl>
    </w:lvlOverride>
    <w:lvlOverride w:ilvl="5">
      <w:lvl w:ilvl="5">
        <w:start w:val="1"/>
        <w:numFmt w:val="decimal"/>
        <w:lvlText w:val="%1.%2.%3.%4.%5.%6"/>
        <w:lvlJc w:val="left"/>
        <w:pPr>
          <w:tabs>
            <w:tab w:val="num" w:pos="1276"/>
          </w:tabs>
          <w:ind w:left="1276" w:hanging="1276"/>
        </w:pPr>
        <w:rPr>
          <w:rFonts w:hint="default"/>
        </w:rPr>
      </w:lvl>
    </w:lvlOverride>
    <w:lvlOverride w:ilvl="6">
      <w:lvl w:ilvl="6">
        <w:start w:val="1"/>
        <w:numFmt w:val="decimal"/>
        <w:lvlText w:val="%1.%2.%3.%4.%5.%6.%7"/>
        <w:lvlJc w:val="left"/>
        <w:pPr>
          <w:tabs>
            <w:tab w:val="num" w:pos="1417"/>
          </w:tabs>
          <w:ind w:left="1417" w:hanging="1417"/>
        </w:pPr>
        <w:rPr>
          <w:rFonts w:hint="default"/>
        </w:rPr>
      </w:lvl>
    </w:lvlOverride>
    <w:lvlOverride w:ilvl="7">
      <w:lvl w:ilvl="7">
        <w:start w:val="1"/>
        <w:numFmt w:val="decimal"/>
        <w:lvlText w:val="%1.%2.%3.%4.%5.%6.%7.%8"/>
        <w:lvlJc w:val="left"/>
        <w:pPr>
          <w:tabs>
            <w:tab w:val="num" w:pos="1701"/>
          </w:tabs>
          <w:ind w:left="1701" w:hanging="1701"/>
        </w:pPr>
        <w:rPr>
          <w:rFonts w:hint="default"/>
        </w:rPr>
      </w:lvl>
    </w:lvlOverride>
    <w:lvlOverride w:ilvl="8">
      <w:lvl w:ilvl="8">
        <w:start w:val="1"/>
        <w:numFmt w:val="decimal"/>
        <w:lvlText w:val="%1.%2.%3.%4.%5.%6.%7.%8.%9"/>
        <w:lvlJc w:val="left"/>
        <w:pPr>
          <w:tabs>
            <w:tab w:val="num" w:pos="1843"/>
          </w:tabs>
          <w:ind w:left="1843" w:hanging="1843"/>
        </w:pPr>
        <w:rPr>
          <w:rFonts w:hint="default"/>
        </w:rPr>
      </w:lvl>
    </w:lvlOverride>
  </w:num>
  <w:num w:numId="38" w16cid:durableId="638606223">
    <w:abstractNumId w:val="4"/>
    <w:lvlOverride w:ilvl="0">
      <w:startOverride w:val="1"/>
      <w:lvl w:ilvl="0">
        <w:start w:val="1"/>
        <w:numFmt w:val="upperLetter"/>
        <w:pStyle w:val="Appendix1"/>
        <w:lvlText w:val="Appendix %1"/>
        <w:lvlJc w:val="left"/>
        <w:pPr>
          <w:tabs>
            <w:tab w:val="num" w:pos="794"/>
          </w:tabs>
          <w:ind w:left="432" w:hanging="432"/>
        </w:pPr>
        <w:rPr>
          <w:rFonts w:hint="default"/>
        </w:rPr>
      </w:lvl>
    </w:lvlOverride>
    <w:lvlOverride w:ilvl="1">
      <w:startOverride w:val="1"/>
      <w:lvl w:ilvl="1">
        <w:start w:val="1"/>
        <w:numFmt w:val="decimal"/>
        <w:pStyle w:val="Appendix2"/>
        <w:lvlText w:val="%1.%2"/>
        <w:lvlJc w:val="left"/>
        <w:pPr>
          <w:tabs>
            <w:tab w:val="num" w:pos="709"/>
          </w:tabs>
          <w:ind w:left="709" w:hanging="709"/>
        </w:pPr>
        <w:rPr>
          <w:rFonts w:hint="default"/>
        </w:rPr>
      </w:lvl>
    </w:lvlOverride>
    <w:lvlOverride w:ilvl="2">
      <w:startOverride w:val="1"/>
      <w:lvl w:ilvl="2">
        <w:start w:val="1"/>
        <w:numFmt w:val="decimal"/>
        <w:pStyle w:val="Appendix3"/>
        <w:lvlText w:val="%1.%2.%3"/>
        <w:lvlJc w:val="left"/>
        <w:pPr>
          <w:tabs>
            <w:tab w:val="num" w:pos="850"/>
          </w:tabs>
          <w:ind w:left="850" w:hanging="850"/>
        </w:pPr>
        <w:rPr>
          <w:rFonts w:hint="default"/>
        </w:rPr>
      </w:lvl>
    </w:lvlOverride>
    <w:lvlOverride w:ilvl="3">
      <w:startOverride w:val="1"/>
      <w:lvl w:ilvl="3">
        <w:start w:val="1"/>
        <w:numFmt w:val="decimal"/>
        <w:pStyle w:val="Appendix4"/>
        <w:lvlText w:val="%1.%2.%3.%4"/>
        <w:lvlJc w:val="left"/>
        <w:pPr>
          <w:tabs>
            <w:tab w:val="num" w:pos="992"/>
          </w:tabs>
          <w:ind w:left="992" w:hanging="992"/>
        </w:pPr>
        <w:rPr>
          <w:rFonts w:hint="default"/>
        </w:rPr>
      </w:lvl>
    </w:lvlOverride>
    <w:lvlOverride w:ilvl="4">
      <w:startOverride w:val="1"/>
      <w:lvl w:ilvl="4">
        <w:start w:val="1"/>
        <w:numFmt w:val="decimal"/>
        <w:pStyle w:val="Appendix5"/>
        <w:lvlText w:val="%1.%2.%3.%4.%5"/>
        <w:lvlJc w:val="left"/>
        <w:pPr>
          <w:tabs>
            <w:tab w:val="num" w:pos="1134"/>
          </w:tabs>
          <w:ind w:left="1134" w:hanging="1134"/>
        </w:pPr>
        <w:rPr>
          <w:rFonts w:hint="default"/>
        </w:rPr>
      </w:lvl>
    </w:lvlOverride>
    <w:lvlOverride w:ilvl="5">
      <w:startOverride w:val="1"/>
      <w:lvl w:ilvl="5">
        <w:start w:val="1"/>
        <w:numFmt w:val="decimal"/>
        <w:lvlText w:val="%1.%2.%3.%4.%5.%6"/>
        <w:lvlJc w:val="left"/>
        <w:pPr>
          <w:tabs>
            <w:tab w:val="num" w:pos="1276"/>
          </w:tabs>
          <w:ind w:left="1276" w:hanging="1276"/>
        </w:pPr>
        <w:rPr>
          <w:rFonts w:hint="default"/>
        </w:rPr>
      </w:lvl>
    </w:lvlOverride>
    <w:lvlOverride w:ilvl="6">
      <w:startOverride w:val="1"/>
      <w:lvl w:ilvl="6">
        <w:start w:val="1"/>
        <w:numFmt w:val="decimal"/>
        <w:lvlText w:val="%1.%2.%3.%4.%5.%6.%7"/>
        <w:lvlJc w:val="left"/>
        <w:pPr>
          <w:tabs>
            <w:tab w:val="num" w:pos="1417"/>
          </w:tabs>
          <w:ind w:left="1417" w:hanging="1417"/>
        </w:pPr>
        <w:rPr>
          <w:rFonts w:hint="default"/>
        </w:rPr>
      </w:lvl>
    </w:lvlOverride>
    <w:lvlOverride w:ilvl="7">
      <w:startOverride w:val="1"/>
      <w:lvl w:ilvl="7">
        <w:start w:val="1"/>
        <w:numFmt w:val="decimal"/>
        <w:lvlText w:val="%1.%2.%3.%4.%5.%6.%7.%8"/>
        <w:lvlJc w:val="left"/>
        <w:pPr>
          <w:tabs>
            <w:tab w:val="num" w:pos="1701"/>
          </w:tabs>
          <w:ind w:left="1701" w:hanging="1701"/>
        </w:pPr>
        <w:rPr>
          <w:rFonts w:hint="default"/>
        </w:rPr>
      </w:lvl>
    </w:lvlOverride>
    <w:lvlOverride w:ilvl="8">
      <w:startOverride w:val="1"/>
      <w:lvl w:ilvl="8">
        <w:start w:val="1"/>
        <w:numFmt w:val="decimal"/>
        <w:lvlText w:val="%1.%2.%3.%4.%5.%6.%7.%8.%9"/>
        <w:lvlJc w:val="left"/>
        <w:pPr>
          <w:tabs>
            <w:tab w:val="num" w:pos="1843"/>
          </w:tabs>
          <w:ind w:left="1843" w:hanging="1843"/>
        </w:pPr>
        <w:rPr>
          <w:rFonts w:hint="default"/>
        </w:rPr>
      </w:lvl>
    </w:lvlOverride>
  </w:num>
  <w:num w:numId="39" w16cid:durableId="937105070">
    <w:abstractNumId w:val="25"/>
  </w:num>
  <w:num w:numId="40" w16cid:durableId="1103305007">
    <w:abstractNumId w:val="36"/>
  </w:num>
  <w:num w:numId="41" w16cid:durableId="557982381">
    <w:abstractNumId w:val="19"/>
  </w:num>
  <w:num w:numId="42" w16cid:durableId="1835954621">
    <w:abstractNumId w:val="14"/>
  </w:num>
  <w:num w:numId="43" w16cid:durableId="23945005">
    <w:abstractNumId w:val="0"/>
  </w:num>
  <w:num w:numId="44" w16cid:durableId="1190028028">
    <w:abstractNumId w:val="4"/>
    <w:lvlOverride w:ilvl="0">
      <w:lvl w:ilvl="0">
        <w:start w:val="1"/>
        <w:numFmt w:val="upperLetter"/>
        <w:pStyle w:val="Appendix1"/>
        <w:lvlText w:val="Appendix %1"/>
        <w:lvlJc w:val="left"/>
        <w:pPr>
          <w:tabs>
            <w:tab w:val="num" w:pos="2636"/>
          </w:tabs>
          <w:ind w:left="2274" w:hanging="432"/>
        </w:pPr>
        <w:rPr>
          <w:rFonts w:hint="default"/>
        </w:rPr>
      </w:lvl>
    </w:lvlOverride>
    <w:lvlOverride w:ilvl="1">
      <w:lvl w:ilvl="1">
        <w:start w:val="1"/>
        <w:numFmt w:val="decimal"/>
        <w:pStyle w:val="Appendix2"/>
        <w:lvlText w:val="%1.%2"/>
        <w:lvlJc w:val="left"/>
        <w:pPr>
          <w:tabs>
            <w:tab w:val="num" w:pos="709"/>
          </w:tabs>
          <w:ind w:left="709" w:hanging="709"/>
        </w:pPr>
        <w:rPr>
          <w:rFonts w:hint="default"/>
        </w:rPr>
      </w:lvl>
    </w:lvlOverride>
    <w:lvlOverride w:ilvl="2">
      <w:lvl w:ilvl="2">
        <w:start w:val="1"/>
        <w:numFmt w:val="decimal"/>
        <w:pStyle w:val="Appendix3"/>
        <w:lvlText w:val="%1.%2.%3"/>
        <w:lvlJc w:val="left"/>
        <w:pPr>
          <w:tabs>
            <w:tab w:val="num" w:pos="3260"/>
          </w:tabs>
          <w:ind w:left="3260" w:hanging="850"/>
        </w:pPr>
        <w:rPr>
          <w:rFonts w:hint="default"/>
        </w:rPr>
      </w:lvl>
    </w:lvlOverride>
    <w:lvlOverride w:ilvl="3">
      <w:lvl w:ilvl="3">
        <w:start w:val="1"/>
        <w:numFmt w:val="decimal"/>
        <w:pStyle w:val="Appendix4"/>
        <w:lvlText w:val="%1.%2.%3.%4"/>
        <w:lvlJc w:val="left"/>
        <w:pPr>
          <w:tabs>
            <w:tab w:val="num" w:pos="992"/>
          </w:tabs>
          <w:ind w:left="992" w:hanging="992"/>
        </w:pPr>
        <w:rPr>
          <w:rFonts w:hint="default"/>
        </w:rPr>
      </w:lvl>
    </w:lvlOverride>
    <w:lvlOverride w:ilvl="4">
      <w:lvl w:ilvl="4">
        <w:start w:val="1"/>
        <w:numFmt w:val="decimal"/>
        <w:pStyle w:val="Appendix5"/>
        <w:lvlText w:val="%1.%2.%3.%4.%5"/>
        <w:lvlJc w:val="left"/>
        <w:pPr>
          <w:tabs>
            <w:tab w:val="num" w:pos="1134"/>
          </w:tabs>
          <w:ind w:left="1134" w:hanging="1134"/>
        </w:pPr>
        <w:rPr>
          <w:rFonts w:hint="default"/>
        </w:rPr>
      </w:lvl>
    </w:lvlOverride>
    <w:lvlOverride w:ilvl="5">
      <w:lvl w:ilvl="5">
        <w:start w:val="1"/>
        <w:numFmt w:val="decimal"/>
        <w:lvlText w:val="%1.%2.%3.%4.%5.%6"/>
        <w:lvlJc w:val="left"/>
        <w:pPr>
          <w:tabs>
            <w:tab w:val="num" w:pos="1276"/>
          </w:tabs>
          <w:ind w:left="1276" w:hanging="1276"/>
        </w:pPr>
        <w:rPr>
          <w:rFonts w:hint="default"/>
        </w:rPr>
      </w:lvl>
    </w:lvlOverride>
    <w:lvlOverride w:ilvl="6">
      <w:lvl w:ilvl="6">
        <w:start w:val="1"/>
        <w:numFmt w:val="decimal"/>
        <w:lvlText w:val="%1.%2.%3.%4.%5.%6.%7"/>
        <w:lvlJc w:val="left"/>
        <w:pPr>
          <w:tabs>
            <w:tab w:val="num" w:pos="1417"/>
          </w:tabs>
          <w:ind w:left="1417" w:hanging="1417"/>
        </w:pPr>
        <w:rPr>
          <w:rFonts w:hint="default"/>
        </w:rPr>
      </w:lvl>
    </w:lvlOverride>
    <w:lvlOverride w:ilvl="7">
      <w:lvl w:ilvl="7">
        <w:start w:val="1"/>
        <w:numFmt w:val="decimal"/>
        <w:lvlText w:val="%1.%2.%3.%4.%5.%6.%7.%8"/>
        <w:lvlJc w:val="left"/>
        <w:pPr>
          <w:tabs>
            <w:tab w:val="num" w:pos="1701"/>
          </w:tabs>
          <w:ind w:left="1701" w:hanging="1701"/>
        </w:pPr>
        <w:rPr>
          <w:rFonts w:hint="default"/>
        </w:rPr>
      </w:lvl>
    </w:lvlOverride>
    <w:lvlOverride w:ilvl="8">
      <w:lvl w:ilvl="8">
        <w:start w:val="1"/>
        <w:numFmt w:val="decimal"/>
        <w:lvlText w:val="%1.%2.%3.%4.%5.%6.%7.%8.%9"/>
        <w:lvlJc w:val="left"/>
        <w:pPr>
          <w:tabs>
            <w:tab w:val="num" w:pos="1843"/>
          </w:tabs>
          <w:ind w:left="1843" w:hanging="1843"/>
        </w:pPr>
        <w:rPr>
          <w:rFonts w:hint="default"/>
        </w:rPr>
      </w:lvl>
    </w:lvlOverride>
  </w:num>
  <w:num w:numId="45" w16cid:durableId="1912278173">
    <w:abstractNumId w:val="4"/>
    <w:lvlOverride w:ilvl="0">
      <w:lvl w:ilvl="0">
        <w:start w:val="1"/>
        <w:numFmt w:val="upperLetter"/>
        <w:pStyle w:val="Appendix1"/>
        <w:lvlText w:val="Appendix %1"/>
        <w:lvlJc w:val="left"/>
        <w:pPr>
          <w:tabs>
            <w:tab w:val="num" w:pos="794"/>
          </w:tabs>
          <w:ind w:left="432" w:hanging="432"/>
        </w:pPr>
        <w:rPr>
          <w:rFonts w:hint="default"/>
        </w:rPr>
      </w:lvl>
    </w:lvlOverride>
  </w:num>
  <w:num w:numId="46" w16cid:durableId="964196175">
    <w:abstractNumId w:val="4"/>
    <w:lvlOverride w:ilvl="0">
      <w:startOverride w:val="1"/>
      <w:lvl w:ilvl="0">
        <w:start w:val="1"/>
        <w:numFmt w:val="upperLetter"/>
        <w:pStyle w:val="Appendix1"/>
        <w:lvlText w:val="Appendix %1"/>
        <w:lvlJc w:val="left"/>
        <w:pPr>
          <w:tabs>
            <w:tab w:val="num" w:pos="2070"/>
          </w:tabs>
          <w:ind w:left="1708" w:hanging="432"/>
        </w:pPr>
        <w:rPr>
          <w:rFonts w:hint="default"/>
        </w:rPr>
      </w:lvl>
    </w:lvlOverride>
    <w:lvlOverride w:ilvl="1">
      <w:startOverride w:val="1"/>
      <w:lvl w:ilvl="1">
        <w:start w:val="1"/>
        <w:numFmt w:val="decimal"/>
        <w:pStyle w:val="Appendix2"/>
        <w:lvlText w:val="%1.%2"/>
        <w:lvlJc w:val="left"/>
        <w:pPr>
          <w:tabs>
            <w:tab w:val="num" w:pos="2977"/>
          </w:tabs>
          <w:ind w:left="2977" w:hanging="709"/>
        </w:pPr>
        <w:rPr>
          <w:rFonts w:hint="default"/>
        </w:rPr>
      </w:lvl>
    </w:lvlOverride>
    <w:lvlOverride w:ilvl="2">
      <w:startOverride w:val="1"/>
      <w:lvl w:ilvl="2">
        <w:start w:val="1"/>
        <w:numFmt w:val="decimal"/>
        <w:pStyle w:val="Appendix3"/>
        <w:lvlText w:val="%1.%2.%3"/>
        <w:lvlJc w:val="left"/>
        <w:pPr>
          <w:tabs>
            <w:tab w:val="num" w:pos="850"/>
          </w:tabs>
          <w:ind w:left="850" w:hanging="850"/>
        </w:pPr>
        <w:rPr>
          <w:rFonts w:hint="default"/>
        </w:rPr>
      </w:lvl>
    </w:lvlOverride>
    <w:lvlOverride w:ilvl="3">
      <w:startOverride w:val="1"/>
      <w:lvl w:ilvl="3">
        <w:start w:val="1"/>
        <w:numFmt w:val="decimal"/>
        <w:pStyle w:val="Appendix4"/>
        <w:lvlText w:val="%1.%2.%3.%4"/>
        <w:lvlJc w:val="left"/>
        <w:pPr>
          <w:tabs>
            <w:tab w:val="num" w:pos="992"/>
          </w:tabs>
          <w:ind w:left="992" w:hanging="992"/>
        </w:pPr>
        <w:rPr>
          <w:rFonts w:hint="default"/>
        </w:rPr>
      </w:lvl>
    </w:lvlOverride>
    <w:lvlOverride w:ilvl="4">
      <w:startOverride w:val="1"/>
      <w:lvl w:ilvl="4">
        <w:start w:val="1"/>
        <w:numFmt w:val="decimal"/>
        <w:pStyle w:val="Appendix5"/>
        <w:lvlText w:val="%1.%2.%3.%4.%5"/>
        <w:lvlJc w:val="left"/>
        <w:pPr>
          <w:tabs>
            <w:tab w:val="num" w:pos="1134"/>
          </w:tabs>
          <w:ind w:left="1134" w:hanging="1134"/>
        </w:pPr>
        <w:rPr>
          <w:rFonts w:hint="default"/>
        </w:rPr>
      </w:lvl>
    </w:lvlOverride>
    <w:lvlOverride w:ilvl="5">
      <w:startOverride w:val="1"/>
      <w:lvl w:ilvl="5">
        <w:start w:val="1"/>
        <w:numFmt w:val="decimal"/>
        <w:lvlText w:val="%1.%2.%3.%4.%5.%6"/>
        <w:lvlJc w:val="left"/>
        <w:pPr>
          <w:tabs>
            <w:tab w:val="num" w:pos="1276"/>
          </w:tabs>
          <w:ind w:left="1276" w:hanging="1276"/>
        </w:pPr>
        <w:rPr>
          <w:rFonts w:hint="default"/>
        </w:rPr>
      </w:lvl>
    </w:lvlOverride>
    <w:lvlOverride w:ilvl="6">
      <w:startOverride w:val="1"/>
      <w:lvl w:ilvl="6">
        <w:start w:val="1"/>
        <w:numFmt w:val="decimal"/>
        <w:lvlText w:val="%1.%2.%3.%4.%5.%6.%7"/>
        <w:lvlJc w:val="left"/>
        <w:pPr>
          <w:tabs>
            <w:tab w:val="num" w:pos="1417"/>
          </w:tabs>
          <w:ind w:left="1417" w:hanging="1417"/>
        </w:pPr>
        <w:rPr>
          <w:rFonts w:hint="default"/>
        </w:rPr>
      </w:lvl>
    </w:lvlOverride>
    <w:lvlOverride w:ilvl="7">
      <w:startOverride w:val="1"/>
      <w:lvl w:ilvl="7">
        <w:start w:val="1"/>
        <w:numFmt w:val="decimal"/>
        <w:lvlText w:val="%1.%2.%3.%4.%5.%6.%7.%8"/>
        <w:lvlJc w:val="left"/>
        <w:pPr>
          <w:tabs>
            <w:tab w:val="num" w:pos="1701"/>
          </w:tabs>
          <w:ind w:left="1701" w:hanging="1701"/>
        </w:pPr>
        <w:rPr>
          <w:rFonts w:hint="default"/>
        </w:rPr>
      </w:lvl>
    </w:lvlOverride>
    <w:lvlOverride w:ilvl="8">
      <w:startOverride w:val="1"/>
      <w:lvl w:ilvl="8">
        <w:start w:val="1"/>
        <w:numFmt w:val="decimal"/>
        <w:lvlText w:val="%1.%2.%3.%4.%5.%6.%7.%8.%9"/>
        <w:lvlJc w:val="left"/>
        <w:pPr>
          <w:tabs>
            <w:tab w:val="num" w:pos="1843"/>
          </w:tabs>
          <w:ind w:left="1843" w:hanging="1843"/>
        </w:pPr>
        <w:rPr>
          <w:rFonts w:hint="default"/>
        </w:rPr>
      </w:lvl>
    </w:lvlOverride>
  </w:num>
  <w:num w:numId="47" w16cid:durableId="751927133">
    <w:abstractNumId w:val="4"/>
    <w:lvlOverride w:ilvl="0">
      <w:lvl w:ilvl="0">
        <w:start w:val="1"/>
        <w:numFmt w:val="upperLetter"/>
        <w:pStyle w:val="Appendix1"/>
        <w:lvlText w:val="Appendix %1"/>
        <w:lvlJc w:val="left"/>
        <w:pPr>
          <w:tabs>
            <w:tab w:val="num" w:pos="794"/>
          </w:tabs>
          <w:ind w:left="432" w:hanging="432"/>
        </w:pPr>
        <w:rPr>
          <w:rFonts w:hint="default"/>
        </w:rPr>
      </w:lvl>
    </w:lvlOverride>
    <w:lvlOverride w:ilvl="1">
      <w:lvl w:ilvl="1">
        <w:start w:val="1"/>
        <w:numFmt w:val="decimal"/>
        <w:pStyle w:val="Appendix2"/>
        <w:lvlText w:val="%1.%2"/>
        <w:lvlJc w:val="left"/>
        <w:pPr>
          <w:tabs>
            <w:tab w:val="num" w:pos="709"/>
          </w:tabs>
          <w:ind w:left="709" w:hanging="709"/>
        </w:pPr>
        <w:rPr>
          <w:rFonts w:hint="default"/>
        </w:rPr>
      </w:lvl>
    </w:lvlOverride>
    <w:lvlOverride w:ilvl="2">
      <w:lvl w:ilvl="2">
        <w:start w:val="1"/>
        <w:numFmt w:val="decimal"/>
        <w:pStyle w:val="Appendix3"/>
        <w:lvlText w:val="%1.%2.%3"/>
        <w:lvlJc w:val="left"/>
        <w:pPr>
          <w:tabs>
            <w:tab w:val="num" w:pos="850"/>
          </w:tabs>
          <w:ind w:left="850" w:hanging="850"/>
        </w:pPr>
        <w:rPr>
          <w:rFonts w:hint="default"/>
        </w:rPr>
      </w:lvl>
    </w:lvlOverride>
    <w:lvlOverride w:ilvl="3">
      <w:lvl w:ilvl="3">
        <w:start w:val="1"/>
        <w:numFmt w:val="decimal"/>
        <w:pStyle w:val="Appendix4"/>
        <w:lvlText w:val="%1.%2.%3.%4"/>
        <w:lvlJc w:val="left"/>
        <w:pPr>
          <w:tabs>
            <w:tab w:val="num" w:pos="992"/>
          </w:tabs>
          <w:ind w:left="992" w:hanging="992"/>
        </w:pPr>
        <w:rPr>
          <w:rFonts w:hint="default"/>
        </w:rPr>
      </w:lvl>
    </w:lvlOverride>
    <w:lvlOverride w:ilvl="4">
      <w:lvl w:ilvl="4">
        <w:start w:val="1"/>
        <w:numFmt w:val="decimal"/>
        <w:pStyle w:val="Appendix5"/>
        <w:lvlText w:val="%1.%2.%3.%4.%5"/>
        <w:lvlJc w:val="left"/>
        <w:pPr>
          <w:tabs>
            <w:tab w:val="num" w:pos="1134"/>
          </w:tabs>
          <w:ind w:left="1134" w:hanging="1134"/>
        </w:pPr>
        <w:rPr>
          <w:rFonts w:hint="default"/>
        </w:rPr>
      </w:lvl>
    </w:lvlOverride>
    <w:lvlOverride w:ilvl="5">
      <w:lvl w:ilvl="5">
        <w:start w:val="1"/>
        <w:numFmt w:val="decimal"/>
        <w:lvlText w:val="%1.%2.%3.%4.%5.%6"/>
        <w:lvlJc w:val="left"/>
        <w:pPr>
          <w:tabs>
            <w:tab w:val="num" w:pos="1276"/>
          </w:tabs>
          <w:ind w:left="1276" w:hanging="1276"/>
        </w:pPr>
        <w:rPr>
          <w:rFonts w:hint="default"/>
        </w:rPr>
      </w:lvl>
    </w:lvlOverride>
    <w:lvlOverride w:ilvl="6">
      <w:lvl w:ilvl="6">
        <w:start w:val="1"/>
        <w:numFmt w:val="decimal"/>
        <w:lvlText w:val="%1.%2.%3.%4.%5.%6.%7"/>
        <w:lvlJc w:val="left"/>
        <w:pPr>
          <w:tabs>
            <w:tab w:val="num" w:pos="1417"/>
          </w:tabs>
          <w:ind w:left="1417" w:hanging="1417"/>
        </w:pPr>
        <w:rPr>
          <w:rFonts w:hint="default"/>
        </w:rPr>
      </w:lvl>
    </w:lvlOverride>
    <w:lvlOverride w:ilvl="7">
      <w:lvl w:ilvl="7">
        <w:start w:val="1"/>
        <w:numFmt w:val="decimal"/>
        <w:lvlText w:val="%1.%2.%3.%4.%5.%6.%7.%8"/>
        <w:lvlJc w:val="left"/>
        <w:pPr>
          <w:tabs>
            <w:tab w:val="num" w:pos="1701"/>
          </w:tabs>
          <w:ind w:left="1701" w:hanging="1701"/>
        </w:pPr>
        <w:rPr>
          <w:rFonts w:hint="default"/>
        </w:rPr>
      </w:lvl>
    </w:lvlOverride>
    <w:lvlOverride w:ilvl="8">
      <w:lvl w:ilvl="8">
        <w:start w:val="1"/>
        <w:numFmt w:val="decimal"/>
        <w:lvlText w:val="%1.%2.%3.%4.%5.%6.%7.%8.%9"/>
        <w:lvlJc w:val="left"/>
        <w:pPr>
          <w:tabs>
            <w:tab w:val="num" w:pos="1843"/>
          </w:tabs>
          <w:ind w:left="1843" w:hanging="1843"/>
        </w:pPr>
        <w:rPr>
          <w:rFonts w:hint="default"/>
        </w:rPr>
      </w:lvl>
    </w:lvlOverride>
  </w:num>
  <w:num w:numId="48" w16cid:durableId="706442717">
    <w:abstractNumId w:val="4"/>
    <w:lvlOverride w:ilvl="0">
      <w:lvl w:ilvl="0">
        <w:start w:val="1"/>
        <w:numFmt w:val="upperLetter"/>
        <w:pStyle w:val="Appendix1"/>
        <w:lvlText w:val="Appendix %1"/>
        <w:lvlJc w:val="left"/>
        <w:pPr>
          <w:tabs>
            <w:tab w:val="num" w:pos="2636"/>
          </w:tabs>
          <w:ind w:left="2274" w:hanging="432"/>
        </w:pPr>
        <w:rPr>
          <w:rFonts w:hint="default"/>
        </w:rPr>
      </w:lvl>
    </w:lvlOverride>
    <w:lvlOverride w:ilvl="1">
      <w:lvl w:ilvl="1">
        <w:start w:val="1"/>
        <w:numFmt w:val="decimal"/>
        <w:pStyle w:val="Appendix2"/>
        <w:lvlText w:val="%1.%2"/>
        <w:lvlJc w:val="left"/>
        <w:pPr>
          <w:tabs>
            <w:tab w:val="num" w:pos="709"/>
          </w:tabs>
          <w:ind w:left="709" w:hanging="709"/>
        </w:pPr>
        <w:rPr>
          <w:rFonts w:hint="default"/>
        </w:rPr>
      </w:lvl>
    </w:lvlOverride>
    <w:lvlOverride w:ilvl="2">
      <w:lvl w:ilvl="2">
        <w:start w:val="1"/>
        <w:numFmt w:val="decimal"/>
        <w:pStyle w:val="Appendix3"/>
        <w:lvlText w:val="%1.%2.%3"/>
        <w:lvlJc w:val="left"/>
        <w:pPr>
          <w:tabs>
            <w:tab w:val="num" w:pos="3260"/>
          </w:tabs>
          <w:ind w:left="3260" w:hanging="850"/>
        </w:pPr>
        <w:rPr>
          <w:rFonts w:hint="default"/>
        </w:rPr>
      </w:lvl>
    </w:lvlOverride>
    <w:lvlOverride w:ilvl="3">
      <w:lvl w:ilvl="3">
        <w:start w:val="1"/>
        <w:numFmt w:val="decimal"/>
        <w:pStyle w:val="Appendix4"/>
        <w:lvlText w:val="%1.%2.%3.%4"/>
        <w:lvlJc w:val="left"/>
        <w:pPr>
          <w:tabs>
            <w:tab w:val="num" w:pos="992"/>
          </w:tabs>
          <w:ind w:left="992" w:hanging="992"/>
        </w:pPr>
        <w:rPr>
          <w:rFonts w:hint="default"/>
        </w:rPr>
      </w:lvl>
    </w:lvlOverride>
    <w:lvlOverride w:ilvl="4">
      <w:lvl w:ilvl="4">
        <w:start w:val="1"/>
        <w:numFmt w:val="decimal"/>
        <w:pStyle w:val="Appendix5"/>
        <w:lvlText w:val="%1.%2.%3.%4.%5"/>
        <w:lvlJc w:val="left"/>
        <w:pPr>
          <w:tabs>
            <w:tab w:val="num" w:pos="1134"/>
          </w:tabs>
          <w:ind w:left="1134" w:hanging="1134"/>
        </w:pPr>
        <w:rPr>
          <w:rFonts w:hint="default"/>
        </w:rPr>
      </w:lvl>
    </w:lvlOverride>
    <w:lvlOverride w:ilvl="5">
      <w:lvl w:ilvl="5">
        <w:start w:val="1"/>
        <w:numFmt w:val="decimal"/>
        <w:lvlText w:val="%1.%2.%3.%4.%5.%6"/>
        <w:lvlJc w:val="left"/>
        <w:pPr>
          <w:tabs>
            <w:tab w:val="num" w:pos="1276"/>
          </w:tabs>
          <w:ind w:left="1276" w:hanging="1276"/>
        </w:pPr>
        <w:rPr>
          <w:rFonts w:hint="default"/>
        </w:rPr>
      </w:lvl>
    </w:lvlOverride>
    <w:lvlOverride w:ilvl="6">
      <w:lvl w:ilvl="6">
        <w:start w:val="1"/>
        <w:numFmt w:val="decimal"/>
        <w:lvlText w:val="%1.%2.%3.%4.%5.%6.%7"/>
        <w:lvlJc w:val="left"/>
        <w:pPr>
          <w:tabs>
            <w:tab w:val="num" w:pos="1417"/>
          </w:tabs>
          <w:ind w:left="1417" w:hanging="1417"/>
        </w:pPr>
        <w:rPr>
          <w:rFonts w:hint="default"/>
        </w:rPr>
      </w:lvl>
    </w:lvlOverride>
    <w:lvlOverride w:ilvl="7">
      <w:lvl w:ilvl="7">
        <w:start w:val="1"/>
        <w:numFmt w:val="decimal"/>
        <w:lvlText w:val="%1.%2.%3.%4.%5.%6.%7.%8"/>
        <w:lvlJc w:val="left"/>
        <w:pPr>
          <w:tabs>
            <w:tab w:val="num" w:pos="1701"/>
          </w:tabs>
          <w:ind w:left="1701" w:hanging="1701"/>
        </w:pPr>
        <w:rPr>
          <w:rFonts w:hint="default"/>
        </w:rPr>
      </w:lvl>
    </w:lvlOverride>
    <w:lvlOverride w:ilvl="8">
      <w:lvl w:ilvl="8">
        <w:start w:val="1"/>
        <w:numFmt w:val="decimal"/>
        <w:lvlText w:val="%1.%2.%3.%4.%5.%6.%7.%8.%9"/>
        <w:lvlJc w:val="left"/>
        <w:pPr>
          <w:tabs>
            <w:tab w:val="num" w:pos="1843"/>
          </w:tabs>
          <w:ind w:left="1843" w:hanging="1843"/>
        </w:pPr>
        <w:rPr>
          <w:rFonts w:hint="default"/>
        </w:rPr>
      </w:lvl>
    </w:lvlOverride>
  </w:num>
  <w:num w:numId="49" w16cid:durableId="877594282">
    <w:abstractNumId w:val="4"/>
    <w:lvlOverride w:ilvl="0">
      <w:startOverride w:val="1"/>
      <w:lvl w:ilvl="0">
        <w:start w:val="1"/>
        <w:numFmt w:val="upperLetter"/>
        <w:pStyle w:val="Appendix1"/>
        <w:lvlText w:val="Appendix %1"/>
        <w:lvlJc w:val="left"/>
        <w:pPr>
          <w:tabs>
            <w:tab w:val="num" w:pos="794"/>
          </w:tabs>
          <w:ind w:left="432" w:hanging="432"/>
        </w:pPr>
        <w:rPr>
          <w:rFonts w:hint="default"/>
        </w:rPr>
      </w:lvl>
    </w:lvlOverride>
    <w:lvlOverride w:ilvl="1">
      <w:startOverride w:val="1"/>
      <w:lvl w:ilvl="1">
        <w:start w:val="1"/>
        <w:numFmt w:val="decimal"/>
        <w:pStyle w:val="Appendix2"/>
        <w:lvlText w:val="%1.%2"/>
        <w:lvlJc w:val="left"/>
        <w:pPr>
          <w:tabs>
            <w:tab w:val="num" w:pos="4536"/>
          </w:tabs>
          <w:ind w:left="4536" w:hanging="709"/>
        </w:pPr>
        <w:rPr>
          <w:rFonts w:hint="default"/>
        </w:rPr>
      </w:lvl>
    </w:lvlOverride>
    <w:lvlOverride w:ilvl="2">
      <w:startOverride w:val="1"/>
      <w:lvl w:ilvl="2">
        <w:start w:val="1"/>
        <w:numFmt w:val="decimal"/>
        <w:pStyle w:val="Appendix3"/>
        <w:lvlText w:val="%1.%2.%3"/>
        <w:lvlJc w:val="left"/>
        <w:pPr>
          <w:tabs>
            <w:tab w:val="num" w:pos="850"/>
          </w:tabs>
          <w:ind w:left="850" w:hanging="850"/>
        </w:pPr>
        <w:rPr>
          <w:rFonts w:hint="default"/>
        </w:rPr>
      </w:lvl>
    </w:lvlOverride>
    <w:lvlOverride w:ilvl="3">
      <w:startOverride w:val="1"/>
      <w:lvl w:ilvl="3">
        <w:start w:val="1"/>
        <w:numFmt w:val="decimal"/>
        <w:pStyle w:val="Appendix4"/>
        <w:lvlText w:val="%1.%2.%3.%4"/>
        <w:lvlJc w:val="left"/>
        <w:pPr>
          <w:tabs>
            <w:tab w:val="num" w:pos="992"/>
          </w:tabs>
          <w:ind w:left="992" w:hanging="992"/>
        </w:pPr>
        <w:rPr>
          <w:rFonts w:hint="default"/>
        </w:rPr>
      </w:lvl>
    </w:lvlOverride>
    <w:lvlOverride w:ilvl="4">
      <w:startOverride w:val="1"/>
      <w:lvl w:ilvl="4">
        <w:start w:val="1"/>
        <w:numFmt w:val="decimal"/>
        <w:pStyle w:val="Appendix5"/>
        <w:lvlText w:val="%1.%2.%3.%4.%5"/>
        <w:lvlJc w:val="left"/>
        <w:pPr>
          <w:tabs>
            <w:tab w:val="num" w:pos="1134"/>
          </w:tabs>
          <w:ind w:left="1134" w:hanging="1134"/>
        </w:pPr>
        <w:rPr>
          <w:rFonts w:hint="default"/>
        </w:rPr>
      </w:lvl>
    </w:lvlOverride>
    <w:lvlOverride w:ilvl="5">
      <w:startOverride w:val="1"/>
      <w:lvl w:ilvl="5">
        <w:start w:val="1"/>
        <w:numFmt w:val="decimal"/>
        <w:lvlText w:val="%1.%2.%3.%4.%5.%6"/>
        <w:lvlJc w:val="left"/>
        <w:pPr>
          <w:tabs>
            <w:tab w:val="num" w:pos="1276"/>
          </w:tabs>
          <w:ind w:left="1276" w:hanging="1276"/>
        </w:pPr>
        <w:rPr>
          <w:rFonts w:hint="default"/>
        </w:rPr>
      </w:lvl>
    </w:lvlOverride>
    <w:lvlOverride w:ilvl="6">
      <w:startOverride w:val="1"/>
      <w:lvl w:ilvl="6">
        <w:start w:val="1"/>
        <w:numFmt w:val="decimal"/>
        <w:lvlText w:val="%1.%2.%3.%4.%5.%6.%7"/>
        <w:lvlJc w:val="left"/>
        <w:pPr>
          <w:tabs>
            <w:tab w:val="num" w:pos="1417"/>
          </w:tabs>
          <w:ind w:left="1417" w:hanging="1417"/>
        </w:pPr>
        <w:rPr>
          <w:rFonts w:hint="default"/>
        </w:rPr>
      </w:lvl>
    </w:lvlOverride>
    <w:lvlOverride w:ilvl="7">
      <w:startOverride w:val="1"/>
      <w:lvl w:ilvl="7">
        <w:start w:val="1"/>
        <w:numFmt w:val="decimal"/>
        <w:lvlText w:val="%1.%2.%3.%4.%5.%6.%7.%8"/>
        <w:lvlJc w:val="left"/>
        <w:pPr>
          <w:tabs>
            <w:tab w:val="num" w:pos="1701"/>
          </w:tabs>
          <w:ind w:left="1701" w:hanging="1701"/>
        </w:pPr>
        <w:rPr>
          <w:rFonts w:hint="default"/>
        </w:rPr>
      </w:lvl>
    </w:lvlOverride>
    <w:lvlOverride w:ilvl="8">
      <w:startOverride w:val="1"/>
      <w:lvl w:ilvl="8">
        <w:start w:val="1"/>
        <w:numFmt w:val="decimal"/>
        <w:lvlText w:val="%1.%2.%3.%4.%5.%6.%7.%8.%9"/>
        <w:lvlJc w:val="left"/>
        <w:pPr>
          <w:tabs>
            <w:tab w:val="num" w:pos="1843"/>
          </w:tabs>
          <w:ind w:left="1843" w:hanging="1843"/>
        </w:pPr>
        <w:rPr>
          <w:rFonts w:hint="default"/>
        </w:rPr>
      </w:lvl>
    </w:lvlOverride>
  </w:num>
  <w:num w:numId="50" w16cid:durableId="135072605">
    <w:abstractNumId w:val="4"/>
    <w:lvlOverride w:ilvl="0">
      <w:startOverride w:val="1"/>
      <w:lvl w:ilvl="0">
        <w:start w:val="1"/>
        <w:numFmt w:val="upperLetter"/>
        <w:pStyle w:val="Appendix1"/>
        <w:lvlText w:val="Appendix %1"/>
        <w:lvlJc w:val="left"/>
        <w:pPr>
          <w:tabs>
            <w:tab w:val="num" w:pos="794"/>
          </w:tabs>
          <w:ind w:left="432" w:hanging="432"/>
        </w:pPr>
        <w:rPr>
          <w:rFonts w:hint="default"/>
        </w:rPr>
      </w:lvl>
    </w:lvlOverride>
    <w:lvlOverride w:ilvl="1">
      <w:startOverride w:val="1"/>
      <w:lvl w:ilvl="1">
        <w:start w:val="1"/>
        <w:numFmt w:val="decimal"/>
        <w:pStyle w:val="Appendix2"/>
        <w:lvlText w:val="%1.%2"/>
        <w:lvlJc w:val="left"/>
        <w:pPr>
          <w:tabs>
            <w:tab w:val="num" w:pos="709"/>
          </w:tabs>
          <w:ind w:left="709" w:hanging="709"/>
        </w:pPr>
        <w:rPr>
          <w:rFonts w:hint="default"/>
        </w:rPr>
      </w:lvl>
    </w:lvlOverride>
    <w:lvlOverride w:ilvl="2">
      <w:startOverride w:val="1"/>
      <w:lvl w:ilvl="2">
        <w:start w:val="1"/>
        <w:numFmt w:val="decimal"/>
        <w:pStyle w:val="Appendix3"/>
        <w:lvlText w:val="%1.%2.%3"/>
        <w:lvlJc w:val="left"/>
        <w:pPr>
          <w:tabs>
            <w:tab w:val="num" w:pos="850"/>
          </w:tabs>
          <w:ind w:left="850" w:hanging="850"/>
        </w:pPr>
        <w:rPr>
          <w:rFonts w:hint="default"/>
        </w:rPr>
      </w:lvl>
    </w:lvlOverride>
    <w:lvlOverride w:ilvl="3">
      <w:startOverride w:val="1"/>
      <w:lvl w:ilvl="3">
        <w:start w:val="1"/>
        <w:numFmt w:val="decimal"/>
        <w:pStyle w:val="Appendix4"/>
        <w:lvlText w:val="%1.%2.%3.%4"/>
        <w:lvlJc w:val="left"/>
        <w:pPr>
          <w:tabs>
            <w:tab w:val="num" w:pos="992"/>
          </w:tabs>
          <w:ind w:left="992" w:hanging="992"/>
        </w:pPr>
        <w:rPr>
          <w:rFonts w:hint="default"/>
        </w:rPr>
      </w:lvl>
    </w:lvlOverride>
    <w:lvlOverride w:ilvl="4">
      <w:startOverride w:val="1"/>
      <w:lvl w:ilvl="4">
        <w:start w:val="1"/>
        <w:numFmt w:val="decimal"/>
        <w:pStyle w:val="Appendix5"/>
        <w:lvlText w:val="%1.%2.%3.%4.%5"/>
        <w:lvlJc w:val="left"/>
        <w:pPr>
          <w:tabs>
            <w:tab w:val="num" w:pos="1134"/>
          </w:tabs>
          <w:ind w:left="1134" w:hanging="1134"/>
        </w:pPr>
        <w:rPr>
          <w:rFonts w:hint="default"/>
        </w:rPr>
      </w:lvl>
    </w:lvlOverride>
    <w:lvlOverride w:ilvl="5">
      <w:startOverride w:val="1"/>
      <w:lvl w:ilvl="5">
        <w:start w:val="1"/>
        <w:numFmt w:val="decimal"/>
        <w:lvlText w:val="%1.%2.%3.%4.%5.%6"/>
        <w:lvlJc w:val="left"/>
        <w:pPr>
          <w:tabs>
            <w:tab w:val="num" w:pos="1276"/>
          </w:tabs>
          <w:ind w:left="1276" w:hanging="1276"/>
        </w:pPr>
        <w:rPr>
          <w:rFonts w:hint="default"/>
        </w:rPr>
      </w:lvl>
    </w:lvlOverride>
    <w:lvlOverride w:ilvl="6">
      <w:startOverride w:val="1"/>
      <w:lvl w:ilvl="6">
        <w:start w:val="1"/>
        <w:numFmt w:val="decimal"/>
        <w:lvlText w:val="%1.%2.%3.%4.%5.%6.%7"/>
        <w:lvlJc w:val="left"/>
        <w:pPr>
          <w:tabs>
            <w:tab w:val="num" w:pos="1417"/>
          </w:tabs>
          <w:ind w:left="1417" w:hanging="1417"/>
        </w:pPr>
        <w:rPr>
          <w:rFonts w:hint="default"/>
        </w:rPr>
      </w:lvl>
    </w:lvlOverride>
    <w:lvlOverride w:ilvl="7">
      <w:startOverride w:val="1"/>
      <w:lvl w:ilvl="7">
        <w:start w:val="1"/>
        <w:numFmt w:val="decimal"/>
        <w:lvlText w:val="%1.%2.%3.%4.%5.%6.%7.%8"/>
        <w:lvlJc w:val="left"/>
        <w:pPr>
          <w:tabs>
            <w:tab w:val="num" w:pos="1701"/>
          </w:tabs>
          <w:ind w:left="1701" w:hanging="1701"/>
        </w:pPr>
        <w:rPr>
          <w:rFonts w:hint="default"/>
        </w:rPr>
      </w:lvl>
    </w:lvlOverride>
    <w:lvlOverride w:ilvl="8">
      <w:startOverride w:val="1"/>
      <w:lvl w:ilvl="8">
        <w:start w:val="1"/>
        <w:numFmt w:val="decimal"/>
        <w:lvlText w:val="%1.%2.%3.%4.%5.%6.%7.%8.%9"/>
        <w:lvlJc w:val="left"/>
        <w:pPr>
          <w:tabs>
            <w:tab w:val="num" w:pos="1843"/>
          </w:tabs>
          <w:ind w:left="1843" w:hanging="1843"/>
        </w:pPr>
        <w:rPr>
          <w:rFonts w:hint="default"/>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i-FI" w:vendorID="64" w:dllVersion="0" w:nlCheck="1" w:checkStyle="0"/>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defaultTableStyle w:val="PSATable"/>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deListDir" w:val="."/>
    <w:docVar w:name="CodeListSpec" w:val="*.csv"/>
    <w:docVar w:name="currentdir" w:val="."/>
    <w:docVar w:name="IdValid" w:val="-1"/>
    <w:docVar w:name="IPSpeechSession$" w:val="FALSE"/>
    <w:docVar w:name="IPSpeechSessionSaved$" w:val="FALSE"/>
  </w:docVars>
  <w:rsids>
    <w:rsidRoot w:val="00425B2E"/>
    <w:rsid w:val="00000117"/>
    <w:rsid w:val="00000F06"/>
    <w:rsid w:val="000010B9"/>
    <w:rsid w:val="000011F9"/>
    <w:rsid w:val="00001276"/>
    <w:rsid w:val="00001857"/>
    <w:rsid w:val="00002441"/>
    <w:rsid w:val="00002532"/>
    <w:rsid w:val="0000255E"/>
    <w:rsid w:val="00002682"/>
    <w:rsid w:val="000026D9"/>
    <w:rsid w:val="00002B72"/>
    <w:rsid w:val="00002C8B"/>
    <w:rsid w:val="00002CA0"/>
    <w:rsid w:val="00002E83"/>
    <w:rsid w:val="000031A8"/>
    <w:rsid w:val="000033A5"/>
    <w:rsid w:val="000040F3"/>
    <w:rsid w:val="0000453B"/>
    <w:rsid w:val="00004BA9"/>
    <w:rsid w:val="00004E1D"/>
    <w:rsid w:val="000050B7"/>
    <w:rsid w:val="000050C5"/>
    <w:rsid w:val="0000511B"/>
    <w:rsid w:val="0000585C"/>
    <w:rsid w:val="0000594A"/>
    <w:rsid w:val="00005A46"/>
    <w:rsid w:val="00005AC6"/>
    <w:rsid w:val="00005CFF"/>
    <w:rsid w:val="00005D15"/>
    <w:rsid w:val="00005F5E"/>
    <w:rsid w:val="00006090"/>
    <w:rsid w:val="000067C1"/>
    <w:rsid w:val="00006FB0"/>
    <w:rsid w:val="00007208"/>
    <w:rsid w:val="00007AFB"/>
    <w:rsid w:val="00010219"/>
    <w:rsid w:val="000102E2"/>
    <w:rsid w:val="00010737"/>
    <w:rsid w:val="00010DB9"/>
    <w:rsid w:val="00010E85"/>
    <w:rsid w:val="000112C3"/>
    <w:rsid w:val="000114EB"/>
    <w:rsid w:val="00011641"/>
    <w:rsid w:val="00011B16"/>
    <w:rsid w:val="00011F83"/>
    <w:rsid w:val="000120AB"/>
    <w:rsid w:val="00012113"/>
    <w:rsid w:val="00012260"/>
    <w:rsid w:val="000124E0"/>
    <w:rsid w:val="00012633"/>
    <w:rsid w:val="00012F9F"/>
    <w:rsid w:val="000130F0"/>
    <w:rsid w:val="000131DF"/>
    <w:rsid w:val="00013548"/>
    <w:rsid w:val="0001381B"/>
    <w:rsid w:val="00013D9A"/>
    <w:rsid w:val="00013EF5"/>
    <w:rsid w:val="000141C6"/>
    <w:rsid w:val="000143FD"/>
    <w:rsid w:val="00014AD1"/>
    <w:rsid w:val="00014D63"/>
    <w:rsid w:val="000153AF"/>
    <w:rsid w:val="000155A8"/>
    <w:rsid w:val="000159CA"/>
    <w:rsid w:val="00015A69"/>
    <w:rsid w:val="00015B23"/>
    <w:rsid w:val="00015B4C"/>
    <w:rsid w:val="00015FB8"/>
    <w:rsid w:val="00016382"/>
    <w:rsid w:val="00016762"/>
    <w:rsid w:val="00016BB4"/>
    <w:rsid w:val="00016D47"/>
    <w:rsid w:val="00016F56"/>
    <w:rsid w:val="0001705B"/>
    <w:rsid w:val="00017064"/>
    <w:rsid w:val="000170A8"/>
    <w:rsid w:val="0001725F"/>
    <w:rsid w:val="000173B1"/>
    <w:rsid w:val="00017829"/>
    <w:rsid w:val="00017B23"/>
    <w:rsid w:val="00017B2A"/>
    <w:rsid w:val="00017BF3"/>
    <w:rsid w:val="00017D23"/>
    <w:rsid w:val="00017E03"/>
    <w:rsid w:val="00020443"/>
    <w:rsid w:val="000208CC"/>
    <w:rsid w:val="00020AEA"/>
    <w:rsid w:val="00020B78"/>
    <w:rsid w:val="00020BA8"/>
    <w:rsid w:val="000210DC"/>
    <w:rsid w:val="00021182"/>
    <w:rsid w:val="000212D0"/>
    <w:rsid w:val="0002141F"/>
    <w:rsid w:val="0002153C"/>
    <w:rsid w:val="000215A8"/>
    <w:rsid w:val="00021732"/>
    <w:rsid w:val="000217CA"/>
    <w:rsid w:val="0002255E"/>
    <w:rsid w:val="00022737"/>
    <w:rsid w:val="00022834"/>
    <w:rsid w:val="000228FC"/>
    <w:rsid w:val="000228FF"/>
    <w:rsid w:val="0002294E"/>
    <w:rsid w:val="00022997"/>
    <w:rsid w:val="00022CA5"/>
    <w:rsid w:val="00022D3D"/>
    <w:rsid w:val="00023408"/>
    <w:rsid w:val="00023469"/>
    <w:rsid w:val="0002346B"/>
    <w:rsid w:val="000234AD"/>
    <w:rsid w:val="000234B0"/>
    <w:rsid w:val="000236C0"/>
    <w:rsid w:val="00023AC5"/>
    <w:rsid w:val="0002421C"/>
    <w:rsid w:val="000242EE"/>
    <w:rsid w:val="000245FB"/>
    <w:rsid w:val="0002470D"/>
    <w:rsid w:val="0002477A"/>
    <w:rsid w:val="000247E2"/>
    <w:rsid w:val="0002482F"/>
    <w:rsid w:val="00024C7C"/>
    <w:rsid w:val="0002526C"/>
    <w:rsid w:val="00025965"/>
    <w:rsid w:val="00025D08"/>
    <w:rsid w:val="00026DBA"/>
    <w:rsid w:val="0002724A"/>
    <w:rsid w:val="0002735C"/>
    <w:rsid w:val="000274CC"/>
    <w:rsid w:val="00027627"/>
    <w:rsid w:val="00027E23"/>
    <w:rsid w:val="00030398"/>
    <w:rsid w:val="000303B3"/>
    <w:rsid w:val="0003086F"/>
    <w:rsid w:val="00030AC5"/>
    <w:rsid w:val="00030EC2"/>
    <w:rsid w:val="0003174B"/>
    <w:rsid w:val="00031A7D"/>
    <w:rsid w:val="00031BF0"/>
    <w:rsid w:val="000321C3"/>
    <w:rsid w:val="000329DC"/>
    <w:rsid w:val="00032B9F"/>
    <w:rsid w:val="00032C2F"/>
    <w:rsid w:val="00032E64"/>
    <w:rsid w:val="000332EF"/>
    <w:rsid w:val="000333C4"/>
    <w:rsid w:val="00033E19"/>
    <w:rsid w:val="000342F9"/>
    <w:rsid w:val="0003446A"/>
    <w:rsid w:val="0003467B"/>
    <w:rsid w:val="00034785"/>
    <w:rsid w:val="00036249"/>
    <w:rsid w:val="0003625E"/>
    <w:rsid w:val="000363A4"/>
    <w:rsid w:val="000367BB"/>
    <w:rsid w:val="000369F1"/>
    <w:rsid w:val="00036BEE"/>
    <w:rsid w:val="0003713C"/>
    <w:rsid w:val="00037585"/>
    <w:rsid w:val="000378AF"/>
    <w:rsid w:val="000379AA"/>
    <w:rsid w:val="00037DA5"/>
    <w:rsid w:val="00037F87"/>
    <w:rsid w:val="00037FB5"/>
    <w:rsid w:val="0004026B"/>
    <w:rsid w:val="0004081C"/>
    <w:rsid w:val="00040C4A"/>
    <w:rsid w:val="00040E29"/>
    <w:rsid w:val="00040F30"/>
    <w:rsid w:val="0004114D"/>
    <w:rsid w:val="00041B70"/>
    <w:rsid w:val="00041FD5"/>
    <w:rsid w:val="0004205B"/>
    <w:rsid w:val="00042818"/>
    <w:rsid w:val="000428D4"/>
    <w:rsid w:val="00042934"/>
    <w:rsid w:val="00042AA7"/>
    <w:rsid w:val="00043055"/>
    <w:rsid w:val="000432B0"/>
    <w:rsid w:val="000432D9"/>
    <w:rsid w:val="0004375A"/>
    <w:rsid w:val="000437B9"/>
    <w:rsid w:val="000439D5"/>
    <w:rsid w:val="00043EA2"/>
    <w:rsid w:val="0004439D"/>
    <w:rsid w:val="00044452"/>
    <w:rsid w:val="0004496E"/>
    <w:rsid w:val="00044AD4"/>
    <w:rsid w:val="00044CA5"/>
    <w:rsid w:val="00044DA5"/>
    <w:rsid w:val="00044DEA"/>
    <w:rsid w:val="00044F85"/>
    <w:rsid w:val="00045C22"/>
    <w:rsid w:val="00046026"/>
    <w:rsid w:val="000466E1"/>
    <w:rsid w:val="000467E7"/>
    <w:rsid w:val="00046887"/>
    <w:rsid w:val="00046BE1"/>
    <w:rsid w:val="00046C11"/>
    <w:rsid w:val="00047305"/>
    <w:rsid w:val="0004747B"/>
    <w:rsid w:val="00047710"/>
    <w:rsid w:val="00047870"/>
    <w:rsid w:val="000478B8"/>
    <w:rsid w:val="00047BF7"/>
    <w:rsid w:val="000500E8"/>
    <w:rsid w:val="00050580"/>
    <w:rsid w:val="00050A4D"/>
    <w:rsid w:val="00050AAB"/>
    <w:rsid w:val="00050D36"/>
    <w:rsid w:val="000515BE"/>
    <w:rsid w:val="000519A1"/>
    <w:rsid w:val="00051DA5"/>
    <w:rsid w:val="00051DC7"/>
    <w:rsid w:val="00051E0F"/>
    <w:rsid w:val="00051F20"/>
    <w:rsid w:val="000521D3"/>
    <w:rsid w:val="00052251"/>
    <w:rsid w:val="0005243D"/>
    <w:rsid w:val="000524C0"/>
    <w:rsid w:val="0005250D"/>
    <w:rsid w:val="000528F9"/>
    <w:rsid w:val="00052E60"/>
    <w:rsid w:val="00052EB1"/>
    <w:rsid w:val="00052FD9"/>
    <w:rsid w:val="000530F7"/>
    <w:rsid w:val="00053251"/>
    <w:rsid w:val="00053449"/>
    <w:rsid w:val="00053658"/>
    <w:rsid w:val="0005379E"/>
    <w:rsid w:val="00053965"/>
    <w:rsid w:val="00053D1B"/>
    <w:rsid w:val="00053E1F"/>
    <w:rsid w:val="00053F49"/>
    <w:rsid w:val="0005424B"/>
    <w:rsid w:val="000542B8"/>
    <w:rsid w:val="00054713"/>
    <w:rsid w:val="000547A4"/>
    <w:rsid w:val="00054A4F"/>
    <w:rsid w:val="00054A85"/>
    <w:rsid w:val="00054A87"/>
    <w:rsid w:val="00054A97"/>
    <w:rsid w:val="00054CD1"/>
    <w:rsid w:val="000552FA"/>
    <w:rsid w:val="0005557D"/>
    <w:rsid w:val="000559E6"/>
    <w:rsid w:val="00055AC3"/>
    <w:rsid w:val="00055C60"/>
    <w:rsid w:val="00056115"/>
    <w:rsid w:val="000562A9"/>
    <w:rsid w:val="000562ED"/>
    <w:rsid w:val="000564D4"/>
    <w:rsid w:val="00056C9E"/>
    <w:rsid w:val="00056D99"/>
    <w:rsid w:val="00056E80"/>
    <w:rsid w:val="0005703D"/>
    <w:rsid w:val="000572C4"/>
    <w:rsid w:val="000573DC"/>
    <w:rsid w:val="000574EF"/>
    <w:rsid w:val="00057713"/>
    <w:rsid w:val="00057799"/>
    <w:rsid w:val="0005779A"/>
    <w:rsid w:val="000577F4"/>
    <w:rsid w:val="0005789D"/>
    <w:rsid w:val="00057986"/>
    <w:rsid w:val="000601DB"/>
    <w:rsid w:val="0006033C"/>
    <w:rsid w:val="0006081F"/>
    <w:rsid w:val="000608E3"/>
    <w:rsid w:val="000613E3"/>
    <w:rsid w:val="00061583"/>
    <w:rsid w:val="00061EB1"/>
    <w:rsid w:val="00061FCE"/>
    <w:rsid w:val="0006218C"/>
    <w:rsid w:val="00062364"/>
    <w:rsid w:val="00062470"/>
    <w:rsid w:val="00063171"/>
    <w:rsid w:val="000641A5"/>
    <w:rsid w:val="0006465F"/>
    <w:rsid w:val="0006480E"/>
    <w:rsid w:val="00064810"/>
    <w:rsid w:val="00064CA8"/>
    <w:rsid w:val="00064D43"/>
    <w:rsid w:val="000652DD"/>
    <w:rsid w:val="00065418"/>
    <w:rsid w:val="00065456"/>
    <w:rsid w:val="000655A9"/>
    <w:rsid w:val="000655FB"/>
    <w:rsid w:val="000658B4"/>
    <w:rsid w:val="00065933"/>
    <w:rsid w:val="0006603F"/>
    <w:rsid w:val="00066628"/>
    <w:rsid w:val="00066733"/>
    <w:rsid w:val="0006680B"/>
    <w:rsid w:val="0006699D"/>
    <w:rsid w:val="00066D48"/>
    <w:rsid w:val="00067465"/>
    <w:rsid w:val="00067694"/>
    <w:rsid w:val="000676DA"/>
    <w:rsid w:val="000676F3"/>
    <w:rsid w:val="00067E8F"/>
    <w:rsid w:val="00067EF4"/>
    <w:rsid w:val="00067F99"/>
    <w:rsid w:val="000700FA"/>
    <w:rsid w:val="00070136"/>
    <w:rsid w:val="00070B08"/>
    <w:rsid w:val="00070C57"/>
    <w:rsid w:val="00070F2C"/>
    <w:rsid w:val="00071172"/>
    <w:rsid w:val="00071270"/>
    <w:rsid w:val="0007133D"/>
    <w:rsid w:val="000714E5"/>
    <w:rsid w:val="00071AF4"/>
    <w:rsid w:val="000721A2"/>
    <w:rsid w:val="000721C9"/>
    <w:rsid w:val="00072242"/>
    <w:rsid w:val="00072300"/>
    <w:rsid w:val="000723D6"/>
    <w:rsid w:val="00072C6D"/>
    <w:rsid w:val="00072FAB"/>
    <w:rsid w:val="000731E0"/>
    <w:rsid w:val="00073527"/>
    <w:rsid w:val="00073871"/>
    <w:rsid w:val="00073A77"/>
    <w:rsid w:val="00073E1C"/>
    <w:rsid w:val="00073EA5"/>
    <w:rsid w:val="00073F6E"/>
    <w:rsid w:val="00074250"/>
    <w:rsid w:val="00074447"/>
    <w:rsid w:val="000745BA"/>
    <w:rsid w:val="00074657"/>
    <w:rsid w:val="000746BA"/>
    <w:rsid w:val="000748ED"/>
    <w:rsid w:val="00074946"/>
    <w:rsid w:val="00074B02"/>
    <w:rsid w:val="00074EB9"/>
    <w:rsid w:val="00074F4F"/>
    <w:rsid w:val="00075243"/>
    <w:rsid w:val="00075681"/>
    <w:rsid w:val="00075708"/>
    <w:rsid w:val="000759E5"/>
    <w:rsid w:val="00075CE2"/>
    <w:rsid w:val="00076125"/>
    <w:rsid w:val="000763F4"/>
    <w:rsid w:val="00076696"/>
    <w:rsid w:val="00076B12"/>
    <w:rsid w:val="00076C58"/>
    <w:rsid w:val="00076FEC"/>
    <w:rsid w:val="00077495"/>
    <w:rsid w:val="000774B3"/>
    <w:rsid w:val="0007753B"/>
    <w:rsid w:val="000775B8"/>
    <w:rsid w:val="00077935"/>
    <w:rsid w:val="00077F69"/>
    <w:rsid w:val="000808C7"/>
    <w:rsid w:val="00080A97"/>
    <w:rsid w:val="00080AF4"/>
    <w:rsid w:val="00080BF0"/>
    <w:rsid w:val="00080E2F"/>
    <w:rsid w:val="000811BF"/>
    <w:rsid w:val="00081F8A"/>
    <w:rsid w:val="0008203B"/>
    <w:rsid w:val="0008207E"/>
    <w:rsid w:val="000821D6"/>
    <w:rsid w:val="000826B4"/>
    <w:rsid w:val="00082761"/>
    <w:rsid w:val="0008282F"/>
    <w:rsid w:val="000831DA"/>
    <w:rsid w:val="000832AE"/>
    <w:rsid w:val="00083331"/>
    <w:rsid w:val="000835D5"/>
    <w:rsid w:val="000842FC"/>
    <w:rsid w:val="00084586"/>
    <w:rsid w:val="00084849"/>
    <w:rsid w:val="00084DD6"/>
    <w:rsid w:val="000850C3"/>
    <w:rsid w:val="00085621"/>
    <w:rsid w:val="00085774"/>
    <w:rsid w:val="00085A08"/>
    <w:rsid w:val="0008601D"/>
    <w:rsid w:val="000866F3"/>
    <w:rsid w:val="00086998"/>
    <w:rsid w:val="00086B25"/>
    <w:rsid w:val="00086BFA"/>
    <w:rsid w:val="00086DA4"/>
    <w:rsid w:val="00087215"/>
    <w:rsid w:val="00087280"/>
    <w:rsid w:val="0008777C"/>
    <w:rsid w:val="000877D1"/>
    <w:rsid w:val="0009000B"/>
    <w:rsid w:val="0009006C"/>
    <w:rsid w:val="0009008C"/>
    <w:rsid w:val="000901A1"/>
    <w:rsid w:val="000902F8"/>
    <w:rsid w:val="000904BE"/>
    <w:rsid w:val="0009055B"/>
    <w:rsid w:val="00090601"/>
    <w:rsid w:val="000915F5"/>
    <w:rsid w:val="0009171C"/>
    <w:rsid w:val="00091C5B"/>
    <w:rsid w:val="00091CAC"/>
    <w:rsid w:val="000922D0"/>
    <w:rsid w:val="000922E9"/>
    <w:rsid w:val="00092921"/>
    <w:rsid w:val="000932B6"/>
    <w:rsid w:val="00093322"/>
    <w:rsid w:val="00093887"/>
    <w:rsid w:val="00093F1A"/>
    <w:rsid w:val="000941A9"/>
    <w:rsid w:val="000943E1"/>
    <w:rsid w:val="000944E0"/>
    <w:rsid w:val="00094A3C"/>
    <w:rsid w:val="00095436"/>
    <w:rsid w:val="00095784"/>
    <w:rsid w:val="00095DF2"/>
    <w:rsid w:val="000962B1"/>
    <w:rsid w:val="000962C8"/>
    <w:rsid w:val="0009657A"/>
    <w:rsid w:val="00096827"/>
    <w:rsid w:val="00096ADC"/>
    <w:rsid w:val="00096C83"/>
    <w:rsid w:val="00096D9F"/>
    <w:rsid w:val="00097231"/>
    <w:rsid w:val="00097CC5"/>
    <w:rsid w:val="000A024D"/>
    <w:rsid w:val="000A027E"/>
    <w:rsid w:val="000A037C"/>
    <w:rsid w:val="000A070D"/>
    <w:rsid w:val="000A0C94"/>
    <w:rsid w:val="000A1AFC"/>
    <w:rsid w:val="000A271E"/>
    <w:rsid w:val="000A2D51"/>
    <w:rsid w:val="000A31B3"/>
    <w:rsid w:val="000A3545"/>
    <w:rsid w:val="000A388F"/>
    <w:rsid w:val="000A3AFA"/>
    <w:rsid w:val="000A3C26"/>
    <w:rsid w:val="000A3CD6"/>
    <w:rsid w:val="000A3F87"/>
    <w:rsid w:val="000A4123"/>
    <w:rsid w:val="000A4278"/>
    <w:rsid w:val="000A4A54"/>
    <w:rsid w:val="000A4C0E"/>
    <w:rsid w:val="000A4D05"/>
    <w:rsid w:val="000A4E9C"/>
    <w:rsid w:val="000A4F47"/>
    <w:rsid w:val="000A57B8"/>
    <w:rsid w:val="000A5C45"/>
    <w:rsid w:val="000A5CC9"/>
    <w:rsid w:val="000A5EB1"/>
    <w:rsid w:val="000A6192"/>
    <w:rsid w:val="000A65A6"/>
    <w:rsid w:val="000A65C2"/>
    <w:rsid w:val="000A68F6"/>
    <w:rsid w:val="000A6DBC"/>
    <w:rsid w:val="000A6E35"/>
    <w:rsid w:val="000A6F90"/>
    <w:rsid w:val="000A73AC"/>
    <w:rsid w:val="000A761B"/>
    <w:rsid w:val="000A77F2"/>
    <w:rsid w:val="000A78A2"/>
    <w:rsid w:val="000A7AD2"/>
    <w:rsid w:val="000A7CB5"/>
    <w:rsid w:val="000A7DBC"/>
    <w:rsid w:val="000B0082"/>
    <w:rsid w:val="000B0191"/>
    <w:rsid w:val="000B0271"/>
    <w:rsid w:val="000B078F"/>
    <w:rsid w:val="000B0D27"/>
    <w:rsid w:val="000B0F3F"/>
    <w:rsid w:val="000B1331"/>
    <w:rsid w:val="000B189E"/>
    <w:rsid w:val="000B19CE"/>
    <w:rsid w:val="000B19FF"/>
    <w:rsid w:val="000B1A25"/>
    <w:rsid w:val="000B1CEB"/>
    <w:rsid w:val="000B214B"/>
    <w:rsid w:val="000B2324"/>
    <w:rsid w:val="000B2372"/>
    <w:rsid w:val="000B2799"/>
    <w:rsid w:val="000B2F74"/>
    <w:rsid w:val="000B328D"/>
    <w:rsid w:val="000B3360"/>
    <w:rsid w:val="000B3400"/>
    <w:rsid w:val="000B34CC"/>
    <w:rsid w:val="000B358A"/>
    <w:rsid w:val="000B389D"/>
    <w:rsid w:val="000B39F5"/>
    <w:rsid w:val="000B3C3B"/>
    <w:rsid w:val="000B3F80"/>
    <w:rsid w:val="000B41BF"/>
    <w:rsid w:val="000B41CE"/>
    <w:rsid w:val="000B44A8"/>
    <w:rsid w:val="000B44F5"/>
    <w:rsid w:val="000B45CC"/>
    <w:rsid w:val="000B496B"/>
    <w:rsid w:val="000B4DF5"/>
    <w:rsid w:val="000B4E8C"/>
    <w:rsid w:val="000B55EB"/>
    <w:rsid w:val="000B5EA0"/>
    <w:rsid w:val="000B63B5"/>
    <w:rsid w:val="000B6415"/>
    <w:rsid w:val="000B64D0"/>
    <w:rsid w:val="000B67E0"/>
    <w:rsid w:val="000B6AAE"/>
    <w:rsid w:val="000B6F5C"/>
    <w:rsid w:val="000B7324"/>
    <w:rsid w:val="000B739C"/>
    <w:rsid w:val="000B759A"/>
    <w:rsid w:val="000B7E30"/>
    <w:rsid w:val="000B7E67"/>
    <w:rsid w:val="000C0371"/>
    <w:rsid w:val="000C044F"/>
    <w:rsid w:val="000C04F0"/>
    <w:rsid w:val="000C06D9"/>
    <w:rsid w:val="000C0CDB"/>
    <w:rsid w:val="000C0D2F"/>
    <w:rsid w:val="000C0F69"/>
    <w:rsid w:val="000C0FEF"/>
    <w:rsid w:val="000C1498"/>
    <w:rsid w:val="000C16B9"/>
    <w:rsid w:val="000C1708"/>
    <w:rsid w:val="000C19A1"/>
    <w:rsid w:val="000C1B0D"/>
    <w:rsid w:val="000C1BF8"/>
    <w:rsid w:val="000C1E79"/>
    <w:rsid w:val="000C247B"/>
    <w:rsid w:val="000C2497"/>
    <w:rsid w:val="000C273D"/>
    <w:rsid w:val="000C2BD3"/>
    <w:rsid w:val="000C2ED4"/>
    <w:rsid w:val="000C32E3"/>
    <w:rsid w:val="000C350D"/>
    <w:rsid w:val="000C383F"/>
    <w:rsid w:val="000C3F73"/>
    <w:rsid w:val="000C3FEA"/>
    <w:rsid w:val="000C4002"/>
    <w:rsid w:val="000C4362"/>
    <w:rsid w:val="000C4675"/>
    <w:rsid w:val="000C46B7"/>
    <w:rsid w:val="000C488D"/>
    <w:rsid w:val="000C4A71"/>
    <w:rsid w:val="000C4AA3"/>
    <w:rsid w:val="000C4EA0"/>
    <w:rsid w:val="000C4ED1"/>
    <w:rsid w:val="000C537E"/>
    <w:rsid w:val="000C5654"/>
    <w:rsid w:val="000C569F"/>
    <w:rsid w:val="000C5AFD"/>
    <w:rsid w:val="000C5CE4"/>
    <w:rsid w:val="000C63E8"/>
    <w:rsid w:val="000C65AF"/>
    <w:rsid w:val="000C66C0"/>
    <w:rsid w:val="000C69E9"/>
    <w:rsid w:val="000C6B24"/>
    <w:rsid w:val="000C7130"/>
    <w:rsid w:val="000C7309"/>
    <w:rsid w:val="000C776C"/>
    <w:rsid w:val="000C7938"/>
    <w:rsid w:val="000C7C12"/>
    <w:rsid w:val="000C7E99"/>
    <w:rsid w:val="000D0029"/>
    <w:rsid w:val="000D03AF"/>
    <w:rsid w:val="000D0856"/>
    <w:rsid w:val="000D0F13"/>
    <w:rsid w:val="000D0FBE"/>
    <w:rsid w:val="000D101C"/>
    <w:rsid w:val="000D126A"/>
    <w:rsid w:val="000D1300"/>
    <w:rsid w:val="000D186A"/>
    <w:rsid w:val="000D21DE"/>
    <w:rsid w:val="000D2247"/>
    <w:rsid w:val="000D2254"/>
    <w:rsid w:val="000D2371"/>
    <w:rsid w:val="000D2DFC"/>
    <w:rsid w:val="000D387E"/>
    <w:rsid w:val="000D3A22"/>
    <w:rsid w:val="000D3E82"/>
    <w:rsid w:val="000D46C3"/>
    <w:rsid w:val="000D49D6"/>
    <w:rsid w:val="000D4B7C"/>
    <w:rsid w:val="000D4FB3"/>
    <w:rsid w:val="000D51AD"/>
    <w:rsid w:val="000D5352"/>
    <w:rsid w:val="000D5417"/>
    <w:rsid w:val="000D559C"/>
    <w:rsid w:val="000D5D75"/>
    <w:rsid w:val="000D5E43"/>
    <w:rsid w:val="000D6006"/>
    <w:rsid w:val="000D64F1"/>
    <w:rsid w:val="000D680C"/>
    <w:rsid w:val="000D6B44"/>
    <w:rsid w:val="000D6CEB"/>
    <w:rsid w:val="000D721F"/>
    <w:rsid w:val="000D7711"/>
    <w:rsid w:val="000D7B6E"/>
    <w:rsid w:val="000E00F9"/>
    <w:rsid w:val="000E0118"/>
    <w:rsid w:val="000E0328"/>
    <w:rsid w:val="000E0349"/>
    <w:rsid w:val="000E0375"/>
    <w:rsid w:val="000E051F"/>
    <w:rsid w:val="000E0849"/>
    <w:rsid w:val="000E0B57"/>
    <w:rsid w:val="000E1F45"/>
    <w:rsid w:val="000E21EB"/>
    <w:rsid w:val="000E27A7"/>
    <w:rsid w:val="000E2C4C"/>
    <w:rsid w:val="000E2CB3"/>
    <w:rsid w:val="000E2CE0"/>
    <w:rsid w:val="000E3548"/>
    <w:rsid w:val="000E35B5"/>
    <w:rsid w:val="000E37E2"/>
    <w:rsid w:val="000E56B0"/>
    <w:rsid w:val="000E584D"/>
    <w:rsid w:val="000E5966"/>
    <w:rsid w:val="000E5C50"/>
    <w:rsid w:val="000E78ED"/>
    <w:rsid w:val="000E7A22"/>
    <w:rsid w:val="000E7AB7"/>
    <w:rsid w:val="000E7C8A"/>
    <w:rsid w:val="000E7F29"/>
    <w:rsid w:val="000F0121"/>
    <w:rsid w:val="000F031B"/>
    <w:rsid w:val="000F1044"/>
    <w:rsid w:val="000F1301"/>
    <w:rsid w:val="000F16D9"/>
    <w:rsid w:val="000F1A23"/>
    <w:rsid w:val="000F203B"/>
    <w:rsid w:val="000F2163"/>
    <w:rsid w:val="000F2246"/>
    <w:rsid w:val="000F27D9"/>
    <w:rsid w:val="000F2C61"/>
    <w:rsid w:val="000F2E88"/>
    <w:rsid w:val="000F2FDB"/>
    <w:rsid w:val="000F3768"/>
    <w:rsid w:val="000F3A67"/>
    <w:rsid w:val="000F3AC3"/>
    <w:rsid w:val="000F4B62"/>
    <w:rsid w:val="000F4E41"/>
    <w:rsid w:val="000F5FF5"/>
    <w:rsid w:val="000F63C1"/>
    <w:rsid w:val="000F64A1"/>
    <w:rsid w:val="000F6514"/>
    <w:rsid w:val="000F6F26"/>
    <w:rsid w:val="000F7095"/>
    <w:rsid w:val="000F7572"/>
    <w:rsid w:val="000F7635"/>
    <w:rsid w:val="000F7883"/>
    <w:rsid w:val="000F7AC8"/>
    <w:rsid w:val="000F7F72"/>
    <w:rsid w:val="000F7F80"/>
    <w:rsid w:val="0010067D"/>
    <w:rsid w:val="00100A13"/>
    <w:rsid w:val="00100EB4"/>
    <w:rsid w:val="0010110B"/>
    <w:rsid w:val="0010113E"/>
    <w:rsid w:val="001012CD"/>
    <w:rsid w:val="0010139B"/>
    <w:rsid w:val="00101A21"/>
    <w:rsid w:val="00101A7C"/>
    <w:rsid w:val="00101F62"/>
    <w:rsid w:val="00102B87"/>
    <w:rsid w:val="00102C77"/>
    <w:rsid w:val="00103018"/>
    <w:rsid w:val="001036B5"/>
    <w:rsid w:val="001036F0"/>
    <w:rsid w:val="00103985"/>
    <w:rsid w:val="00103DF4"/>
    <w:rsid w:val="00103F40"/>
    <w:rsid w:val="00104317"/>
    <w:rsid w:val="0010431F"/>
    <w:rsid w:val="00104651"/>
    <w:rsid w:val="001049C0"/>
    <w:rsid w:val="00104A70"/>
    <w:rsid w:val="00104C6F"/>
    <w:rsid w:val="00104D2D"/>
    <w:rsid w:val="001054D6"/>
    <w:rsid w:val="001059E5"/>
    <w:rsid w:val="00105A70"/>
    <w:rsid w:val="00105E83"/>
    <w:rsid w:val="00105F29"/>
    <w:rsid w:val="00105F2A"/>
    <w:rsid w:val="001064DA"/>
    <w:rsid w:val="00106860"/>
    <w:rsid w:val="001068E8"/>
    <w:rsid w:val="001069EE"/>
    <w:rsid w:val="00106A0F"/>
    <w:rsid w:val="00106D91"/>
    <w:rsid w:val="00106DFE"/>
    <w:rsid w:val="00106F11"/>
    <w:rsid w:val="001070F7"/>
    <w:rsid w:val="0010729C"/>
    <w:rsid w:val="001076E3"/>
    <w:rsid w:val="00107785"/>
    <w:rsid w:val="00107AE2"/>
    <w:rsid w:val="001100A1"/>
    <w:rsid w:val="001102C0"/>
    <w:rsid w:val="00110736"/>
    <w:rsid w:val="001107CC"/>
    <w:rsid w:val="00111016"/>
    <w:rsid w:val="00111094"/>
    <w:rsid w:val="0011116F"/>
    <w:rsid w:val="00111211"/>
    <w:rsid w:val="00111E28"/>
    <w:rsid w:val="00111EC0"/>
    <w:rsid w:val="00112167"/>
    <w:rsid w:val="001121AB"/>
    <w:rsid w:val="00112228"/>
    <w:rsid w:val="001123A8"/>
    <w:rsid w:val="001129F2"/>
    <w:rsid w:val="00112BA2"/>
    <w:rsid w:val="00112D30"/>
    <w:rsid w:val="00112E3C"/>
    <w:rsid w:val="0011332A"/>
    <w:rsid w:val="00113574"/>
    <w:rsid w:val="001138DA"/>
    <w:rsid w:val="00113D70"/>
    <w:rsid w:val="0011422B"/>
    <w:rsid w:val="00114612"/>
    <w:rsid w:val="00114C2D"/>
    <w:rsid w:val="00114C64"/>
    <w:rsid w:val="00114D54"/>
    <w:rsid w:val="00115008"/>
    <w:rsid w:val="00115025"/>
    <w:rsid w:val="00115162"/>
    <w:rsid w:val="0011520F"/>
    <w:rsid w:val="00115354"/>
    <w:rsid w:val="001155E7"/>
    <w:rsid w:val="00115B68"/>
    <w:rsid w:val="0011656E"/>
    <w:rsid w:val="001167BE"/>
    <w:rsid w:val="001167D9"/>
    <w:rsid w:val="00116BA3"/>
    <w:rsid w:val="0011702E"/>
    <w:rsid w:val="001170EC"/>
    <w:rsid w:val="00117E0E"/>
    <w:rsid w:val="00117E3C"/>
    <w:rsid w:val="001201C4"/>
    <w:rsid w:val="001209EB"/>
    <w:rsid w:val="00120CC1"/>
    <w:rsid w:val="0012122C"/>
    <w:rsid w:val="00121360"/>
    <w:rsid w:val="00121808"/>
    <w:rsid w:val="00121904"/>
    <w:rsid w:val="001219E5"/>
    <w:rsid w:val="00122790"/>
    <w:rsid w:val="00122A79"/>
    <w:rsid w:val="00122AD6"/>
    <w:rsid w:val="00122C12"/>
    <w:rsid w:val="00122C44"/>
    <w:rsid w:val="00122E2F"/>
    <w:rsid w:val="00123202"/>
    <w:rsid w:val="00123239"/>
    <w:rsid w:val="001232E7"/>
    <w:rsid w:val="00123710"/>
    <w:rsid w:val="00123865"/>
    <w:rsid w:val="00123F83"/>
    <w:rsid w:val="00124AB6"/>
    <w:rsid w:val="00124BCD"/>
    <w:rsid w:val="00124FC8"/>
    <w:rsid w:val="00125059"/>
    <w:rsid w:val="0012525D"/>
    <w:rsid w:val="001253B8"/>
    <w:rsid w:val="00125432"/>
    <w:rsid w:val="00125561"/>
    <w:rsid w:val="00125814"/>
    <w:rsid w:val="0012599B"/>
    <w:rsid w:val="00125A10"/>
    <w:rsid w:val="00125E76"/>
    <w:rsid w:val="00125ECE"/>
    <w:rsid w:val="0012622C"/>
    <w:rsid w:val="0012658A"/>
    <w:rsid w:val="00126733"/>
    <w:rsid w:val="00126930"/>
    <w:rsid w:val="00126A11"/>
    <w:rsid w:val="00126A35"/>
    <w:rsid w:val="00126C23"/>
    <w:rsid w:val="00127144"/>
    <w:rsid w:val="0012714E"/>
    <w:rsid w:val="00127396"/>
    <w:rsid w:val="001300C0"/>
    <w:rsid w:val="00130680"/>
    <w:rsid w:val="001308DA"/>
    <w:rsid w:val="00130CD5"/>
    <w:rsid w:val="00130EF6"/>
    <w:rsid w:val="00130F35"/>
    <w:rsid w:val="00131229"/>
    <w:rsid w:val="0013123B"/>
    <w:rsid w:val="00131353"/>
    <w:rsid w:val="001314B3"/>
    <w:rsid w:val="001315AF"/>
    <w:rsid w:val="0013183B"/>
    <w:rsid w:val="001318F6"/>
    <w:rsid w:val="00131D66"/>
    <w:rsid w:val="00131D9F"/>
    <w:rsid w:val="00132150"/>
    <w:rsid w:val="0013239A"/>
    <w:rsid w:val="001331A3"/>
    <w:rsid w:val="001333E5"/>
    <w:rsid w:val="001334AC"/>
    <w:rsid w:val="001336EE"/>
    <w:rsid w:val="00134284"/>
    <w:rsid w:val="0013463D"/>
    <w:rsid w:val="00134D40"/>
    <w:rsid w:val="00135179"/>
    <w:rsid w:val="001352E3"/>
    <w:rsid w:val="0013561B"/>
    <w:rsid w:val="0013592D"/>
    <w:rsid w:val="00135C27"/>
    <w:rsid w:val="00135E11"/>
    <w:rsid w:val="00136354"/>
    <w:rsid w:val="001363AD"/>
    <w:rsid w:val="0013661B"/>
    <w:rsid w:val="00136C3B"/>
    <w:rsid w:val="00136CA5"/>
    <w:rsid w:val="001370A4"/>
    <w:rsid w:val="0013723E"/>
    <w:rsid w:val="001372D0"/>
    <w:rsid w:val="0013772A"/>
    <w:rsid w:val="00137D8E"/>
    <w:rsid w:val="00137F33"/>
    <w:rsid w:val="00140EE9"/>
    <w:rsid w:val="001410EC"/>
    <w:rsid w:val="001412F2"/>
    <w:rsid w:val="0014152A"/>
    <w:rsid w:val="0014152B"/>
    <w:rsid w:val="00141CCA"/>
    <w:rsid w:val="001420D6"/>
    <w:rsid w:val="00142473"/>
    <w:rsid w:val="00142581"/>
    <w:rsid w:val="00142593"/>
    <w:rsid w:val="00142997"/>
    <w:rsid w:val="0014320C"/>
    <w:rsid w:val="001434E8"/>
    <w:rsid w:val="0014360A"/>
    <w:rsid w:val="00143806"/>
    <w:rsid w:val="00143EE3"/>
    <w:rsid w:val="0014478F"/>
    <w:rsid w:val="00144AC9"/>
    <w:rsid w:val="00144BF0"/>
    <w:rsid w:val="00144D94"/>
    <w:rsid w:val="00144DBD"/>
    <w:rsid w:val="00144EB8"/>
    <w:rsid w:val="00144F30"/>
    <w:rsid w:val="00145250"/>
    <w:rsid w:val="0014526F"/>
    <w:rsid w:val="0014550D"/>
    <w:rsid w:val="001457EC"/>
    <w:rsid w:val="00145D72"/>
    <w:rsid w:val="001460BF"/>
    <w:rsid w:val="0014613B"/>
    <w:rsid w:val="00146738"/>
    <w:rsid w:val="0014692F"/>
    <w:rsid w:val="00146D02"/>
    <w:rsid w:val="00146D24"/>
    <w:rsid w:val="00147050"/>
    <w:rsid w:val="001471F9"/>
    <w:rsid w:val="00147360"/>
    <w:rsid w:val="001474B2"/>
    <w:rsid w:val="0014768C"/>
    <w:rsid w:val="0014799E"/>
    <w:rsid w:val="00147C48"/>
    <w:rsid w:val="00147F4C"/>
    <w:rsid w:val="00150277"/>
    <w:rsid w:val="0015045B"/>
    <w:rsid w:val="00150559"/>
    <w:rsid w:val="00150669"/>
    <w:rsid w:val="001507A9"/>
    <w:rsid w:val="0015087E"/>
    <w:rsid w:val="00150978"/>
    <w:rsid w:val="00150D29"/>
    <w:rsid w:val="00150E10"/>
    <w:rsid w:val="00150F6D"/>
    <w:rsid w:val="00151182"/>
    <w:rsid w:val="001515B2"/>
    <w:rsid w:val="001515D1"/>
    <w:rsid w:val="00151689"/>
    <w:rsid w:val="001516F9"/>
    <w:rsid w:val="00151A94"/>
    <w:rsid w:val="00151E57"/>
    <w:rsid w:val="00151EF1"/>
    <w:rsid w:val="00151F67"/>
    <w:rsid w:val="00151FD6"/>
    <w:rsid w:val="00152090"/>
    <w:rsid w:val="001521C6"/>
    <w:rsid w:val="001521D1"/>
    <w:rsid w:val="00152574"/>
    <w:rsid w:val="001526E1"/>
    <w:rsid w:val="001528E0"/>
    <w:rsid w:val="00152C75"/>
    <w:rsid w:val="00152CCF"/>
    <w:rsid w:val="00153FCB"/>
    <w:rsid w:val="00154007"/>
    <w:rsid w:val="001542FD"/>
    <w:rsid w:val="0015457C"/>
    <w:rsid w:val="00154792"/>
    <w:rsid w:val="00154991"/>
    <w:rsid w:val="00154A3A"/>
    <w:rsid w:val="00154A6D"/>
    <w:rsid w:val="00154B5B"/>
    <w:rsid w:val="00155E7E"/>
    <w:rsid w:val="00155EB0"/>
    <w:rsid w:val="00155EC8"/>
    <w:rsid w:val="00156073"/>
    <w:rsid w:val="00156389"/>
    <w:rsid w:val="00156565"/>
    <w:rsid w:val="001572AD"/>
    <w:rsid w:val="0015738D"/>
    <w:rsid w:val="0015744B"/>
    <w:rsid w:val="0015787C"/>
    <w:rsid w:val="00157961"/>
    <w:rsid w:val="001579CC"/>
    <w:rsid w:val="00157B87"/>
    <w:rsid w:val="00157F2E"/>
    <w:rsid w:val="00157F91"/>
    <w:rsid w:val="001603D5"/>
    <w:rsid w:val="00160501"/>
    <w:rsid w:val="001606F7"/>
    <w:rsid w:val="00160ADC"/>
    <w:rsid w:val="00160EAB"/>
    <w:rsid w:val="00161D5F"/>
    <w:rsid w:val="0016200F"/>
    <w:rsid w:val="00162021"/>
    <w:rsid w:val="00162112"/>
    <w:rsid w:val="0016211F"/>
    <w:rsid w:val="0016224D"/>
    <w:rsid w:val="001622F7"/>
    <w:rsid w:val="00162410"/>
    <w:rsid w:val="001628B9"/>
    <w:rsid w:val="00163120"/>
    <w:rsid w:val="00163421"/>
    <w:rsid w:val="00163DC1"/>
    <w:rsid w:val="00163F6C"/>
    <w:rsid w:val="0016413D"/>
    <w:rsid w:val="0016475B"/>
    <w:rsid w:val="00164BFC"/>
    <w:rsid w:val="00164C17"/>
    <w:rsid w:val="00165062"/>
    <w:rsid w:val="0016528F"/>
    <w:rsid w:val="00165633"/>
    <w:rsid w:val="00165DB1"/>
    <w:rsid w:val="00165EA7"/>
    <w:rsid w:val="001660BC"/>
    <w:rsid w:val="001661B8"/>
    <w:rsid w:val="00166376"/>
    <w:rsid w:val="00166C44"/>
    <w:rsid w:val="00166CF8"/>
    <w:rsid w:val="00166D7D"/>
    <w:rsid w:val="00166DBA"/>
    <w:rsid w:val="00166DCF"/>
    <w:rsid w:val="00166F56"/>
    <w:rsid w:val="00167282"/>
    <w:rsid w:val="0016753B"/>
    <w:rsid w:val="00167726"/>
    <w:rsid w:val="00167D3D"/>
    <w:rsid w:val="00167D94"/>
    <w:rsid w:val="00167EFF"/>
    <w:rsid w:val="00170786"/>
    <w:rsid w:val="00170866"/>
    <w:rsid w:val="001709C0"/>
    <w:rsid w:val="0017114C"/>
    <w:rsid w:val="00171162"/>
    <w:rsid w:val="0017140D"/>
    <w:rsid w:val="00172523"/>
    <w:rsid w:val="0017281D"/>
    <w:rsid w:val="0017326A"/>
    <w:rsid w:val="0017337B"/>
    <w:rsid w:val="001736D5"/>
    <w:rsid w:val="00173BFA"/>
    <w:rsid w:val="00173C4D"/>
    <w:rsid w:val="0017423B"/>
    <w:rsid w:val="0017453B"/>
    <w:rsid w:val="0017480C"/>
    <w:rsid w:val="00174B7F"/>
    <w:rsid w:val="00175077"/>
    <w:rsid w:val="001751CD"/>
    <w:rsid w:val="00175A3F"/>
    <w:rsid w:val="00175ABB"/>
    <w:rsid w:val="00175AFE"/>
    <w:rsid w:val="00175CEC"/>
    <w:rsid w:val="00175D02"/>
    <w:rsid w:val="001768F4"/>
    <w:rsid w:val="00176B09"/>
    <w:rsid w:val="00176D38"/>
    <w:rsid w:val="00176F0F"/>
    <w:rsid w:val="0017716F"/>
    <w:rsid w:val="00177A9A"/>
    <w:rsid w:val="00177BDC"/>
    <w:rsid w:val="00177ED0"/>
    <w:rsid w:val="001801A6"/>
    <w:rsid w:val="001807E0"/>
    <w:rsid w:val="00181380"/>
    <w:rsid w:val="00181595"/>
    <w:rsid w:val="0018172E"/>
    <w:rsid w:val="0018175E"/>
    <w:rsid w:val="001817A9"/>
    <w:rsid w:val="00181A36"/>
    <w:rsid w:val="00181C1C"/>
    <w:rsid w:val="00181C55"/>
    <w:rsid w:val="001825B4"/>
    <w:rsid w:val="00182C27"/>
    <w:rsid w:val="0018302A"/>
    <w:rsid w:val="001831CA"/>
    <w:rsid w:val="00183236"/>
    <w:rsid w:val="001838F1"/>
    <w:rsid w:val="0018393D"/>
    <w:rsid w:val="001839AE"/>
    <w:rsid w:val="00183A39"/>
    <w:rsid w:val="00184185"/>
    <w:rsid w:val="001846D1"/>
    <w:rsid w:val="001847D1"/>
    <w:rsid w:val="001848DE"/>
    <w:rsid w:val="00185367"/>
    <w:rsid w:val="00185A88"/>
    <w:rsid w:val="00185C32"/>
    <w:rsid w:val="001860E8"/>
    <w:rsid w:val="001864EB"/>
    <w:rsid w:val="00186FEE"/>
    <w:rsid w:val="0018716F"/>
    <w:rsid w:val="001875AB"/>
    <w:rsid w:val="00187698"/>
    <w:rsid w:val="0018795A"/>
    <w:rsid w:val="00187EB9"/>
    <w:rsid w:val="001901EA"/>
    <w:rsid w:val="00190821"/>
    <w:rsid w:val="00190A80"/>
    <w:rsid w:val="00190C18"/>
    <w:rsid w:val="00190E40"/>
    <w:rsid w:val="00191093"/>
    <w:rsid w:val="00191924"/>
    <w:rsid w:val="00191EF8"/>
    <w:rsid w:val="00192317"/>
    <w:rsid w:val="0019261F"/>
    <w:rsid w:val="00192B10"/>
    <w:rsid w:val="00192F31"/>
    <w:rsid w:val="00193991"/>
    <w:rsid w:val="00193C22"/>
    <w:rsid w:val="00193ED9"/>
    <w:rsid w:val="001940BB"/>
    <w:rsid w:val="00194303"/>
    <w:rsid w:val="001945F2"/>
    <w:rsid w:val="0019469B"/>
    <w:rsid w:val="001947F3"/>
    <w:rsid w:val="0019488D"/>
    <w:rsid w:val="00194B5B"/>
    <w:rsid w:val="001951E6"/>
    <w:rsid w:val="001956E5"/>
    <w:rsid w:val="00195763"/>
    <w:rsid w:val="00195833"/>
    <w:rsid w:val="0019583D"/>
    <w:rsid w:val="00195A77"/>
    <w:rsid w:val="00195B9E"/>
    <w:rsid w:val="00195C9B"/>
    <w:rsid w:val="00195E8F"/>
    <w:rsid w:val="001961EA"/>
    <w:rsid w:val="00196832"/>
    <w:rsid w:val="00196CDB"/>
    <w:rsid w:val="00196E90"/>
    <w:rsid w:val="001971E4"/>
    <w:rsid w:val="00197498"/>
    <w:rsid w:val="001A0818"/>
    <w:rsid w:val="001A0BD0"/>
    <w:rsid w:val="001A0E80"/>
    <w:rsid w:val="001A0E8F"/>
    <w:rsid w:val="001A134C"/>
    <w:rsid w:val="001A1B22"/>
    <w:rsid w:val="001A1E20"/>
    <w:rsid w:val="001A1EA7"/>
    <w:rsid w:val="001A1EAC"/>
    <w:rsid w:val="001A2100"/>
    <w:rsid w:val="001A21FA"/>
    <w:rsid w:val="001A221A"/>
    <w:rsid w:val="001A249C"/>
    <w:rsid w:val="001A26B5"/>
    <w:rsid w:val="001A2CBF"/>
    <w:rsid w:val="001A2EA9"/>
    <w:rsid w:val="001A3180"/>
    <w:rsid w:val="001A31F1"/>
    <w:rsid w:val="001A33F1"/>
    <w:rsid w:val="001A3550"/>
    <w:rsid w:val="001A387F"/>
    <w:rsid w:val="001A3951"/>
    <w:rsid w:val="001A3A6D"/>
    <w:rsid w:val="001A3ACF"/>
    <w:rsid w:val="001A3B14"/>
    <w:rsid w:val="001A3E3E"/>
    <w:rsid w:val="001A3E78"/>
    <w:rsid w:val="001A3F89"/>
    <w:rsid w:val="001A3FF1"/>
    <w:rsid w:val="001A4461"/>
    <w:rsid w:val="001A4716"/>
    <w:rsid w:val="001A48E0"/>
    <w:rsid w:val="001A4DDF"/>
    <w:rsid w:val="001A54FC"/>
    <w:rsid w:val="001A5570"/>
    <w:rsid w:val="001A5636"/>
    <w:rsid w:val="001A5BD7"/>
    <w:rsid w:val="001A5D88"/>
    <w:rsid w:val="001A5D93"/>
    <w:rsid w:val="001A6030"/>
    <w:rsid w:val="001A6959"/>
    <w:rsid w:val="001A6999"/>
    <w:rsid w:val="001A6DAE"/>
    <w:rsid w:val="001A70AF"/>
    <w:rsid w:val="001A7259"/>
    <w:rsid w:val="001A73C5"/>
    <w:rsid w:val="001A7942"/>
    <w:rsid w:val="001A794B"/>
    <w:rsid w:val="001A7A12"/>
    <w:rsid w:val="001A7CF8"/>
    <w:rsid w:val="001B0022"/>
    <w:rsid w:val="001B03F4"/>
    <w:rsid w:val="001B052C"/>
    <w:rsid w:val="001B0831"/>
    <w:rsid w:val="001B0BB9"/>
    <w:rsid w:val="001B0BFB"/>
    <w:rsid w:val="001B13DD"/>
    <w:rsid w:val="001B1484"/>
    <w:rsid w:val="001B1642"/>
    <w:rsid w:val="001B185D"/>
    <w:rsid w:val="001B1B55"/>
    <w:rsid w:val="001B1EA0"/>
    <w:rsid w:val="001B1ED8"/>
    <w:rsid w:val="001B2522"/>
    <w:rsid w:val="001B2774"/>
    <w:rsid w:val="001B277A"/>
    <w:rsid w:val="001B28D8"/>
    <w:rsid w:val="001B2F73"/>
    <w:rsid w:val="001B3272"/>
    <w:rsid w:val="001B32DE"/>
    <w:rsid w:val="001B3554"/>
    <w:rsid w:val="001B36A4"/>
    <w:rsid w:val="001B3866"/>
    <w:rsid w:val="001B3FFA"/>
    <w:rsid w:val="001B4024"/>
    <w:rsid w:val="001B4028"/>
    <w:rsid w:val="001B4065"/>
    <w:rsid w:val="001B417B"/>
    <w:rsid w:val="001B4614"/>
    <w:rsid w:val="001B46FD"/>
    <w:rsid w:val="001B4847"/>
    <w:rsid w:val="001B4E65"/>
    <w:rsid w:val="001B4F45"/>
    <w:rsid w:val="001B575D"/>
    <w:rsid w:val="001B5B3E"/>
    <w:rsid w:val="001B5BFB"/>
    <w:rsid w:val="001B60AA"/>
    <w:rsid w:val="001B65D5"/>
    <w:rsid w:val="001B70C8"/>
    <w:rsid w:val="001B728E"/>
    <w:rsid w:val="001B786F"/>
    <w:rsid w:val="001B7AA2"/>
    <w:rsid w:val="001B7BB1"/>
    <w:rsid w:val="001B7BC5"/>
    <w:rsid w:val="001C01FF"/>
    <w:rsid w:val="001C03FB"/>
    <w:rsid w:val="001C0637"/>
    <w:rsid w:val="001C0737"/>
    <w:rsid w:val="001C07E3"/>
    <w:rsid w:val="001C0B3C"/>
    <w:rsid w:val="001C0CB9"/>
    <w:rsid w:val="001C1191"/>
    <w:rsid w:val="001C123A"/>
    <w:rsid w:val="001C1575"/>
    <w:rsid w:val="001C16C9"/>
    <w:rsid w:val="001C1A91"/>
    <w:rsid w:val="001C1AB1"/>
    <w:rsid w:val="001C1CD8"/>
    <w:rsid w:val="001C2510"/>
    <w:rsid w:val="001C324A"/>
    <w:rsid w:val="001C333A"/>
    <w:rsid w:val="001C33B8"/>
    <w:rsid w:val="001C3476"/>
    <w:rsid w:val="001C3485"/>
    <w:rsid w:val="001C35EA"/>
    <w:rsid w:val="001C3D72"/>
    <w:rsid w:val="001C3FA4"/>
    <w:rsid w:val="001C408E"/>
    <w:rsid w:val="001C4103"/>
    <w:rsid w:val="001C490E"/>
    <w:rsid w:val="001C4FC5"/>
    <w:rsid w:val="001C5242"/>
    <w:rsid w:val="001C5579"/>
    <w:rsid w:val="001C5773"/>
    <w:rsid w:val="001C6534"/>
    <w:rsid w:val="001C673F"/>
    <w:rsid w:val="001C690D"/>
    <w:rsid w:val="001C6D66"/>
    <w:rsid w:val="001C6DB9"/>
    <w:rsid w:val="001C7658"/>
    <w:rsid w:val="001C7794"/>
    <w:rsid w:val="001C77F2"/>
    <w:rsid w:val="001C793C"/>
    <w:rsid w:val="001C7BEF"/>
    <w:rsid w:val="001C7C43"/>
    <w:rsid w:val="001C7FD0"/>
    <w:rsid w:val="001D0037"/>
    <w:rsid w:val="001D01E6"/>
    <w:rsid w:val="001D0891"/>
    <w:rsid w:val="001D1156"/>
    <w:rsid w:val="001D13F8"/>
    <w:rsid w:val="001D16D0"/>
    <w:rsid w:val="001D17D1"/>
    <w:rsid w:val="001D1EFB"/>
    <w:rsid w:val="001D215B"/>
    <w:rsid w:val="001D26D4"/>
    <w:rsid w:val="001D27D3"/>
    <w:rsid w:val="001D27F1"/>
    <w:rsid w:val="001D296D"/>
    <w:rsid w:val="001D2A31"/>
    <w:rsid w:val="001D2BAE"/>
    <w:rsid w:val="001D3329"/>
    <w:rsid w:val="001D33A5"/>
    <w:rsid w:val="001D35C0"/>
    <w:rsid w:val="001D3618"/>
    <w:rsid w:val="001D361E"/>
    <w:rsid w:val="001D3680"/>
    <w:rsid w:val="001D37BC"/>
    <w:rsid w:val="001D3928"/>
    <w:rsid w:val="001D3BDB"/>
    <w:rsid w:val="001D3F24"/>
    <w:rsid w:val="001D4321"/>
    <w:rsid w:val="001D46CC"/>
    <w:rsid w:val="001D47E7"/>
    <w:rsid w:val="001D4BEB"/>
    <w:rsid w:val="001D56E7"/>
    <w:rsid w:val="001D5D54"/>
    <w:rsid w:val="001D6E51"/>
    <w:rsid w:val="001D6EDC"/>
    <w:rsid w:val="001D7133"/>
    <w:rsid w:val="001D729D"/>
    <w:rsid w:val="001D73D5"/>
    <w:rsid w:val="001D7D60"/>
    <w:rsid w:val="001E04FC"/>
    <w:rsid w:val="001E0A57"/>
    <w:rsid w:val="001E0AAB"/>
    <w:rsid w:val="001E0AE1"/>
    <w:rsid w:val="001E0C62"/>
    <w:rsid w:val="001E1211"/>
    <w:rsid w:val="001E1343"/>
    <w:rsid w:val="001E150C"/>
    <w:rsid w:val="001E15EF"/>
    <w:rsid w:val="001E169F"/>
    <w:rsid w:val="001E16EA"/>
    <w:rsid w:val="001E18F2"/>
    <w:rsid w:val="001E1A4A"/>
    <w:rsid w:val="001E1BC0"/>
    <w:rsid w:val="001E1EBA"/>
    <w:rsid w:val="001E2143"/>
    <w:rsid w:val="001E2DBD"/>
    <w:rsid w:val="001E2DD3"/>
    <w:rsid w:val="001E30F8"/>
    <w:rsid w:val="001E38C6"/>
    <w:rsid w:val="001E38CE"/>
    <w:rsid w:val="001E3A0B"/>
    <w:rsid w:val="001E3B98"/>
    <w:rsid w:val="001E3C3B"/>
    <w:rsid w:val="001E3F23"/>
    <w:rsid w:val="001E42F0"/>
    <w:rsid w:val="001E467E"/>
    <w:rsid w:val="001E470D"/>
    <w:rsid w:val="001E4BB6"/>
    <w:rsid w:val="001E5752"/>
    <w:rsid w:val="001E5BAD"/>
    <w:rsid w:val="001E5C83"/>
    <w:rsid w:val="001E5CA8"/>
    <w:rsid w:val="001E692A"/>
    <w:rsid w:val="001E6A55"/>
    <w:rsid w:val="001E6BA8"/>
    <w:rsid w:val="001E78E5"/>
    <w:rsid w:val="001E7B0E"/>
    <w:rsid w:val="001E7D4D"/>
    <w:rsid w:val="001E7DF2"/>
    <w:rsid w:val="001E7E52"/>
    <w:rsid w:val="001F05C6"/>
    <w:rsid w:val="001F0772"/>
    <w:rsid w:val="001F1A50"/>
    <w:rsid w:val="001F1B32"/>
    <w:rsid w:val="001F1BE7"/>
    <w:rsid w:val="001F1C26"/>
    <w:rsid w:val="001F2106"/>
    <w:rsid w:val="001F211D"/>
    <w:rsid w:val="001F22F7"/>
    <w:rsid w:val="001F28C4"/>
    <w:rsid w:val="001F2980"/>
    <w:rsid w:val="001F29BA"/>
    <w:rsid w:val="001F2A17"/>
    <w:rsid w:val="001F2B63"/>
    <w:rsid w:val="001F2C51"/>
    <w:rsid w:val="001F304C"/>
    <w:rsid w:val="001F341E"/>
    <w:rsid w:val="001F399D"/>
    <w:rsid w:val="001F3DFE"/>
    <w:rsid w:val="001F45B8"/>
    <w:rsid w:val="001F46B2"/>
    <w:rsid w:val="001F4E1B"/>
    <w:rsid w:val="001F4FDE"/>
    <w:rsid w:val="001F50BF"/>
    <w:rsid w:val="001F5F87"/>
    <w:rsid w:val="001F6067"/>
    <w:rsid w:val="001F63AD"/>
    <w:rsid w:val="001F6587"/>
    <w:rsid w:val="001F65CC"/>
    <w:rsid w:val="001F676D"/>
    <w:rsid w:val="001F6830"/>
    <w:rsid w:val="001F6A6A"/>
    <w:rsid w:val="001F6EB0"/>
    <w:rsid w:val="001F6FEA"/>
    <w:rsid w:val="001F71F9"/>
    <w:rsid w:val="001F7403"/>
    <w:rsid w:val="001F7623"/>
    <w:rsid w:val="001F7E6A"/>
    <w:rsid w:val="00200504"/>
    <w:rsid w:val="0020056D"/>
    <w:rsid w:val="00200969"/>
    <w:rsid w:val="002009F9"/>
    <w:rsid w:val="00200A6F"/>
    <w:rsid w:val="00201317"/>
    <w:rsid w:val="002013FD"/>
    <w:rsid w:val="00201586"/>
    <w:rsid w:val="00201662"/>
    <w:rsid w:val="00201770"/>
    <w:rsid w:val="00201DA3"/>
    <w:rsid w:val="00201ECC"/>
    <w:rsid w:val="00202109"/>
    <w:rsid w:val="00202A5A"/>
    <w:rsid w:val="00202B63"/>
    <w:rsid w:val="00202C67"/>
    <w:rsid w:val="00202FDA"/>
    <w:rsid w:val="0020304C"/>
    <w:rsid w:val="002033D0"/>
    <w:rsid w:val="00203421"/>
    <w:rsid w:val="0020374C"/>
    <w:rsid w:val="00203A50"/>
    <w:rsid w:val="00204098"/>
    <w:rsid w:val="0020454B"/>
    <w:rsid w:val="002046E1"/>
    <w:rsid w:val="0020480D"/>
    <w:rsid w:val="00204A15"/>
    <w:rsid w:val="0020510A"/>
    <w:rsid w:val="002055AA"/>
    <w:rsid w:val="00205634"/>
    <w:rsid w:val="0020564D"/>
    <w:rsid w:val="00205D55"/>
    <w:rsid w:val="00205ECE"/>
    <w:rsid w:val="00205EF7"/>
    <w:rsid w:val="00206216"/>
    <w:rsid w:val="00206411"/>
    <w:rsid w:val="002065B0"/>
    <w:rsid w:val="0020662D"/>
    <w:rsid w:val="002067D0"/>
    <w:rsid w:val="002069EB"/>
    <w:rsid w:val="00206B5D"/>
    <w:rsid w:val="00206BF1"/>
    <w:rsid w:val="00206EF4"/>
    <w:rsid w:val="00206FCB"/>
    <w:rsid w:val="00206FE0"/>
    <w:rsid w:val="00207568"/>
    <w:rsid w:val="00207B65"/>
    <w:rsid w:val="00207B6D"/>
    <w:rsid w:val="00207D43"/>
    <w:rsid w:val="00210230"/>
    <w:rsid w:val="00210541"/>
    <w:rsid w:val="00210556"/>
    <w:rsid w:val="002106E3"/>
    <w:rsid w:val="0021073F"/>
    <w:rsid w:val="00210885"/>
    <w:rsid w:val="00210A44"/>
    <w:rsid w:val="00210B1F"/>
    <w:rsid w:val="00210D0C"/>
    <w:rsid w:val="00211251"/>
    <w:rsid w:val="00211C7C"/>
    <w:rsid w:val="00212059"/>
    <w:rsid w:val="00212158"/>
    <w:rsid w:val="002122F4"/>
    <w:rsid w:val="00212506"/>
    <w:rsid w:val="002125EB"/>
    <w:rsid w:val="002126AE"/>
    <w:rsid w:val="0021277B"/>
    <w:rsid w:val="002128E9"/>
    <w:rsid w:val="00212E3D"/>
    <w:rsid w:val="00212E75"/>
    <w:rsid w:val="00212ED3"/>
    <w:rsid w:val="0021314E"/>
    <w:rsid w:val="00213DF4"/>
    <w:rsid w:val="00214179"/>
    <w:rsid w:val="00214280"/>
    <w:rsid w:val="0021436B"/>
    <w:rsid w:val="0021477A"/>
    <w:rsid w:val="00214BBF"/>
    <w:rsid w:val="00214D20"/>
    <w:rsid w:val="00214E01"/>
    <w:rsid w:val="00214E70"/>
    <w:rsid w:val="00215035"/>
    <w:rsid w:val="0021514C"/>
    <w:rsid w:val="00215478"/>
    <w:rsid w:val="00215764"/>
    <w:rsid w:val="00215A2F"/>
    <w:rsid w:val="00215AF9"/>
    <w:rsid w:val="00215E3D"/>
    <w:rsid w:val="00215F81"/>
    <w:rsid w:val="00215F92"/>
    <w:rsid w:val="0021602C"/>
    <w:rsid w:val="00216217"/>
    <w:rsid w:val="002163B0"/>
    <w:rsid w:val="002163D9"/>
    <w:rsid w:val="002167D1"/>
    <w:rsid w:val="00216831"/>
    <w:rsid w:val="002168A3"/>
    <w:rsid w:val="00216A21"/>
    <w:rsid w:val="00216B59"/>
    <w:rsid w:val="00216BA2"/>
    <w:rsid w:val="00216C0E"/>
    <w:rsid w:val="00217251"/>
    <w:rsid w:val="00217266"/>
    <w:rsid w:val="002178DA"/>
    <w:rsid w:val="00217BC5"/>
    <w:rsid w:val="00220153"/>
    <w:rsid w:val="002203A0"/>
    <w:rsid w:val="002204F3"/>
    <w:rsid w:val="0022091A"/>
    <w:rsid w:val="0022098B"/>
    <w:rsid w:val="002209D1"/>
    <w:rsid w:val="00220AA7"/>
    <w:rsid w:val="00220C4D"/>
    <w:rsid w:val="002216F1"/>
    <w:rsid w:val="002217AE"/>
    <w:rsid w:val="00221AE1"/>
    <w:rsid w:val="00221C13"/>
    <w:rsid w:val="00221CFF"/>
    <w:rsid w:val="00221D8A"/>
    <w:rsid w:val="0022205B"/>
    <w:rsid w:val="002220C0"/>
    <w:rsid w:val="00222307"/>
    <w:rsid w:val="00222849"/>
    <w:rsid w:val="00222AC9"/>
    <w:rsid w:val="00222F9D"/>
    <w:rsid w:val="002231CB"/>
    <w:rsid w:val="002234A8"/>
    <w:rsid w:val="0022358A"/>
    <w:rsid w:val="002235C3"/>
    <w:rsid w:val="00223695"/>
    <w:rsid w:val="002237BF"/>
    <w:rsid w:val="00223C93"/>
    <w:rsid w:val="00223D76"/>
    <w:rsid w:val="00223EC2"/>
    <w:rsid w:val="002243D4"/>
    <w:rsid w:val="00224926"/>
    <w:rsid w:val="00224A9C"/>
    <w:rsid w:val="00224E43"/>
    <w:rsid w:val="0022509A"/>
    <w:rsid w:val="002251EB"/>
    <w:rsid w:val="002254B9"/>
    <w:rsid w:val="002255BA"/>
    <w:rsid w:val="002256A8"/>
    <w:rsid w:val="002257ED"/>
    <w:rsid w:val="0022589B"/>
    <w:rsid w:val="00225DDD"/>
    <w:rsid w:val="00225F2E"/>
    <w:rsid w:val="0022639F"/>
    <w:rsid w:val="00226512"/>
    <w:rsid w:val="00226DFB"/>
    <w:rsid w:val="00226EB9"/>
    <w:rsid w:val="00226FA4"/>
    <w:rsid w:val="0022704E"/>
    <w:rsid w:val="00227264"/>
    <w:rsid w:val="002277A8"/>
    <w:rsid w:val="00227892"/>
    <w:rsid w:val="00227CDB"/>
    <w:rsid w:val="00227D54"/>
    <w:rsid w:val="002308F5"/>
    <w:rsid w:val="00230EE5"/>
    <w:rsid w:val="002311C9"/>
    <w:rsid w:val="002316AA"/>
    <w:rsid w:val="00231801"/>
    <w:rsid w:val="002318CE"/>
    <w:rsid w:val="00231A51"/>
    <w:rsid w:val="00231D17"/>
    <w:rsid w:val="00231D59"/>
    <w:rsid w:val="00232396"/>
    <w:rsid w:val="002329B9"/>
    <w:rsid w:val="00232C05"/>
    <w:rsid w:val="0023310A"/>
    <w:rsid w:val="002335C3"/>
    <w:rsid w:val="002335ED"/>
    <w:rsid w:val="00233645"/>
    <w:rsid w:val="002338ED"/>
    <w:rsid w:val="002339A9"/>
    <w:rsid w:val="00233DD7"/>
    <w:rsid w:val="00234658"/>
    <w:rsid w:val="0023468D"/>
    <w:rsid w:val="00234729"/>
    <w:rsid w:val="00234AB3"/>
    <w:rsid w:val="00234D41"/>
    <w:rsid w:val="00234D5D"/>
    <w:rsid w:val="002353EA"/>
    <w:rsid w:val="002354E7"/>
    <w:rsid w:val="002357E7"/>
    <w:rsid w:val="0023583F"/>
    <w:rsid w:val="00235988"/>
    <w:rsid w:val="00235A3A"/>
    <w:rsid w:val="00236059"/>
    <w:rsid w:val="002360DA"/>
    <w:rsid w:val="00236344"/>
    <w:rsid w:val="002364CB"/>
    <w:rsid w:val="002365D8"/>
    <w:rsid w:val="002365DA"/>
    <w:rsid w:val="00236883"/>
    <w:rsid w:val="00236980"/>
    <w:rsid w:val="00236E2A"/>
    <w:rsid w:val="00236F9C"/>
    <w:rsid w:val="0023716B"/>
    <w:rsid w:val="002372B3"/>
    <w:rsid w:val="00237435"/>
    <w:rsid w:val="00237566"/>
    <w:rsid w:val="002377A4"/>
    <w:rsid w:val="002379C5"/>
    <w:rsid w:val="00237A17"/>
    <w:rsid w:val="00240278"/>
    <w:rsid w:val="00240475"/>
    <w:rsid w:val="00240831"/>
    <w:rsid w:val="00240CF7"/>
    <w:rsid w:val="0024118E"/>
    <w:rsid w:val="002412D0"/>
    <w:rsid w:val="002413A5"/>
    <w:rsid w:val="002413B9"/>
    <w:rsid w:val="002413BF"/>
    <w:rsid w:val="0024169B"/>
    <w:rsid w:val="00241827"/>
    <w:rsid w:val="00241A81"/>
    <w:rsid w:val="0024237C"/>
    <w:rsid w:val="002423AD"/>
    <w:rsid w:val="0024265A"/>
    <w:rsid w:val="00242E4E"/>
    <w:rsid w:val="00242F13"/>
    <w:rsid w:val="002433BF"/>
    <w:rsid w:val="0024350E"/>
    <w:rsid w:val="002439BE"/>
    <w:rsid w:val="0024400C"/>
    <w:rsid w:val="002440C7"/>
    <w:rsid w:val="002449DB"/>
    <w:rsid w:val="00244BF8"/>
    <w:rsid w:val="00244D71"/>
    <w:rsid w:val="00244F98"/>
    <w:rsid w:val="00245265"/>
    <w:rsid w:val="002452FD"/>
    <w:rsid w:val="00245467"/>
    <w:rsid w:val="002457A3"/>
    <w:rsid w:val="002457EA"/>
    <w:rsid w:val="002458C7"/>
    <w:rsid w:val="002458D8"/>
    <w:rsid w:val="00245AFD"/>
    <w:rsid w:val="00245D68"/>
    <w:rsid w:val="00246140"/>
    <w:rsid w:val="00246D00"/>
    <w:rsid w:val="002479AE"/>
    <w:rsid w:val="00250095"/>
    <w:rsid w:val="00250178"/>
    <w:rsid w:val="00250E5B"/>
    <w:rsid w:val="00250FCA"/>
    <w:rsid w:val="00251134"/>
    <w:rsid w:val="00251236"/>
    <w:rsid w:val="00251821"/>
    <w:rsid w:val="00251B24"/>
    <w:rsid w:val="00251C60"/>
    <w:rsid w:val="00251CC1"/>
    <w:rsid w:val="00251D69"/>
    <w:rsid w:val="002523E5"/>
    <w:rsid w:val="00252641"/>
    <w:rsid w:val="00252681"/>
    <w:rsid w:val="00252751"/>
    <w:rsid w:val="00252820"/>
    <w:rsid w:val="00252C6A"/>
    <w:rsid w:val="00253334"/>
    <w:rsid w:val="00253577"/>
    <w:rsid w:val="00253643"/>
    <w:rsid w:val="002536BC"/>
    <w:rsid w:val="002538E3"/>
    <w:rsid w:val="00253A78"/>
    <w:rsid w:val="00253DE8"/>
    <w:rsid w:val="00253E1B"/>
    <w:rsid w:val="00254005"/>
    <w:rsid w:val="002540CA"/>
    <w:rsid w:val="00254168"/>
    <w:rsid w:val="0025429A"/>
    <w:rsid w:val="00254402"/>
    <w:rsid w:val="00254443"/>
    <w:rsid w:val="00254792"/>
    <w:rsid w:val="00254E5E"/>
    <w:rsid w:val="00254EED"/>
    <w:rsid w:val="0025573C"/>
    <w:rsid w:val="00255783"/>
    <w:rsid w:val="00255AF5"/>
    <w:rsid w:val="00255B32"/>
    <w:rsid w:val="00255C39"/>
    <w:rsid w:val="00256020"/>
    <w:rsid w:val="0025612F"/>
    <w:rsid w:val="00256326"/>
    <w:rsid w:val="00256B63"/>
    <w:rsid w:val="00256D98"/>
    <w:rsid w:val="00256F47"/>
    <w:rsid w:val="0025722E"/>
    <w:rsid w:val="00257558"/>
    <w:rsid w:val="0025762F"/>
    <w:rsid w:val="00257647"/>
    <w:rsid w:val="0025774D"/>
    <w:rsid w:val="0025776B"/>
    <w:rsid w:val="00257CFC"/>
    <w:rsid w:val="00257D71"/>
    <w:rsid w:val="00257E02"/>
    <w:rsid w:val="00260247"/>
    <w:rsid w:val="0026036D"/>
    <w:rsid w:val="00260555"/>
    <w:rsid w:val="00260A6D"/>
    <w:rsid w:val="00260AAC"/>
    <w:rsid w:val="00261092"/>
    <w:rsid w:val="002613C1"/>
    <w:rsid w:val="002615DB"/>
    <w:rsid w:val="00261E76"/>
    <w:rsid w:val="00262594"/>
    <w:rsid w:val="002629E0"/>
    <w:rsid w:val="00262D92"/>
    <w:rsid w:val="0026351B"/>
    <w:rsid w:val="002637A8"/>
    <w:rsid w:val="00263A75"/>
    <w:rsid w:val="00263D8E"/>
    <w:rsid w:val="002645D5"/>
    <w:rsid w:val="0026477D"/>
    <w:rsid w:val="00264A93"/>
    <w:rsid w:val="00264FBB"/>
    <w:rsid w:val="002651C4"/>
    <w:rsid w:val="002653B8"/>
    <w:rsid w:val="002654C7"/>
    <w:rsid w:val="00265978"/>
    <w:rsid w:val="00265A1A"/>
    <w:rsid w:val="00266109"/>
    <w:rsid w:val="00266821"/>
    <w:rsid w:val="00266931"/>
    <w:rsid w:val="00266BE5"/>
    <w:rsid w:val="00266F56"/>
    <w:rsid w:val="00266F92"/>
    <w:rsid w:val="00267081"/>
    <w:rsid w:val="002671D4"/>
    <w:rsid w:val="00267352"/>
    <w:rsid w:val="00267677"/>
    <w:rsid w:val="002678F4"/>
    <w:rsid w:val="0026799E"/>
    <w:rsid w:val="00267C6B"/>
    <w:rsid w:val="00267CF6"/>
    <w:rsid w:val="00270632"/>
    <w:rsid w:val="002708A1"/>
    <w:rsid w:val="00270DA2"/>
    <w:rsid w:val="00270E85"/>
    <w:rsid w:val="00270FE9"/>
    <w:rsid w:val="002711BA"/>
    <w:rsid w:val="002712C1"/>
    <w:rsid w:val="0027155B"/>
    <w:rsid w:val="00271598"/>
    <w:rsid w:val="002716A2"/>
    <w:rsid w:val="002716D0"/>
    <w:rsid w:val="0027180E"/>
    <w:rsid w:val="002718ED"/>
    <w:rsid w:val="00271ED5"/>
    <w:rsid w:val="0027202B"/>
    <w:rsid w:val="002720A1"/>
    <w:rsid w:val="002722A8"/>
    <w:rsid w:val="00272740"/>
    <w:rsid w:val="00272AC9"/>
    <w:rsid w:val="00272D60"/>
    <w:rsid w:val="00272F0D"/>
    <w:rsid w:val="00272F97"/>
    <w:rsid w:val="0027301B"/>
    <w:rsid w:val="002735AF"/>
    <w:rsid w:val="002739C0"/>
    <w:rsid w:val="002739E7"/>
    <w:rsid w:val="0027441F"/>
    <w:rsid w:val="00274580"/>
    <w:rsid w:val="002746E9"/>
    <w:rsid w:val="002746F5"/>
    <w:rsid w:val="00274823"/>
    <w:rsid w:val="00274E0D"/>
    <w:rsid w:val="00275662"/>
    <w:rsid w:val="002756E8"/>
    <w:rsid w:val="0027675B"/>
    <w:rsid w:val="00276AFD"/>
    <w:rsid w:val="00276B7C"/>
    <w:rsid w:val="00276DB4"/>
    <w:rsid w:val="002774F2"/>
    <w:rsid w:val="002778CF"/>
    <w:rsid w:val="0027794F"/>
    <w:rsid w:val="00280C01"/>
    <w:rsid w:val="00281D4E"/>
    <w:rsid w:val="00281DF8"/>
    <w:rsid w:val="002822D8"/>
    <w:rsid w:val="00282309"/>
    <w:rsid w:val="002823E9"/>
    <w:rsid w:val="002824BE"/>
    <w:rsid w:val="00282661"/>
    <w:rsid w:val="00282756"/>
    <w:rsid w:val="00282ED7"/>
    <w:rsid w:val="0028327B"/>
    <w:rsid w:val="00283A76"/>
    <w:rsid w:val="00283B6A"/>
    <w:rsid w:val="00283BF6"/>
    <w:rsid w:val="00283CBA"/>
    <w:rsid w:val="002845AF"/>
    <w:rsid w:val="002846DE"/>
    <w:rsid w:val="00284715"/>
    <w:rsid w:val="002850ED"/>
    <w:rsid w:val="00285538"/>
    <w:rsid w:val="00285B29"/>
    <w:rsid w:val="00285DA5"/>
    <w:rsid w:val="0028646E"/>
    <w:rsid w:val="002864B2"/>
    <w:rsid w:val="002864F8"/>
    <w:rsid w:val="0028650C"/>
    <w:rsid w:val="00286667"/>
    <w:rsid w:val="002868AC"/>
    <w:rsid w:val="00286C66"/>
    <w:rsid w:val="00286C6E"/>
    <w:rsid w:val="002900F6"/>
    <w:rsid w:val="002903D3"/>
    <w:rsid w:val="00290460"/>
    <w:rsid w:val="00290A6C"/>
    <w:rsid w:val="00290C03"/>
    <w:rsid w:val="00291092"/>
    <w:rsid w:val="0029137B"/>
    <w:rsid w:val="00291EFF"/>
    <w:rsid w:val="002923DE"/>
    <w:rsid w:val="002932BD"/>
    <w:rsid w:val="00293B25"/>
    <w:rsid w:val="00293C1E"/>
    <w:rsid w:val="00293CFE"/>
    <w:rsid w:val="0029409C"/>
    <w:rsid w:val="00294710"/>
    <w:rsid w:val="002949CD"/>
    <w:rsid w:val="00294E07"/>
    <w:rsid w:val="002950DD"/>
    <w:rsid w:val="00295148"/>
    <w:rsid w:val="00295169"/>
    <w:rsid w:val="00295337"/>
    <w:rsid w:val="002955B7"/>
    <w:rsid w:val="00295678"/>
    <w:rsid w:val="002957FB"/>
    <w:rsid w:val="00296198"/>
    <w:rsid w:val="002961DF"/>
    <w:rsid w:val="00296517"/>
    <w:rsid w:val="00296EFA"/>
    <w:rsid w:val="00296F60"/>
    <w:rsid w:val="0029705A"/>
    <w:rsid w:val="00297071"/>
    <w:rsid w:val="00297988"/>
    <w:rsid w:val="00297E66"/>
    <w:rsid w:val="00297F0E"/>
    <w:rsid w:val="002A00BC"/>
    <w:rsid w:val="002A00EC"/>
    <w:rsid w:val="002A08B2"/>
    <w:rsid w:val="002A09D2"/>
    <w:rsid w:val="002A102B"/>
    <w:rsid w:val="002A13EB"/>
    <w:rsid w:val="002A1C76"/>
    <w:rsid w:val="002A203B"/>
    <w:rsid w:val="002A2450"/>
    <w:rsid w:val="002A26D3"/>
    <w:rsid w:val="002A2ABC"/>
    <w:rsid w:val="002A30CA"/>
    <w:rsid w:val="002A3129"/>
    <w:rsid w:val="002A314D"/>
    <w:rsid w:val="002A3AD0"/>
    <w:rsid w:val="002A3ADC"/>
    <w:rsid w:val="002A3BB9"/>
    <w:rsid w:val="002A3FAA"/>
    <w:rsid w:val="002A3FDE"/>
    <w:rsid w:val="002A468E"/>
    <w:rsid w:val="002A4FCB"/>
    <w:rsid w:val="002A52EA"/>
    <w:rsid w:val="002A532F"/>
    <w:rsid w:val="002A583F"/>
    <w:rsid w:val="002A5A67"/>
    <w:rsid w:val="002A5D76"/>
    <w:rsid w:val="002A5F18"/>
    <w:rsid w:val="002A5FC0"/>
    <w:rsid w:val="002A6096"/>
    <w:rsid w:val="002A671F"/>
    <w:rsid w:val="002A6B24"/>
    <w:rsid w:val="002A6CE5"/>
    <w:rsid w:val="002A7086"/>
    <w:rsid w:val="002A7226"/>
    <w:rsid w:val="002A733B"/>
    <w:rsid w:val="002A73B0"/>
    <w:rsid w:val="002A77B9"/>
    <w:rsid w:val="002A7A82"/>
    <w:rsid w:val="002A7B6C"/>
    <w:rsid w:val="002A7BDA"/>
    <w:rsid w:val="002A7CBA"/>
    <w:rsid w:val="002B010D"/>
    <w:rsid w:val="002B03A1"/>
    <w:rsid w:val="002B09AA"/>
    <w:rsid w:val="002B0FC8"/>
    <w:rsid w:val="002B0FE9"/>
    <w:rsid w:val="002B1038"/>
    <w:rsid w:val="002B1327"/>
    <w:rsid w:val="002B1512"/>
    <w:rsid w:val="002B1CE7"/>
    <w:rsid w:val="002B1E0C"/>
    <w:rsid w:val="002B1FC9"/>
    <w:rsid w:val="002B2209"/>
    <w:rsid w:val="002B23AD"/>
    <w:rsid w:val="002B2607"/>
    <w:rsid w:val="002B2698"/>
    <w:rsid w:val="002B283E"/>
    <w:rsid w:val="002B2D9D"/>
    <w:rsid w:val="002B33C0"/>
    <w:rsid w:val="002B348C"/>
    <w:rsid w:val="002B34E6"/>
    <w:rsid w:val="002B35BB"/>
    <w:rsid w:val="002B36AC"/>
    <w:rsid w:val="002B406B"/>
    <w:rsid w:val="002B4157"/>
    <w:rsid w:val="002B44E4"/>
    <w:rsid w:val="002B469F"/>
    <w:rsid w:val="002B4B4D"/>
    <w:rsid w:val="002B4C41"/>
    <w:rsid w:val="002B4FB4"/>
    <w:rsid w:val="002B5343"/>
    <w:rsid w:val="002B53EB"/>
    <w:rsid w:val="002B5B0C"/>
    <w:rsid w:val="002B5C3C"/>
    <w:rsid w:val="002B6145"/>
    <w:rsid w:val="002B62AF"/>
    <w:rsid w:val="002B696D"/>
    <w:rsid w:val="002B6C63"/>
    <w:rsid w:val="002B6EF6"/>
    <w:rsid w:val="002B738A"/>
    <w:rsid w:val="002B7515"/>
    <w:rsid w:val="002B769D"/>
    <w:rsid w:val="002B7A4C"/>
    <w:rsid w:val="002B7B73"/>
    <w:rsid w:val="002C05F4"/>
    <w:rsid w:val="002C06B6"/>
    <w:rsid w:val="002C0702"/>
    <w:rsid w:val="002C087A"/>
    <w:rsid w:val="002C0FE8"/>
    <w:rsid w:val="002C11DA"/>
    <w:rsid w:val="002C1775"/>
    <w:rsid w:val="002C1EF1"/>
    <w:rsid w:val="002C1FB0"/>
    <w:rsid w:val="002C200D"/>
    <w:rsid w:val="002C21D6"/>
    <w:rsid w:val="002C24E4"/>
    <w:rsid w:val="002C2ED8"/>
    <w:rsid w:val="002C2F95"/>
    <w:rsid w:val="002C2FED"/>
    <w:rsid w:val="002C37C7"/>
    <w:rsid w:val="002C3AA0"/>
    <w:rsid w:val="002C4635"/>
    <w:rsid w:val="002C4774"/>
    <w:rsid w:val="002C528F"/>
    <w:rsid w:val="002C52F0"/>
    <w:rsid w:val="002C5972"/>
    <w:rsid w:val="002C59AF"/>
    <w:rsid w:val="002C59FD"/>
    <w:rsid w:val="002C5C4E"/>
    <w:rsid w:val="002C5D80"/>
    <w:rsid w:val="002C5FEF"/>
    <w:rsid w:val="002C618B"/>
    <w:rsid w:val="002C62E2"/>
    <w:rsid w:val="002C67D0"/>
    <w:rsid w:val="002C67EB"/>
    <w:rsid w:val="002C69AD"/>
    <w:rsid w:val="002C6C47"/>
    <w:rsid w:val="002C6D77"/>
    <w:rsid w:val="002C71FF"/>
    <w:rsid w:val="002C7247"/>
    <w:rsid w:val="002C7C13"/>
    <w:rsid w:val="002C7C66"/>
    <w:rsid w:val="002C7CAA"/>
    <w:rsid w:val="002C7CB6"/>
    <w:rsid w:val="002C7D35"/>
    <w:rsid w:val="002D01D6"/>
    <w:rsid w:val="002D03D2"/>
    <w:rsid w:val="002D0E39"/>
    <w:rsid w:val="002D10AE"/>
    <w:rsid w:val="002D1265"/>
    <w:rsid w:val="002D1542"/>
    <w:rsid w:val="002D22A4"/>
    <w:rsid w:val="002D24D0"/>
    <w:rsid w:val="002D2AF5"/>
    <w:rsid w:val="002D300F"/>
    <w:rsid w:val="002D3111"/>
    <w:rsid w:val="002D347B"/>
    <w:rsid w:val="002D3631"/>
    <w:rsid w:val="002D391E"/>
    <w:rsid w:val="002D398D"/>
    <w:rsid w:val="002D44CA"/>
    <w:rsid w:val="002D474C"/>
    <w:rsid w:val="002D5280"/>
    <w:rsid w:val="002D53B7"/>
    <w:rsid w:val="002D547B"/>
    <w:rsid w:val="002D54B1"/>
    <w:rsid w:val="002D56F1"/>
    <w:rsid w:val="002D5871"/>
    <w:rsid w:val="002D5927"/>
    <w:rsid w:val="002D5D55"/>
    <w:rsid w:val="002D5E03"/>
    <w:rsid w:val="002D5E62"/>
    <w:rsid w:val="002D5E7A"/>
    <w:rsid w:val="002D6014"/>
    <w:rsid w:val="002D6806"/>
    <w:rsid w:val="002D6D38"/>
    <w:rsid w:val="002D71CC"/>
    <w:rsid w:val="002D7A96"/>
    <w:rsid w:val="002D7B02"/>
    <w:rsid w:val="002D7D85"/>
    <w:rsid w:val="002E01A2"/>
    <w:rsid w:val="002E0264"/>
    <w:rsid w:val="002E05E7"/>
    <w:rsid w:val="002E05F0"/>
    <w:rsid w:val="002E0642"/>
    <w:rsid w:val="002E0E3D"/>
    <w:rsid w:val="002E0ED2"/>
    <w:rsid w:val="002E0ED5"/>
    <w:rsid w:val="002E0FC4"/>
    <w:rsid w:val="002E101F"/>
    <w:rsid w:val="002E111F"/>
    <w:rsid w:val="002E1311"/>
    <w:rsid w:val="002E149A"/>
    <w:rsid w:val="002E1F83"/>
    <w:rsid w:val="002E244C"/>
    <w:rsid w:val="002E2B91"/>
    <w:rsid w:val="002E2F10"/>
    <w:rsid w:val="002E33F6"/>
    <w:rsid w:val="002E351D"/>
    <w:rsid w:val="002E3958"/>
    <w:rsid w:val="002E3C44"/>
    <w:rsid w:val="002E3EBB"/>
    <w:rsid w:val="002E4720"/>
    <w:rsid w:val="002E474E"/>
    <w:rsid w:val="002E49B0"/>
    <w:rsid w:val="002E4A9B"/>
    <w:rsid w:val="002E4D23"/>
    <w:rsid w:val="002E5150"/>
    <w:rsid w:val="002E545F"/>
    <w:rsid w:val="002E5A86"/>
    <w:rsid w:val="002E5EEB"/>
    <w:rsid w:val="002E64A6"/>
    <w:rsid w:val="002E65CB"/>
    <w:rsid w:val="002E6766"/>
    <w:rsid w:val="002E6CDE"/>
    <w:rsid w:val="002E6F82"/>
    <w:rsid w:val="002E73C5"/>
    <w:rsid w:val="002E73E7"/>
    <w:rsid w:val="002E765D"/>
    <w:rsid w:val="002E7723"/>
    <w:rsid w:val="002E7C71"/>
    <w:rsid w:val="002E7FA4"/>
    <w:rsid w:val="002F0351"/>
    <w:rsid w:val="002F0549"/>
    <w:rsid w:val="002F07F4"/>
    <w:rsid w:val="002F0948"/>
    <w:rsid w:val="002F1236"/>
    <w:rsid w:val="002F127F"/>
    <w:rsid w:val="002F13E9"/>
    <w:rsid w:val="002F14B7"/>
    <w:rsid w:val="002F1A76"/>
    <w:rsid w:val="002F1C85"/>
    <w:rsid w:val="002F1EC8"/>
    <w:rsid w:val="002F1ECC"/>
    <w:rsid w:val="002F23EA"/>
    <w:rsid w:val="002F244A"/>
    <w:rsid w:val="002F2738"/>
    <w:rsid w:val="002F2886"/>
    <w:rsid w:val="002F2AC5"/>
    <w:rsid w:val="002F2B07"/>
    <w:rsid w:val="002F2F6A"/>
    <w:rsid w:val="002F322C"/>
    <w:rsid w:val="002F3289"/>
    <w:rsid w:val="002F348A"/>
    <w:rsid w:val="002F3975"/>
    <w:rsid w:val="002F3F41"/>
    <w:rsid w:val="002F3F85"/>
    <w:rsid w:val="002F43FF"/>
    <w:rsid w:val="002F44C5"/>
    <w:rsid w:val="002F4B1D"/>
    <w:rsid w:val="002F4CA7"/>
    <w:rsid w:val="002F4E7D"/>
    <w:rsid w:val="002F4E88"/>
    <w:rsid w:val="002F4EF5"/>
    <w:rsid w:val="002F5133"/>
    <w:rsid w:val="002F540A"/>
    <w:rsid w:val="002F58DD"/>
    <w:rsid w:val="002F596F"/>
    <w:rsid w:val="002F5A15"/>
    <w:rsid w:val="002F5B21"/>
    <w:rsid w:val="002F5C1D"/>
    <w:rsid w:val="002F60C1"/>
    <w:rsid w:val="002F616B"/>
    <w:rsid w:val="002F61D1"/>
    <w:rsid w:val="002F68F5"/>
    <w:rsid w:val="002F6BA4"/>
    <w:rsid w:val="002F6EE8"/>
    <w:rsid w:val="002F6FF6"/>
    <w:rsid w:val="002F70A5"/>
    <w:rsid w:val="002F7882"/>
    <w:rsid w:val="002F7AE1"/>
    <w:rsid w:val="002F7D6D"/>
    <w:rsid w:val="002F7E64"/>
    <w:rsid w:val="0030012F"/>
    <w:rsid w:val="00300165"/>
    <w:rsid w:val="003003A9"/>
    <w:rsid w:val="0030069D"/>
    <w:rsid w:val="00300732"/>
    <w:rsid w:val="00300853"/>
    <w:rsid w:val="00300B28"/>
    <w:rsid w:val="00300B93"/>
    <w:rsid w:val="00300C93"/>
    <w:rsid w:val="003013A5"/>
    <w:rsid w:val="003014E5"/>
    <w:rsid w:val="003015D6"/>
    <w:rsid w:val="0030163D"/>
    <w:rsid w:val="00301847"/>
    <w:rsid w:val="003018A6"/>
    <w:rsid w:val="003018D7"/>
    <w:rsid w:val="00301AA2"/>
    <w:rsid w:val="00301B27"/>
    <w:rsid w:val="00302308"/>
    <w:rsid w:val="00302896"/>
    <w:rsid w:val="00302995"/>
    <w:rsid w:val="00302B13"/>
    <w:rsid w:val="00302C2C"/>
    <w:rsid w:val="00302CA0"/>
    <w:rsid w:val="00302E09"/>
    <w:rsid w:val="00303486"/>
    <w:rsid w:val="00304194"/>
    <w:rsid w:val="00304249"/>
    <w:rsid w:val="00304333"/>
    <w:rsid w:val="0030449F"/>
    <w:rsid w:val="00304D2F"/>
    <w:rsid w:val="00305046"/>
    <w:rsid w:val="00305375"/>
    <w:rsid w:val="00305480"/>
    <w:rsid w:val="00305482"/>
    <w:rsid w:val="003056CB"/>
    <w:rsid w:val="00305A87"/>
    <w:rsid w:val="00305B97"/>
    <w:rsid w:val="00305CB7"/>
    <w:rsid w:val="00305D66"/>
    <w:rsid w:val="00305FD5"/>
    <w:rsid w:val="00306308"/>
    <w:rsid w:val="0030656C"/>
    <w:rsid w:val="00306866"/>
    <w:rsid w:val="00306AF1"/>
    <w:rsid w:val="00306E3E"/>
    <w:rsid w:val="00307441"/>
    <w:rsid w:val="003076BC"/>
    <w:rsid w:val="00307E5A"/>
    <w:rsid w:val="0031042F"/>
    <w:rsid w:val="003106FC"/>
    <w:rsid w:val="003110EF"/>
    <w:rsid w:val="00311227"/>
    <w:rsid w:val="00311282"/>
    <w:rsid w:val="00311594"/>
    <w:rsid w:val="00311B67"/>
    <w:rsid w:val="00311D28"/>
    <w:rsid w:val="00311F9C"/>
    <w:rsid w:val="00311FC8"/>
    <w:rsid w:val="00312651"/>
    <w:rsid w:val="0031268D"/>
    <w:rsid w:val="00312D7B"/>
    <w:rsid w:val="00312EA2"/>
    <w:rsid w:val="00312ECF"/>
    <w:rsid w:val="00313705"/>
    <w:rsid w:val="00313919"/>
    <w:rsid w:val="00313A5A"/>
    <w:rsid w:val="00313C76"/>
    <w:rsid w:val="00313C77"/>
    <w:rsid w:val="00313DA3"/>
    <w:rsid w:val="0031405B"/>
    <w:rsid w:val="00314200"/>
    <w:rsid w:val="0031425B"/>
    <w:rsid w:val="00314397"/>
    <w:rsid w:val="003144D3"/>
    <w:rsid w:val="00314687"/>
    <w:rsid w:val="0031472B"/>
    <w:rsid w:val="0031496E"/>
    <w:rsid w:val="003149CF"/>
    <w:rsid w:val="0031509A"/>
    <w:rsid w:val="003151CB"/>
    <w:rsid w:val="0031538A"/>
    <w:rsid w:val="0031556C"/>
    <w:rsid w:val="003155D8"/>
    <w:rsid w:val="0031578F"/>
    <w:rsid w:val="00315EE2"/>
    <w:rsid w:val="0031634B"/>
    <w:rsid w:val="0031656B"/>
    <w:rsid w:val="003165FE"/>
    <w:rsid w:val="00316DE4"/>
    <w:rsid w:val="00316FEE"/>
    <w:rsid w:val="00317133"/>
    <w:rsid w:val="00317279"/>
    <w:rsid w:val="0031756F"/>
    <w:rsid w:val="00317B92"/>
    <w:rsid w:val="00317BC5"/>
    <w:rsid w:val="00317D09"/>
    <w:rsid w:val="003206A5"/>
    <w:rsid w:val="00320994"/>
    <w:rsid w:val="003209D8"/>
    <w:rsid w:val="0032122B"/>
    <w:rsid w:val="00321230"/>
    <w:rsid w:val="00321442"/>
    <w:rsid w:val="00321479"/>
    <w:rsid w:val="0032173B"/>
    <w:rsid w:val="003217F2"/>
    <w:rsid w:val="00321E05"/>
    <w:rsid w:val="00322344"/>
    <w:rsid w:val="003224A2"/>
    <w:rsid w:val="00322CD6"/>
    <w:rsid w:val="003231B1"/>
    <w:rsid w:val="00323284"/>
    <w:rsid w:val="00323A6B"/>
    <w:rsid w:val="00324201"/>
    <w:rsid w:val="003247A9"/>
    <w:rsid w:val="00324B3E"/>
    <w:rsid w:val="00324B9B"/>
    <w:rsid w:val="00325641"/>
    <w:rsid w:val="003259D0"/>
    <w:rsid w:val="003262AD"/>
    <w:rsid w:val="00326383"/>
    <w:rsid w:val="003266F7"/>
    <w:rsid w:val="00326729"/>
    <w:rsid w:val="00326AFE"/>
    <w:rsid w:val="00326C83"/>
    <w:rsid w:val="00326CB7"/>
    <w:rsid w:val="00326CBE"/>
    <w:rsid w:val="00326DDD"/>
    <w:rsid w:val="00326F7A"/>
    <w:rsid w:val="00327870"/>
    <w:rsid w:val="00327E71"/>
    <w:rsid w:val="003300AC"/>
    <w:rsid w:val="00330B6E"/>
    <w:rsid w:val="00330F3B"/>
    <w:rsid w:val="003313B1"/>
    <w:rsid w:val="003316E2"/>
    <w:rsid w:val="00331797"/>
    <w:rsid w:val="0033184E"/>
    <w:rsid w:val="00331A92"/>
    <w:rsid w:val="00331EE6"/>
    <w:rsid w:val="00332179"/>
    <w:rsid w:val="0033315C"/>
    <w:rsid w:val="003335F5"/>
    <w:rsid w:val="0033362E"/>
    <w:rsid w:val="00333B14"/>
    <w:rsid w:val="0033404A"/>
    <w:rsid w:val="00334497"/>
    <w:rsid w:val="0033452C"/>
    <w:rsid w:val="00334597"/>
    <w:rsid w:val="0033485E"/>
    <w:rsid w:val="00334935"/>
    <w:rsid w:val="00334E09"/>
    <w:rsid w:val="0033508B"/>
    <w:rsid w:val="003350C2"/>
    <w:rsid w:val="00335134"/>
    <w:rsid w:val="0033518B"/>
    <w:rsid w:val="003352F8"/>
    <w:rsid w:val="00335384"/>
    <w:rsid w:val="00335487"/>
    <w:rsid w:val="0033578C"/>
    <w:rsid w:val="00335E33"/>
    <w:rsid w:val="00335F43"/>
    <w:rsid w:val="00336347"/>
    <w:rsid w:val="00336389"/>
    <w:rsid w:val="00336589"/>
    <w:rsid w:val="00336593"/>
    <w:rsid w:val="003370F9"/>
    <w:rsid w:val="00337145"/>
    <w:rsid w:val="003372E2"/>
    <w:rsid w:val="003378B4"/>
    <w:rsid w:val="00337A30"/>
    <w:rsid w:val="003401C3"/>
    <w:rsid w:val="003407A9"/>
    <w:rsid w:val="00340BC0"/>
    <w:rsid w:val="00340FEB"/>
    <w:rsid w:val="00341206"/>
    <w:rsid w:val="00341263"/>
    <w:rsid w:val="003412EC"/>
    <w:rsid w:val="00341BAA"/>
    <w:rsid w:val="00341DCF"/>
    <w:rsid w:val="00342011"/>
    <w:rsid w:val="003423B7"/>
    <w:rsid w:val="003423E1"/>
    <w:rsid w:val="00342B02"/>
    <w:rsid w:val="00342B82"/>
    <w:rsid w:val="00342D4D"/>
    <w:rsid w:val="00342F2C"/>
    <w:rsid w:val="00342F44"/>
    <w:rsid w:val="003434E0"/>
    <w:rsid w:val="003436AF"/>
    <w:rsid w:val="00343E5D"/>
    <w:rsid w:val="003443E9"/>
    <w:rsid w:val="0034451C"/>
    <w:rsid w:val="0034463D"/>
    <w:rsid w:val="003448FA"/>
    <w:rsid w:val="00344A8A"/>
    <w:rsid w:val="00344B1E"/>
    <w:rsid w:val="00344ED4"/>
    <w:rsid w:val="00344EDB"/>
    <w:rsid w:val="00344F7D"/>
    <w:rsid w:val="003459C2"/>
    <w:rsid w:val="00345C08"/>
    <w:rsid w:val="0034632A"/>
    <w:rsid w:val="0034635C"/>
    <w:rsid w:val="003466B5"/>
    <w:rsid w:val="003466D8"/>
    <w:rsid w:val="003470D3"/>
    <w:rsid w:val="00347289"/>
    <w:rsid w:val="003474DC"/>
    <w:rsid w:val="003478D0"/>
    <w:rsid w:val="00347B89"/>
    <w:rsid w:val="00347CF2"/>
    <w:rsid w:val="0035046E"/>
    <w:rsid w:val="0035081F"/>
    <w:rsid w:val="003508DA"/>
    <w:rsid w:val="0035091A"/>
    <w:rsid w:val="003515CD"/>
    <w:rsid w:val="00352166"/>
    <w:rsid w:val="00352955"/>
    <w:rsid w:val="003529F6"/>
    <w:rsid w:val="00352D21"/>
    <w:rsid w:val="00352D59"/>
    <w:rsid w:val="00352FA8"/>
    <w:rsid w:val="0035304B"/>
    <w:rsid w:val="00353082"/>
    <w:rsid w:val="0035331B"/>
    <w:rsid w:val="003539B7"/>
    <w:rsid w:val="00353C35"/>
    <w:rsid w:val="00353DC1"/>
    <w:rsid w:val="00354015"/>
    <w:rsid w:val="00354175"/>
    <w:rsid w:val="003545BA"/>
    <w:rsid w:val="00354E25"/>
    <w:rsid w:val="003550D7"/>
    <w:rsid w:val="003550FA"/>
    <w:rsid w:val="00355116"/>
    <w:rsid w:val="003552FD"/>
    <w:rsid w:val="003554C7"/>
    <w:rsid w:val="0035550A"/>
    <w:rsid w:val="003556CB"/>
    <w:rsid w:val="00355728"/>
    <w:rsid w:val="0035582F"/>
    <w:rsid w:val="003559CD"/>
    <w:rsid w:val="00355A00"/>
    <w:rsid w:val="00355E6D"/>
    <w:rsid w:val="00356314"/>
    <w:rsid w:val="003563BD"/>
    <w:rsid w:val="0035643F"/>
    <w:rsid w:val="003565F1"/>
    <w:rsid w:val="003566E8"/>
    <w:rsid w:val="00356D9D"/>
    <w:rsid w:val="003572C5"/>
    <w:rsid w:val="003573A2"/>
    <w:rsid w:val="003576C0"/>
    <w:rsid w:val="0036007B"/>
    <w:rsid w:val="00360212"/>
    <w:rsid w:val="003602BC"/>
    <w:rsid w:val="00360372"/>
    <w:rsid w:val="00360700"/>
    <w:rsid w:val="0036076A"/>
    <w:rsid w:val="00360A18"/>
    <w:rsid w:val="00360B3D"/>
    <w:rsid w:val="00360B71"/>
    <w:rsid w:val="00360E7C"/>
    <w:rsid w:val="003610F9"/>
    <w:rsid w:val="00361186"/>
    <w:rsid w:val="0036128B"/>
    <w:rsid w:val="003612DF"/>
    <w:rsid w:val="00361300"/>
    <w:rsid w:val="0036157C"/>
    <w:rsid w:val="00361F8C"/>
    <w:rsid w:val="003620A6"/>
    <w:rsid w:val="003623B7"/>
    <w:rsid w:val="00362816"/>
    <w:rsid w:val="00362F5E"/>
    <w:rsid w:val="003632FF"/>
    <w:rsid w:val="00363C14"/>
    <w:rsid w:val="0036418B"/>
    <w:rsid w:val="0036445E"/>
    <w:rsid w:val="00364643"/>
    <w:rsid w:val="003647A6"/>
    <w:rsid w:val="0036495B"/>
    <w:rsid w:val="00364987"/>
    <w:rsid w:val="00364AF9"/>
    <w:rsid w:val="0036510C"/>
    <w:rsid w:val="00365388"/>
    <w:rsid w:val="003655D5"/>
    <w:rsid w:val="003658DD"/>
    <w:rsid w:val="00365E0C"/>
    <w:rsid w:val="00365E7C"/>
    <w:rsid w:val="00365EE7"/>
    <w:rsid w:val="00366752"/>
    <w:rsid w:val="00366E51"/>
    <w:rsid w:val="0036738B"/>
    <w:rsid w:val="0036796E"/>
    <w:rsid w:val="00367F40"/>
    <w:rsid w:val="003706EC"/>
    <w:rsid w:val="00370D28"/>
    <w:rsid w:val="00370D92"/>
    <w:rsid w:val="003712F9"/>
    <w:rsid w:val="00371852"/>
    <w:rsid w:val="00371F97"/>
    <w:rsid w:val="003720AD"/>
    <w:rsid w:val="0037216E"/>
    <w:rsid w:val="003722AA"/>
    <w:rsid w:val="00372591"/>
    <w:rsid w:val="00373214"/>
    <w:rsid w:val="0037322A"/>
    <w:rsid w:val="0037341A"/>
    <w:rsid w:val="003735D9"/>
    <w:rsid w:val="0037380B"/>
    <w:rsid w:val="00373AC9"/>
    <w:rsid w:val="00373CC7"/>
    <w:rsid w:val="00373DD1"/>
    <w:rsid w:val="00374604"/>
    <w:rsid w:val="00374D53"/>
    <w:rsid w:val="003755A1"/>
    <w:rsid w:val="003757C3"/>
    <w:rsid w:val="00375C02"/>
    <w:rsid w:val="003769EC"/>
    <w:rsid w:val="00376A50"/>
    <w:rsid w:val="00376CDC"/>
    <w:rsid w:val="00377390"/>
    <w:rsid w:val="0037787C"/>
    <w:rsid w:val="00377D39"/>
    <w:rsid w:val="00377EB0"/>
    <w:rsid w:val="00380210"/>
    <w:rsid w:val="00380406"/>
    <w:rsid w:val="003804F0"/>
    <w:rsid w:val="00380B10"/>
    <w:rsid w:val="00380BD8"/>
    <w:rsid w:val="00380E44"/>
    <w:rsid w:val="00381032"/>
    <w:rsid w:val="00381058"/>
    <w:rsid w:val="003810C1"/>
    <w:rsid w:val="00381358"/>
    <w:rsid w:val="00382051"/>
    <w:rsid w:val="00382574"/>
    <w:rsid w:val="003825F6"/>
    <w:rsid w:val="00382B62"/>
    <w:rsid w:val="00383461"/>
    <w:rsid w:val="00383642"/>
    <w:rsid w:val="0038364B"/>
    <w:rsid w:val="0038377E"/>
    <w:rsid w:val="00383ACC"/>
    <w:rsid w:val="00383B84"/>
    <w:rsid w:val="00384790"/>
    <w:rsid w:val="003849CE"/>
    <w:rsid w:val="00384ABA"/>
    <w:rsid w:val="00384B02"/>
    <w:rsid w:val="0038525B"/>
    <w:rsid w:val="00385338"/>
    <w:rsid w:val="003855D6"/>
    <w:rsid w:val="0038568C"/>
    <w:rsid w:val="00385D3C"/>
    <w:rsid w:val="00386181"/>
    <w:rsid w:val="0038634C"/>
    <w:rsid w:val="00386751"/>
    <w:rsid w:val="00386A9F"/>
    <w:rsid w:val="00386F81"/>
    <w:rsid w:val="00387034"/>
    <w:rsid w:val="003870F8"/>
    <w:rsid w:val="0038738F"/>
    <w:rsid w:val="00387785"/>
    <w:rsid w:val="00387946"/>
    <w:rsid w:val="00387B33"/>
    <w:rsid w:val="00387E48"/>
    <w:rsid w:val="0039007D"/>
    <w:rsid w:val="003903A7"/>
    <w:rsid w:val="003904FD"/>
    <w:rsid w:val="0039053F"/>
    <w:rsid w:val="0039071E"/>
    <w:rsid w:val="00390BD1"/>
    <w:rsid w:val="00391261"/>
    <w:rsid w:val="003913FB"/>
    <w:rsid w:val="003914AD"/>
    <w:rsid w:val="00391678"/>
    <w:rsid w:val="00391957"/>
    <w:rsid w:val="00391AD7"/>
    <w:rsid w:val="00391D3D"/>
    <w:rsid w:val="003921E0"/>
    <w:rsid w:val="003922C8"/>
    <w:rsid w:val="0039271A"/>
    <w:rsid w:val="00392C6A"/>
    <w:rsid w:val="00392D00"/>
    <w:rsid w:val="00392D04"/>
    <w:rsid w:val="00392F3D"/>
    <w:rsid w:val="00393572"/>
    <w:rsid w:val="003936FD"/>
    <w:rsid w:val="003937B7"/>
    <w:rsid w:val="003938BB"/>
    <w:rsid w:val="00393D79"/>
    <w:rsid w:val="00393EDC"/>
    <w:rsid w:val="00394074"/>
    <w:rsid w:val="00394BBA"/>
    <w:rsid w:val="00395227"/>
    <w:rsid w:val="003954F4"/>
    <w:rsid w:val="00395D0C"/>
    <w:rsid w:val="00395D27"/>
    <w:rsid w:val="00395F5D"/>
    <w:rsid w:val="00395FBA"/>
    <w:rsid w:val="0039614F"/>
    <w:rsid w:val="003961E3"/>
    <w:rsid w:val="00396365"/>
    <w:rsid w:val="003963ED"/>
    <w:rsid w:val="0039650D"/>
    <w:rsid w:val="003965E5"/>
    <w:rsid w:val="003968AE"/>
    <w:rsid w:val="003971D6"/>
    <w:rsid w:val="00397316"/>
    <w:rsid w:val="003978EA"/>
    <w:rsid w:val="00397F33"/>
    <w:rsid w:val="003A0182"/>
    <w:rsid w:val="003A02B2"/>
    <w:rsid w:val="003A02D4"/>
    <w:rsid w:val="003A04C2"/>
    <w:rsid w:val="003A0C69"/>
    <w:rsid w:val="003A0F0B"/>
    <w:rsid w:val="003A10B1"/>
    <w:rsid w:val="003A1B2C"/>
    <w:rsid w:val="003A1D85"/>
    <w:rsid w:val="003A1F29"/>
    <w:rsid w:val="003A21B1"/>
    <w:rsid w:val="003A2203"/>
    <w:rsid w:val="003A24D8"/>
    <w:rsid w:val="003A2766"/>
    <w:rsid w:val="003A2939"/>
    <w:rsid w:val="003A2A4E"/>
    <w:rsid w:val="003A2BBA"/>
    <w:rsid w:val="003A2FF5"/>
    <w:rsid w:val="003A30E1"/>
    <w:rsid w:val="003A36DD"/>
    <w:rsid w:val="003A395B"/>
    <w:rsid w:val="003A3E59"/>
    <w:rsid w:val="003A3EE6"/>
    <w:rsid w:val="003A4472"/>
    <w:rsid w:val="003A4911"/>
    <w:rsid w:val="003A494D"/>
    <w:rsid w:val="003A4B6F"/>
    <w:rsid w:val="003A50A4"/>
    <w:rsid w:val="003A54B6"/>
    <w:rsid w:val="003A617C"/>
    <w:rsid w:val="003A648B"/>
    <w:rsid w:val="003A689E"/>
    <w:rsid w:val="003A68C2"/>
    <w:rsid w:val="003A6E2B"/>
    <w:rsid w:val="003A6E61"/>
    <w:rsid w:val="003A6EA3"/>
    <w:rsid w:val="003A70F6"/>
    <w:rsid w:val="003A72DB"/>
    <w:rsid w:val="003A7B4E"/>
    <w:rsid w:val="003B0111"/>
    <w:rsid w:val="003B0193"/>
    <w:rsid w:val="003B02D3"/>
    <w:rsid w:val="003B0352"/>
    <w:rsid w:val="003B0502"/>
    <w:rsid w:val="003B05B9"/>
    <w:rsid w:val="003B0A50"/>
    <w:rsid w:val="003B0AE0"/>
    <w:rsid w:val="003B0B9F"/>
    <w:rsid w:val="003B0DF7"/>
    <w:rsid w:val="003B0EC1"/>
    <w:rsid w:val="003B152E"/>
    <w:rsid w:val="003B1780"/>
    <w:rsid w:val="003B1795"/>
    <w:rsid w:val="003B1CCD"/>
    <w:rsid w:val="003B1DB6"/>
    <w:rsid w:val="003B1F9A"/>
    <w:rsid w:val="003B2261"/>
    <w:rsid w:val="003B27D2"/>
    <w:rsid w:val="003B288B"/>
    <w:rsid w:val="003B28B1"/>
    <w:rsid w:val="003B29F3"/>
    <w:rsid w:val="003B2D0D"/>
    <w:rsid w:val="003B2D57"/>
    <w:rsid w:val="003B3037"/>
    <w:rsid w:val="003B36DD"/>
    <w:rsid w:val="003B3D7A"/>
    <w:rsid w:val="003B4031"/>
    <w:rsid w:val="003B406C"/>
    <w:rsid w:val="003B41E6"/>
    <w:rsid w:val="003B4277"/>
    <w:rsid w:val="003B4579"/>
    <w:rsid w:val="003B4837"/>
    <w:rsid w:val="003B4918"/>
    <w:rsid w:val="003B49FA"/>
    <w:rsid w:val="003B4AAD"/>
    <w:rsid w:val="003B4D04"/>
    <w:rsid w:val="003B4EC9"/>
    <w:rsid w:val="003B4EF9"/>
    <w:rsid w:val="003B50CD"/>
    <w:rsid w:val="003B5143"/>
    <w:rsid w:val="003B543E"/>
    <w:rsid w:val="003B5571"/>
    <w:rsid w:val="003B5B9C"/>
    <w:rsid w:val="003B5F08"/>
    <w:rsid w:val="003B5F60"/>
    <w:rsid w:val="003B607F"/>
    <w:rsid w:val="003B6215"/>
    <w:rsid w:val="003B6840"/>
    <w:rsid w:val="003B6C97"/>
    <w:rsid w:val="003B6EC7"/>
    <w:rsid w:val="003B70BA"/>
    <w:rsid w:val="003B7261"/>
    <w:rsid w:val="003B7606"/>
    <w:rsid w:val="003B7678"/>
    <w:rsid w:val="003B7808"/>
    <w:rsid w:val="003B796C"/>
    <w:rsid w:val="003C0799"/>
    <w:rsid w:val="003C08CF"/>
    <w:rsid w:val="003C11AF"/>
    <w:rsid w:val="003C17D1"/>
    <w:rsid w:val="003C1CEA"/>
    <w:rsid w:val="003C1F95"/>
    <w:rsid w:val="003C27C3"/>
    <w:rsid w:val="003C2BB8"/>
    <w:rsid w:val="003C2C08"/>
    <w:rsid w:val="003C3080"/>
    <w:rsid w:val="003C3126"/>
    <w:rsid w:val="003C317E"/>
    <w:rsid w:val="003C34F2"/>
    <w:rsid w:val="003C3869"/>
    <w:rsid w:val="003C3AF0"/>
    <w:rsid w:val="003C3C9E"/>
    <w:rsid w:val="003C3E10"/>
    <w:rsid w:val="003C458D"/>
    <w:rsid w:val="003C46D7"/>
    <w:rsid w:val="003C49E7"/>
    <w:rsid w:val="003C4E31"/>
    <w:rsid w:val="003C4FB6"/>
    <w:rsid w:val="003C5236"/>
    <w:rsid w:val="003C531B"/>
    <w:rsid w:val="003C5716"/>
    <w:rsid w:val="003C5810"/>
    <w:rsid w:val="003C5DE5"/>
    <w:rsid w:val="003C628B"/>
    <w:rsid w:val="003C67A7"/>
    <w:rsid w:val="003C682E"/>
    <w:rsid w:val="003C73A5"/>
    <w:rsid w:val="003C76A4"/>
    <w:rsid w:val="003D009A"/>
    <w:rsid w:val="003D0551"/>
    <w:rsid w:val="003D07EA"/>
    <w:rsid w:val="003D0A13"/>
    <w:rsid w:val="003D0BB5"/>
    <w:rsid w:val="003D0E3E"/>
    <w:rsid w:val="003D0FA1"/>
    <w:rsid w:val="003D104C"/>
    <w:rsid w:val="003D15CE"/>
    <w:rsid w:val="003D1972"/>
    <w:rsid w:val="003D1AF5"/>
    <w:rsid w:val="003D1C79"/>
    <w:rsid w:val="003D2169"/>
    <w:rsid w:val="003D2328"/>
    <w:rsid w:val="003D2797"/>
    <w:rsid w:val="003D27F8"/>
    <w:rsid w:val="003D2D50"/>
    <w:rsid w:val="003D2DD7"/>
    <w:rsid w:val="003D2DD8"/>
    <w:rsid w:val="003D2DF8"/>
    <w:rsid w:val="003D3366"/>
    <w:rsid w:val="003D340F"/>
    <w:rsid w:val="003D3D85"/>
    <w:rsid w:val="003D3F77"/>
    <w:rsid w:val="003D463E"/>
    <w:rsid w:val="003D475F"/>
    <w:rsid w:val="003D499A"/>
    <w:rsid w:val="003D4CB7"/>
    <w:rsid w:val="003D5A64"/>
    <w:rsid w:val="003D6198"/>
    <w:rsid w:val="003D653F"/>
    <w:rsid w:val="003D7499"/>
    <w:rsid w:val="003D754F"/>
    <w:rsid w:val="003D76EE"/>
    <w:rsid w:val="003D7743"/>
    <w:rsid w:val="003E0130"/>
    <w:rsid w:val="003E01A5"/>
    <w:rsid w:val="003E0279"/>
    <w:rsid w:val="003E0A85"/>
    <w:rsid w:val="003E0E9B"/>
    <w:rsid w:val="003E1118"/>
    <w:rsid w:val="003E14CB"/>
    <w:rsid w:val="003E1708"/>
    <w:rsid w:val="003E17DB"/>
    <w:rsid w:val="003E180E"/>
    <w:rsid w:val="003E1C68"/>
    <w:rsid w:val="003E1C8E"/>
    <w:rsid w:val="003E1CF5"/>
    <w:rsid w:val="003E1D7F"/>
    <w:rsid w:val="003E1E82"/>
    <w:rsid w:val="003E1F57"/>
    <w:rsid w:val="003E2158"/>
    <w:rsid w:val="003E2982"/>
    <w:rsid w:val="003E2E69"/>
    <w:rsid w:val="003E2ECB"/>
    <w:rsid w:val="003E3258"/>
    <w:rsid w:val="003E3828"/>
    <w:rsid w:val="003E3E17"/>
    <w:rsid w:val="003E3E7B"/>
    <w:rsid w:val="003E3FEE"/>
    <w:rsid w:val="003E429D"/>
    <w:rsid w:val="003E44FA"/>
    <w:rsid w:val="003E47DE"/>
    <w:rsid w:val="003E481F"/>
    <w:rsid w:val="003E4A8B"/>
    <w:rsid w:val="003E51E8"/>
    <w:rsid w:val="003E5911"/>
    <w:rsid w:val="003E6179"/>
    <w:rsid w:val="003E658B"/>
    <w:rsid w:val="003E6AD6"/>
    <w:rsid w:val="003E6B50"/>
    <w:rsid w:val="003E70A4"/>
    <w:rsid w:val="003E7753"/>
    <w:rsid w:val="003E7EDA"/>
    <w:rsid w:val="003F0084"/>
    <w:rsid w:val="003F010E"/>
    <w:rsid w:val="003F0174"/>
    <w:rsid w:val="003F03C0"/>
    <w:rsid w:val="003F04AE"/>
    <w:rsid w:val="003F0641"/>
    <w:rsid w:val="003F0686"/>
    <w:rsid w:val="003F0906"/>
    <w:rsid w:val="003F092E"/>
    <w:rsid w:val="003F0A0E"/>
    <w:rsid w:val="003F0B28"/>
    <w:rsid w:val="003F1317"/>
    <w:rsid w:val="003F1643"/>
    <w:rsid w:val="003F19B0"/>
    <w:rsid w:val="003F1D1A"/>
    <w:rsid w:val="003F2421"/>
    <w:rsid w:val="003F27C5"/>
    <w:rsid w:val="003F27D5"/>
    <w:rsid w:val="003F2C90"/>
    <w:rsid w:val="003F31F7"/>
    <w:rsid w:val="003F3253"/>
    <w:rsid w:val="003F3CB0"/>
    <w:rsid w:val="003F4101"/>
    <w:rsid w:val="003F4648"/>
    <w:rsid w:val="003F488E"/>
    <w:rsid w:val="003F4DA6"/>
    <w:rsid w:val="003F5030"/>
    <w:rsid w:val="003F50A1"/>
    <w:rsid w:val="003F5568"/>
    <w:rsid w:val="003F5810"/>
    <w:rsid w:val="003F5D0B"/>
    <w:rsid w:val="003F6206"/>
    <w:rsid w:val="003F6B29"/>
    <w:rsid w:val="003F6CDA"/>
    <w:rsid w:val="003F6E9E"/>
    <w:rsid w:val="003F75A8"/>
    <w:rsid w:val="003F779B"/>
    <w:rsid w:val="003F7D94"/>
    <w:rsid w:val="00400493"/>
    <w:rsid w:val="00400AE4"/>
    <w:rsid w:val="00400BAE"/>
    <w:rsid w:val="00400E44"/>
    <w:rsid w:val="00400F50"/>
    <w:rsid w:val="0040162F"/>
    <w:rsid w:val="00401904"/>
    <w:rsid w:val="0040194D"/>
    <w:rsid w:val="00401971"/>
    <w:rsid w:val="00401A5F"/>
    <w:rsid w:val="00401B25"/>
    <w:rsid w:val="00401C4F"/>
    <w:rsid w:val="00402050"/>
    <w:rsid w:val="0040214C"/>
    <w:rsid w:val="00402566"/>
    <w:rsid w:val="0040276D"/>
    <w:rsid w:val="0040278E"/>
    <w:rsid w:val="00402879"/>
    <w:rsid w:val="00402A08"/>
    <w:rsid w:val="00402B9D"/>
    <w:rsid w:val="004031FF"/>
    <w:rsid w:val="004032A0"/>
    <w:rsid w:val="004033CF"/>
    <w:rsid w:val="004034C8"/>
    <w:rsid w:val="00403808"/>
    <w:rsid w:val="00403D84"/>
    <w:rsid w:val="00404210"/>
    <w:rsid w:val="00404692"/>
    <w:rsid w:val="00404857"/>
    <w:rsid w:val="0040497F"/>
    <w:rsid w:val="00405641"/>
    <w:rsid w:val="004057BB"/>
    <w:rsid w:val="004058CE"/>
    <w:rsid w:val="00405B47"/>
    <w:rsid w:val="00405CF7"/>
    <w:rsid w:val="00405E7C"/>
    <w:rsid w:val="00405FA7"/>
    <w:rsid w:val="00406505"/>
    <w:rsid w:val="0040660D"/>
    <w:rsid w:val="0040673C"/>
    <w:rsid w:val="00406A9B"/>
    <w:rsid w:val="00406FDD"/>
    <w:rsid w:val="0040700B"/>
    <w:rsid w:val="00407260"/>
    <w:rsid w:val="0040750A"/>
    <w:rsid w:val="00407717"/>
    <w:rsid w:val="004077E6"/>
    <w:rsid w:val="004078F8"/>
    <w:rsid w:val="00407921"/>
    <w:rsid w:val="00407D30"/>
    <w:rsid w:val="00407D86"/>
    <w:rsid w:val="00407E02"/>
    <w:rsid w:val="00407E36"/>
    <w:rsid w:val="00407F95"/>
    <w:rsid w:val="004105A2"/>
    <w:rsid w:val="004105D6"/>
    <w:rsid w:val="00410728"/>
    <w:rsid w:val="004107C0"/>
    <w:rsid w:val="00410E0B"/>
    <w:rsid w:val="00410EC3"/>
    <w:rsid w:val="0041102A"/>
    <w:rsid w:val="0041129B"/>
    <w:rsid w:val="00411697"/>
    <w:rsid w:val="00411AAD"/>
    <w:rsid w:val="004121A5"/>
    <w:rsid w:val="0041263F"/>
    <w:rsid w:val="004129E2"/>
    <w:rsid w:val="00412ACB"/>
    <w:rsid w:val="00412BED"/>
    <w:rsid w:val="00412C38"/>
    <w:rsid w:val="00412C5C"/>
    <w:rsid w:val="00413468"/>
    <w:rsid w:val="00413512"/>
    <w:rsid w:val="0041371B"/>
    <w:rsid w:val="00413A98"/>
    <w:rsid w:val="00413C10"/>
    <w:rsid w:val="00413C2C"/>
    <w:rsid w:val="00413D84"/>
    <w:rsid w:val="00413EAD"/>
    <w:rsid w:val="004140D7"/>
    <w:rsid w:val="004144E3"/>
    <w:rsid w:val="004145A3"/>
    <w:rsid w:val="004145D3"/>
    <w:rsid w:val="00414DFF"/>
    <w:rsid w:val="004150B8"/>
    <w:rsid w:val="004152A1"/>
    <w:rsid w:val="00415393"/>
    <w:rsid w:val="00415B26"/>
    <w:rsid w:val="00415C10"/>
    <w:rsid w:val="00415D7B"/>
    <w:rsid w:val="0041617A"/>
    <w:rsid w:val="00416322"/>
    <w:rsid w:val="004167BB"/>
    <w:rsid w:val="004167D5"/>
    <w:rsid w:val="00416872"/>
    <w:rsid w:val="00416B46"/>
    <w:rsid w:val="00416CC1"/>
    <w:rsid w:val="00416D84"/>
    <w:rsid w:val="004170A6"/>
    <w:rsid w:val="004172A7"/>
    <w:rsid w:val="004172D6"/>
    <w:rsid w:val="00417730"/>
    <w:rsid w:val="004178C2"/>
    <w:rsid w:val="00417A97"/>
    <w:rsid w:val="004203DA"/>
    <w:rsid w:val="004204C2"/>
    <w:rsid w:val="004204EF"/>
    <w:rsid w:val="0042052A"/>
    <w:rsid w:val="004206DA"/>
    <w:rsid w:val="0042081A"/>
    <w:rsid w:val="004208E8"/>
    <w:rsid w:val="0042091A"/>
    <w:rsid w:val="00420C1E"/>
    <w:rsid w:val="00420E0E"/>
    <w:rsid w:val="00420EBA"/>
    <w:rsid w:val="00421128"/>
    <w:rsid w:val="004213EE"/>
    <w:rsid w:val="0042187D"/>
    <w:rsid w:val="00421957"/>
    <w:rsid w:val="00421CE5"/>
    <w:rsid w:val="00421E9A"/>
    <w:rsid w:val="004221F9"/>
    <w:rsid w:val="00422721"/>
    <w:rsid w:val="00422C31"/>
    <w:rsid w:val="00422EC2"/>
    <w:rsid w:val="00422F2E"/>
    <w:rsid w:val="00423716"/>
    <w:rsid w:val="00423EF9"/>
    <w:rsid w:val="00424112"/>
    <w:rsid w:val="00424A65"/>
    <w:rsid w:val="00424D7C"/>
    <w:rsid w:val="00424F00"/>
    <w:rsid w:val="004256F5"/>
    <w:rsid w:val="0042589B"/>
    <w:rsid w:val="00425A1A"/>
    <w:rsid w:val="00425B2E"/>
    <w:rsid w:val="00425F21"/>
    <w:rsid w:val="00426948"/>
    <w:rsid w:val="00427216"/>
    <w:rsid w:val="00427489"/>
    <w:rsid w:val="004277A7"/>
    <w:rsid w:val="0042795F"/>
    <w:rsid w:val="00427FFA"/>
    <w:rsid w:val="00430179"/>
    <w:rsid w:val="00430545"/>
    <w:rsid w:val="00430CB9"/>
    <w:rsid w:val="00430ED6"/>
    <w:rsid w:val="00431067"/>
    <w:rsid w:val="00431126"/>
    <w:rsid w:val="00431412"/>
    <w:rsid w:val="00431577"/>
    <w:rsid w:val="00431594"/>
    <w:rsid w:val="00431BBB"/>
    <w:rsid w:val="00432107"/>
    <w:rsid w:val="0043211A"/>
    <w:rsid w:val="004322D6"/>
    <w:rsid w:val="004323E4"/>
    <w:rsid w:val="004324AB"/>
    <w:rsid w:val="0043261A"/>
    <w:rsid w:val="0043276A"/>
    <w:rsid w:val="00432AC2"/>
    <w:rsid w:val="00432EA8"/>
    <w:rsid w:val="00432EC1"/>
    <w:rsid w:val="0043325A"/>
    <w:rsid w:val="00433298"/>
    <w:rsid w:val="0043378D"/>
    <w:rsid w:val="00433C6B"/>
    <w:rsid w:val="00433C9D"/>
    <w:rsid w:val="00433CDD"/>
    <w:rsid w:val="0043429A"/>
    <w:rsid w:val="00434332"/>
    <w:rsid w:val="0043457D"/>
    <w:rsid w:val="004349FB"/>
    <w:rsid w:val="00434B04"/>
    <w:rsid w:val="00435058"/>
    <w:rsid w:val="00435360"/>
    <w:rsid w:val="0043588F"/>
    <w:rsid w:val="00435B58"/>
    <w:rsid w:val="00436313"/>
    <w:rsid w:val="00437068"/>
    <w:rsid w:val="00437171"/>
    <w:rsid w:val="00437516"/>
    <w:rsid w:val="00437819"/>
    <w:rsid w:val="00437949"/>
    <w:rsid w:val="00437BD5"/>
    <w:rsid w:val="00437F19"/>
    <w:rsid w:val="004402A7"/>
    <w:rsid w:val="00440498"/>
    <w:rsid w:val="0044074C"/>
    <w:rsid w:val="00440998"/>
    <w:rsid w:val="004412A9"/>
    <w:rsid w:val="0044132A"/>
    <w:rsid w:val="00441630"/>
    <w:rsid w:val="004416D5"/>
    <w:rsid w:val="00441757"/>
    <w:rsid w:val="00441ADC"/>
    <w:rsid w:val="00441BA8"/>
    <w:rsid w:val="00442B4C"/>
    <w:rsid w:val="00442FBD"/>
    <w:rsid w:val="0044335C"/>
    <w:rsid w:val="004434E1"/>
    <w:rsid w:val="004435FA"/>
    <w:rsid w:val="00443784"/>
    <w:rsid w:val="0044381E"/>
    <w:rsid w:val="004439E7"/>
    <w:rsid w:val="00443A21"/>
    <w:rsid w:val="00443D97"/>
    <w:rsid w:val="0044458F"/>
    <w:rsid w:val="004445E5"/>
    <w:rsid w:val="00444619"/>
    <w:rsid w:val="00444914"/>
    <w:rsid w:val="00444A61"/>
    <w:rsid w:val="00444F49"/>
    <w:rsid w:val="0044522F"/>
    <w:rsid w:val="004454A0"/>
    <w:rsid w:val="004459E1"/>
    <w:rsid w:val="004462B8"/>
    <w:rsid w:val="004463ED"/>
    <w:rsid w:val="0044642D"/>
    <w:rsid w:val="0044651C"/>
    <w:rsid w:val="00446B0F"/>
    <w:rsid w:val="00446E10"/>
    <w:rsid w:val="00446E42"/>
    <w:rsid w:val="00446F6E"/>
    <w:rsid w:val="00446FE7"/>
    <w:rsid w:val="0044775A"/>
    <w:rsid w:val="00447917"/>
    <w:rsid w:val="00447B7C"/>
    <w:rsid w:val="00447CAC"/>
    <w:rsid w:val="0045027E"/>
    <w:rsid w:val="004509C2"/>
    <w:rsid w:val="00450D26"/>
    <w:rsid w:val="00451078"/>
    <w:rsid w:val="004510D3"/>
    <w:rsid w:val="004512DE"/>
    <w:rsid w:val="004513C6"/>
    <w:rsid w:val="0045165F"/>
    <w:rsid w:val="00451691"/>
    <w:rsid w:val="00451EE1"/>
    <w:rsid w:val="00451F4A"/>
    <w:rsid w:val="0045239F"/>
    <w:rsid w:val="00452965"/>
    <w:rsid w:val="004529E4"/>
    <w:rsid w:val="00452D36"/>
    <w:rsid w:val="00452FCA"/>
    <w:rsid w:val="00453255"/>
    <w:rsid w:val="00453571"/>
    <w:rsid w:val="00453606"/>
    <w:rsid w:val="0045365C"/>
    <w:rsid w:val="00453663"/>
    <w:rsid w:val="00453A73"/>
    <w:rsid w:val="00453D54"/>
    <w:rsid w:val="00453DE4"/>
    <w:rsid w:val="00454118"/>
    <w:rsid w:val="00454185"/>
    <w:rsid w:val="00454277"/>
    <w:rsid w:val="004546FB"/>
    <w:rsid w:val="004548F9"/>
    <w:rsid w:val="00454B08"/>
    <w:rsid w:val="00454E74"/>
    <w:rsid w:val="004557FD"/>
    <w:rsid w:val="00455943"/>
    <w:rsid w:val="00455D02"/>
    <w:rsid w:val="00455E63"/>
    <w:rsid w:val="0045635B"/>
    <w:rsid w:val="00456511"/>
    <w:rsid w:val="00456568"/>
    <w:rsid w:val="0045668F"/>
    <w:rsid w:val="00456E8B"/>
    <w:rsid w:val="00456F20"/>
    <w:rsid w:val="00456F64"/>
    <w:rsid w:val="0045703B"/>
    <w:rsid w:val="0045704F"/>
    <w:rsid w:val="00457146"/>
    <w:rsid w:val="004572B8"/>
    <w:rsid w:val="00457515"/>
    <w:rsid w:val="00457546"/>
    <w:rsid w:val="004578E7"/>
    <w:rsid w:val="00457C13"/>
    <w:rsid w:val="00457F9A"/>
    <w:rsid w:val="004601CE"/>
    <w:rsid w:val="00460338"/>
    <w:rsid w:val="0046037B"/>
    <w:rsid w:val="00461070"/>
    <w:rsid w:val="0046120B"/>
    <w:rsid w:val="00461360"/>
    <w:rsid w:val="00461364"/>
    <w:rsid w:val="0046158D"/>
    <w:rsid w:val="00461655"/>
    <w:rsid w:val="004616F0"/>
    <w:rsid w:val="00461819"/>
    <w:rsid w:val="00461916"/>
    <w:rsid w:val="00461A25"/>
    <w:rsid w:val="00461AAD"/>
    <w:rsid w:val="00461C9A"/>
    <w:rsid w:val="0046215B"/>
    <w:rsid w:val="00462588"/>
    <w:rsid w:val="0046283D"/>
    <w:rsid w:val="004629DD"/>
    <w:rsid w:val="00462FF1"/>
    <w:rsid w:val="00463576"/>
    <w:rsid w:val="00463AD3"/>
    <w:rsid w:val="00463D60"/>
    <w:rsid w:val="0046443B"/>
    <w:rsid w:val="0046465F"/>
    <w:rsid w:val="004647F4"/>
    <w:rsid w:val="0046484F"/>
    <w:rsid w:val="00464976"/>
    <w:rsid w:val="004649CB"/>
    <w:rsid w:val="00464A0F"/>
    <w:rsid w:val="00464B4C"/>
    <w:rsid w:val="00465515"/>
    <w:rsid w:val="00465660"/>
    <w:rsid w:val="0046593B"/>
    <w:rsid w:val="00465959"/>
    <w:rsid w:val="00465F21"/>
    <w:rsid w:val="00465FC4"/>
    <w:rsid w:val="004660D7"/>
    <w:rsid w:val="004664A7"/>
    <w:rsid w:val="004665AB"/>
    <w:rsid w:val="00466938"/>
    <w:rsid w:val="00466A30"/>
    <w:rsid w:val="00466C08"/>
    <w:rsid w:val="00466E69"/>
    <w:rsid w:val="00466F1A"/>
    <w:rsid w:val="00467928"/>
    <w:rsid w:val="00467982"/>
    <w:rsid w:val="00467B9E"/>
    <w:rsid w:val="00467C84"/>
    <w:rsid w:val="00467F9D"/>
    <w:rsid w:val="004704C9"/>
    <w:rsid w:val="0047102D"/>
    <w:rsid w:val="0047121D"/>
    <w:rsid w:val="00471412"/>
    <w:rsid w:val="00471781"/>
    <w:rsid w:val="00471DCE"/>
    <w:rsid w:val="00471E8D"/>
    <w:rsid w:val="00472612"/>
    <w:rsid w:val="004727A4"/>
    <w:rsid w:val="00472A29"/>
    <w:rsid w:val="00472F21"/>
    <w:rsid w:val="00473113"/>
    <w:rsid w:val="004733FE"/>
    <w:rsid w:val="00473696"/>
    <w:rsid w:val="00473A7A"/>
    <w:rsid w:val="00473B79"/>
    <w:rsid w:val="00473CF6"/>
    <w:rsid w:val="00473EAE"/>
    <w:rsid w:val="004742D8"/>
    <w:rsid w:val="004751AE"/>
    <w:rsid w:val="00475653"/>
    <w:rsid w:val="00475935"/>
    <w:rsid w:val="00475A98"/>
    <w:rsid w:val="004768B7"/>
    <w:rsid w:val="00476EE3"/>
    <w:rsid w:val="0047718A"/>
    <w:rsid w:val="0047745E"/>
    <w:rsid w:val="00477A80"/>
    <w:rsid w:val="00477B3F"/>
    <w:rsid w:val="004801C8"/>
    <w:rsid w:val="00480430"/>
    <w:rsid w:val="00480623"/>
    <w:rsid w:val="00480A7F"/>
    <w:rsid w:val="00480F1F"/>
    <w:rsid w:val="00480FF8"/>
    <w:rsid w:val="00481053"/>
    <w:rsid w:val="004811EB"/>
    <w:rsid w:val="00481C27"/>
    <w:rsid w:val="00481D9B"/>
    <w:rsid w:val="00481FF7"/>
    <w:rsid w:val="00482947"/>
    <w:rsid w:val="0048297E"/>
    <w:rsid w:val="00482E68"/>
    <w:rsid w:val="00483868"/>
    <w:rsid w:val="004839B3"/>
    <w:rsid w:val="00483A86"/>
    <w:rsid w:val="00483E62"/>
    <w:rsid w:val="00483E6D"/>
    <w:rsid w:val="0048442A"/>
    <w:rsid w:val="00485B48"/>
    <w:rsid w:val="00485DE2"/>
    <w:rsid w:val="00486081"/>
    <w:rsid w:val="004861F3"/>
    <w:rsid w:val="00486244"/>
    <w:rsid w:val="00486C86"/>
    <w:rsid w:val="00486DFE"/>
    <w:rsid w:val="00487070"/>
    <w:rsid w:val="004871BC"/>
    <w:rsid w:val="004873B4"/>
    <w:rsid w:val="00487FF5"/>
    <w:rsid w:val="004901D7"/>
    <w:rsid w:val="00490302"/>
    <w:rsid w:val="00490325"/>
    <w:rsid w:val="00490330"/>
    <w:rsid w:val="004903A7"/>
    <w:rsid w:val="004905AE"/>
    <w:rsid w:val="004906C2"/>
    <w:rsid w:val="004907DE"/>
    <w:rsid w:val="00490A96"/>
    <w:rsid w:val="00490AFB"/>
    <w:rsid w:val="00490D03"/>
    <w:rsid w:val="00490E23"/>
    <w:rsid w:val="0049107F"/>
    <w:rsid w:val="00491317"/>
    <w:rsid w:val="00491B6C"/>
    <w:rsid w:val="00491C45"/>
    <w:rsid w:val="004920F0"/>
    <w:rsid w:val="00492110"/>
    <w:rsid w:val="00492374"/>
    <w:rsid w:val="0049265F"/>
    <w:rsid w:val="004928B5"/>
    <w:rsid w:val="00492BAB"/>
    <w:rsid w:val="00492EB6"/>
    <w:rsid w:val="00492EDF"/>
    <w:rsid w:val="00492FFB"/>
    <w:rsid w:val="00493168"/>
    <w:rsid w:val="00493386"/>
    <w:rsid w:val="0049358C"/>
    <w:rsid w:val="00493901"/>
    <w:rsid w:val="00493A70"/>
    <w:rsid w:val="00493EE6"/>
    <w:rsid w:val="00494388"/>
    <w:rsid w:val="0049448C"/>
    <w:rsid w:val="004946D8"/>
    <w:rsid w:val="00494ACC"/>
    <w:rsid w:val="00494D48"/>
    <w:rsid w:val="00494F27"/>
    <w:rsid w:val="004960B6"/>
    <w:rsid w:val="0049610E"/>
    <w:rsid w:val="004967EB"/>
    <w:rsid w:val="0049705E"/>
    <w:rsid w:val="004972C5"/>
    <w:rsid w:val="004973FB"/>
    <w:rsid w:val="004975EF"/>
    <w:rsid w:val="00497657"/>
    <w:rsid w:val="004979A8"/>
    <w:rsid w:val="00497CB8"/>
    <w:rsid w:val="00497CCA"/>
    <w:rsid w:val="004A0245"/>
    <w:rsid w:val="004A03D7"/>
    <w:rsid w:val="004A03F1"/>
    <w:rsid w:val="004A0435"/>
    <w:rsid w:val="004A044E"/>
    <w:rsid w:val="004A0967"/>
    <w:rsid w:val="004A0B75"/>
    <w:rsid w:val="004A0C5A"/>
    <w:rsid w:val="004A0E8F"/>
    <w:rsid w:val="004A0FD8"/>
    <w:rsid w:val="004A1149"/>
    <w:rsid w:val="004A1F62"/>
    <w:rsid w:val="004A1FEE"/>
    <w:rsid w:val="004A20A3"/>
    <w:rsid w:val="004A21C7"/>
    <w:rsid w:val="004A2204"/>
    <w:rsid w:val="004A22C2"/>
    <w:rsid w:val="004A2424"/>
    <w:rsid w:val="004A24A6"/>
    <w:rsid w:val="004A291A"/>
    <w:rsid w:val="004A31C6"/>
    <w:rsid w:val="004A3234"/>
    <w:rsid w:val="004A36D3"/>
    <w:rsid w:val="004A37BC"/>
    <w:rsid w:val="004A3F2E"/>
    <w:rsid w:val="004A3FA7"/>
    <w:rsid w:val="004A4CA4"/>
    <w:rsid w:val="004A5073"/>
    <w:rsid w:val="004A54A4"/>
    <w:rsid w:val="004A568A"/>
    <w:rsid w:val="004A569F"/>
    <w:rsid w:val="004A5723"/>
    <w:rsid w:val="004A57C9"/>
    <w:rsid w:val="004A5A16"/>
    <w:rsid w:val="004A5DA9"/>
    <w:rsid w:val="004A5ED5"/>
    <w:rsid w:val="004A6023"/>
    <w:rsid w:val="004A6175"/>
    <w:rsid w:val="004A63C7"/>
    <w:rsid w:val="004A646F"/>
    <w:rsid w:val="004A6726"/>
    <w:rsid w:val="004A6747"/>
    <w:rsid w:val="004A7323"/>
    <w:rsid w:val="004A762F"/>
    <w:rsid w:val="004A78E5"/>
    <w:rsid w:val="004A7AC8"/>
    <w:rsid w:val="004A7CCB"/>
    <w:rsid w:val="004B008E"/>
    <w:rsid w:val="004B014A"/>
    <w:rsid w:val="004B02C5"/>
    <w:rsid w:val="004B093E"/>
    <w:rsid w:val="004B0A6E"/>
    <w:rsid w:val="004B0DE4"/>
    <w:rsid w:val="004B1636"/>
    <w:rsid w:val="004B1654"/>
    <w:rsid w:val="004B183F"/>
    <w:rsid w:val="004B1BAC"/>
    <w:rsid w:val="004B1F05"/>
    <w:rsid w:val="004B206D"/>
    <w:rsid w:val="004B20DD"/>
    <w:rsid w:val="004B2320"/>
    <w:rsid w:val="004B2403"/>
    <w:rsid w:val="004B260A"/>
    <w:rsid w:val="004B2692"/>
    <w:rsid w:val="004B26A4"/>
    <w:rsid w:val="004B26B0"/>
    <w:rsid w:val="004B2949"/>
    <w:rsid w:val="004B2AD1"/>
    <w:rsid w:val="004B2F37"/>
    <w:rsid w:val="004B3346"/>
    <w:rsid w:val="004B3420"/>
    <w:rsid w:val="004B3DEB"/>
    <w:rsid w:val="004B4202"/>
    <w:rsid w:val="004B4BAB"/>
    <w:rsid w:val="004B5160"/>
    <w:rsid w:val="004B518F"/>
    <w:rsid w:val="004B53B0"/>
    <w:rsid w:val="004B567E"/>
    <w:rsid w:val="004B58D7"/>
    <w:rsid w:val="004B59B9"/>
    <w:rsid w:val="004B5A68"/>
    <w:rsid w:val="004B5AF4"/>
    <w:rsid w:val="004B5D17"/>
    <w:rsid w:val="004B60BE"/>
    <w:rsid w:val="004B6471"/>
    <w:rsid w:val="004B73BD"/>
    <w:rsid w:val="004B7A60"/>
    <w:rsid w:val="004B7C3D"/>
    <w:rsid w:val="004B7E4C"/>
    <w:rsid w:val="004C02A2"/>
    <w:rsid w:val="004C0504"/>
    <w:rsid w:val="004C0839"/>
    <w:rsid w:val="004C0AF8"/>
    <w:rsid w:val="004C0CF1"/>
    <w:rsid w:val="004C0D78"/>
    <w:rsid w:val="004C11D2"/>
    <w:rsid w:val="004C13DE"/>
    <w:rsid w:val="004C153A"/>
    <w:rsid w:val="004C1549"/>
    <w:rsid w:val="004C1729"/>
    <w:rsid w:val="004C19EE"/>
    <w:rsid w:val="004C1A73"/>
    <w:rsid w:val="004C1C24"/>
    <w:rsid w:val="004C21D2"/>
    <w:rsid w:val="004C2211"/>
    <w:rsid w:val="004C22A9"/>
    <w:rsid w:val="004C2895"/>
    <w:rsid w:val="004C2AE8"/>
    <w:rsid w:val="004C2BF8"/>
    <w:rsid w:val="004C2C53"/>
    <w:rsid w:val="004C2D09"/>
    <w:rsid w:val="004C3D0B"/>
    <w:rsid w:val="004C3D30"/>
    <w:rsid w:val="004C4020"/>
    <w:rsid w:val="004C41AE"/>
    <w:rsid w:val="004C4239"/>
    <w:rsid w:val="004C4433"/>
    <w:rsid w:val="004C4519"/>
    <w:rsid w:val="004C4904"/>
    <w:rsid w:val="004C49BF"/>
    <w:rsid w:val="004C4C62"/>
    <w:rsid w:val="004C5653"/>
    <w:rsid w:val="004C59A7"/>
    <w:rsid w:val="004C5DA5"/>
    <w:rsid w:val="004C5DD4"/>
    <w:rsid w:val="004C61B3"/>
    <w:rsid w:val="004C63A9"/>
    <w:rsid w:val="004C6790"/>
    <w:rsid w:val="004C69FF"/>
    <w:rsid w:val="004C6A65"/>
    <w:rsid w:val="004C6AB8"/>
    <w:rsid w:val="004C6BCD"/>
    <w:rsid w:val="004C6D9C"/>
    <w:rsid w:val="004C70C1"/>
    <w:rsid w:val="004C717A"/>
    <w:rsid w:val="004C749E"/>
    <w:rsid w:val="004C7A1B"/>
    <w:rsid w:val="004C7B54"/>
    <w:rsid w:val="004C7BD6"/>
    <w:rsid w:val="004C7CE9"/>
    <w:rsid w:val="004C7DFC"/>
    <w:rsid w:val="004D031A"/>
    <w:rsid w:val="004D04B6"/>
    <w:rsid w:val="004D0872"/>
    <w:rsid w:val="004D1027"/>
    <w:rsid w:val="004D105D"/>
    <w:rsid w:val="004D1159"/>
    <w:rsid w:val="004D1A4B"/>
    <w:rsid w:val="004D1D25"/>
    <w:rsid w:val="004D1E7C"/>
    <w:rsid w:val="004D1FFA"/>
    <w:rsid w:val="004D282A"/>
    <w:rsid w:val="004D293D"/>
    <w:rsid w:val="004D2AD8"/>
    <w:rsid w:val="004D2FDB"/>
    <w:rsid w:val="004D3051"/>
    <w:rsid w:val="004D30A6"/>
    <w:rsid w:val="004D35F6"/>
    <w:rsid w:val="004D3623"/>
    <w:rsid w:val="004D36BF"/>
    <w:rsid w:val="004D36EB"/>
    <w:rsid w:val="004D380D"/>
    <w:rsid w:val="004D3892"/>
    <w:rsid w:val="004D3BDD"/>
    <w:rsid w:val="004D3CA8"/>
    <w:rsid w:val="004D41B4"/>
    <w:rsid w:val="004D4C9B"/>
    <w:rsid w:val="004D5886"/>
    <w:rsid w:val="004D59AD"/>
    <w:rsid w:val="004D5D02"/>
    <w:rsid w:val="004D5FD0"/>
    <w:rsid w:val="004D6215"/>
    <w:rsid w:val="004D6232"/>
    <w:rsid w:val="004D679F"/>
    <w:rsid w:val="004D67EE"/>
    <w:rsid w:val="004D6963"/>
    <w:rsid w:val="004D6D48"/>
    <w:rsid w:val="004D73AD"/>
    <w:rsid w:val="004D73B5"/>
    <w:rsid w:val="004D73D4"/>
    <w:rsid w:val="004D74EF"/>
    <w:rsid w:val="004D7500"/>
    <w:rsid w:val="004D7543"/>
    <w:rsid w:val="004D7648"/>
    <w:rsid w:val="004D79AA"/>
    <w:rsid w:val="004D79C2"/>
    <w:rsid w:val="004D79F3"/>
    <w:rsid w:val="004D7A73"/>
    <w:rsid w:val="004D7C53"/>
    <w:rsid w:val="004D7E2C"/>
    <w:rsid w:val="004E0371"/>
    <w:rsid w:val="004E03F3"/>
    <w:rsid w:val="004E0691"/>
    <w:rsid w:val="004E0716"/>
    <w:rsid w:val="004E0EF2"/>
    <w:rsid w:val="004E1232"/>
    <w:rsid w:val="004E16C3"/>
    <w:rsid w:val="004E1E00"/>
    <w:rsid w:val="004E1EDE"/>
    <w:rsid w:val="004E20DE"/>
    <w:rsid w:val="004E28B3"/>
    <w:rsid w:val="004E2B21"/>
    <w:rsid w:val="004E2BCB"/>
    <w:rsid w:val="004E3381"/>
    <w:rsid w:val="004E33E1"/>
    <w:rsid w:val="004E3C6F"/>
    <w:rsid w:val="004E3EC1"/>
    <w:rsid w:val="004E4033"/>
    <w:rsid w:val="004E45F5"/>
    <w:rsid w:val="004E4A03"/>
    <w:rsid w:val="004E4B58"/>
    <w:rsid w:val="004E4D32"/>
    <w:rsid w:val="004E4EDB"/>
    <w:rsid w:val="004E56D7"/>
    <w:rsid w:val="004E5DF0"/>
    <w:rsid w:val="004E5E6C"/>
    <w:rsid w:val="004E5F00"/>
    <w:rsid w:val="004E6297"/>
    <w:rsid w:val="004E62C8"/>
    <w:rsid w:val="004E6732"/>
    <w:rsid w:val="004E6951"/>
    <w:rsid w:val="004E6BF6"/>
    <w:rsid w:val="004E6C32"/>
    <w:rsid w:val="004E6C89"/>
    <w:rsid w:val="004E6D89"/>
    <w:rsid w:val="004E6E55"/>
    <w:rsid w:val="004E7131"/>
    <w:rsid w:val="004E7491"/>
    <w:rsid w:val="004E778D"/>
    <w:rsid w:val="004F0496"/>
    <w:rsid w:val="004F0759"/>
    <w:rsid w:val="004F08A6"/>
    <w:rsid w:val="004F0BD9"/>
    <w:rsid w:val="004F0E1A"/>
    <w:rsid w:val="004F0E26"/>
    <w:rsid w:val="004F1467"/>
    <w:rsid w:val="004F1A60"/>
    <w:rsid w:val="004F1C05"/>
    <w:rsid w:val="004F20B0"/>
    <w:rsid w:val="004F2289"/>
    <w:rsid w:val="004F2697"/>
    <w:rsid w:val="004F2CD9"/>
    <w:rsid w:val="004F2D6F"/>
    <w:rsid w:val="004F2F0E"/>
    <w:rsid w:val="004F2FA3"/>
    <w:rsid w:val="004F2FC9"/>
    <w:rsid w:val="004F2FDD"/>
    <w:rsid w:val="004F30C5"/>
    <w:rsid w:val="004F3605"/>
    <w:rsid w:val="004F44FB"/>
    <w:rsid w:val="004F49DF"/>
    <w:rsid w:val="004F4A8B"/>
    <w:rsid w:val="004F4C2E"/>
    <w:rsid w:val="004F4D48"/>
    <w:rsid w:val="004F4E60"/>
    <w:rsid w:val="004F5167"/>
    <w:rsid w:val="004F5C91"/>
    <w:rsid w:val="004F5CB8"/>
    <w:rsid w:val="004F5F38"/>
    <w:rsid w:val="004F629D"/>
    <w:rsid w:val="004F62BB"/>
    <w:rsid w:val="004F65A7"/>
    <w:rsid w:val="004F67C0"/>
    <w:rsid w:val="004F68B4"/>
    <w:rsid w:val="004F7127"/>
    <w:rsid w:val="004F71E8"/>
    <w:rsid w:val="004F7612"/>
    <w:rsid w:val="004F77A4"/>
    <w:rsid w:val="004F791D"/>
    <w:rsid w:val="00500798"/>
    <w:rsid w:val="005009F1"/>
    <w:rsid w:val="00500C48"/>
    <w:rsid w:val="00500CA5"/>
    <w:rsid w:val="00500F33"/>
    <w:rsid w:val="0050106B"/>
    <w:rsid w:val="0050113F"/>
    <w:rsid w:val="005014FE"/>
    <w:rsid w:val="005015B0"/>
    <w:rsid w:val="005016C6"/>
    <w:rsid w:val="005017DE"/>
    <w:rsid w:val="0050180F"/>
    <w:rsid w:val="00502244"/>
    <w:rsid w:val="005022D9"/>
    <w:rsid w:val="00502363"/>
    <w:rsid w:val="005027C3"/>
    <w:rsid w:val="005029B1"/>
    <w:rsid w:val="00502AE2"/>
    <w:rsid w:val="00502BBD"/>
    <w:rsid w:val="00502BFF"/>
    <w:rsid w:val="005032F9"/>
    <w:rsid w:val="0050337A"/>
    <w:rsid w:val="00503AB2"/>
    <w:rsid w:val="00503E66"/>
    <w:rsid w:val="005047CD"/>
    <w:rsid w:val="00504970"/>
    <w:rsid w:val="00504FD3"/>
    <w:rsid w:val="00505364"/>
    <w:rsid w:val="0050566E"/>
    <w:rsid w:val="00505724"/>
    <w:rsid w:val="005059AC"/>
    <w:rsid w:val="00505D44"/>
    <w:rsid w:val="00505D88"/>
    <w:rsid w:val="00505DC1"/>
    <w:rsid w:val="00506380"/>
    <w:rsid w:val="005063B2"/>
    <w:rsid w:val="005063B3"/>
    <w:rsid w:val="00506596"/>
    <w:rsid w:val="00506947"/>
    <w:rsid w:val="0050743C"/>
    <w:rsid w:val="00507518"/>
    <w:rsid w:val="00507A6F"/>
    <w:rsid w:val="00507E6D"/>
    <w:rsid w:val="00507ECD"/>
    <w:rsid w:val="00507FFD"/>
    <w:rsid w:val="005105F7"/>
    <w:rsid w:val="00510C12"/>
    <w:rsid w:val="00510CE3"/>
    <w:rsid w:val="00510D32"/>
    <w:rsid w:val="00510F33"/>
    <w:rsid w:val="00511381"/>
    <w:rsid w:val="005113EA"/>
    <w:rsid w:val="0051143B"/>
    <w:rsid w:val="00511B3A"/>
    <w:rsid w:val="00511E81"/>
    <w:rsid w:val="00512221"/>
    <w:rsid w:val="00512339"/>
    <w:rsid w:val="00512752"/>
    <w:rsid w:val="0051294F"/>
    <w:rsid w:val="00512EED"/>
    <w:rsid w:val="00513B52"/>
    <w:rsid w:val="005149B3"/>
    <w:rsid w:val="00514B60"/>
    <w:rsid w:val="00514C0E"/>
    <w:rsid w:val="00514C9C"/>
    <w:rsid w:val="00514D5C"/>
    <w:rsid w:val="00514D97"/>
    <w:rsid w:val="00515066"/>
    <w:rsid w:val="005155C6"/>
    <w:rsid w:val="00515626"/>
    <w:rsid w:val="00515BFB"/>
    <w:rsid w:val="0051601C"/>
    <w:rsid w:val="00516189"/>
    <w:rsid w:val="00516311"/>
    <w:rsid w:val="00516683"/>
    <w:rsid w:val="00516732"/>
    <w:rsid w:val="00516C1A"/>
    <w:rsid w:val="0051760C"/>
    <w:rsid w:val="005179CD"/>
    <w:rsid w:val="005202B9"/>
    <w:rsid w:val="00520A42"/>
    <w:rsid w:val="005210FE"/>
    <w:rsid w:val="00521312"/>
    <w:rsid w:val="00521394"/>
    <w:rsid w:val="0052144A"/>
    <w:rsid w:val="00521640"/>
    <w:rsid w:val="005218A5"/>
    <w:rsid w:val="005219CD"/>
    <w:rsid w:val="00521D78"/>
    <w:rsid w:val="00522726"/>
    <w:rsid w:val="005228AC"/>
    <w:rsid w:val="005233EA"/>
    <w:rsid w:val="00523BE4"/>
    <w:rsid w:val="00523EC2"/>
    <w:rsid w:val="005240D2"/>
    <w:rsid w:val="00524605"/>
    <w:rsid w:val="00524BF8"/>
    <w:rsid w:val="00524C9E"/>
    <w:rsid w:val="00524CFB"/>
    <w:rsid w:val="00525063"/>
    <w:rsid w:val="00525656"/>
    <w:rsid w:val="0052575F"/>
    <w:rsid w:val="00525CDE"/>
    <w:rsid w:val="00526411"/>
    <w:rsid w:val="00526627"/>
    <w:rsid w:val="00526681"/>
    <w:rsid w:val="00526737"/>
    <w:rsid w:val="005269FB"/>
    <w:rsid w:val="00526BA1"/>
    <w:rsid w:val="00526D8B"/>
    <w:rsid w:val="00527535"/>
    <w:rsid w:val="00527CFB"/>
    <w:rsid w:val="0053005E"/>
    <w:rsid w:val="00530080"/>
    <w:rsid w:val="00530238"/>
    <w:rsid w:val="005303AF"/>
    <w:rsid w:val="00530424"/>
    <w:rsid w:val="0053086D"/>
    <w:rsid w:val="00530CF1"/>
    <w:rsid w:val="00530CFF"/>
    <w:rsid w:val="005312FE"/>
    <w:rsid w:val="00531305"/>
    <w:rsid w:val="00531923"/>
    <w:rsid w:val="00531D54"/>
    <w:rsid w:val="00531FB3"/>
    <w:rsid w:val="005321C8"/>
    <w:rsid w:val="00532325"/>
    <w:rsid w:val="0053250A"/>
    <w:rsid w:val="0053296B"/>
    <w:rsid w:val="00532A76"/>
    <w:rsid w:val="00533028"/>
    <w:rsid w:val="00533681"/>
    <w:rsid w:val="00533D7A"/>
    <w:rsid w:val="0053414A"/>
    <w:rsid w:val="005344DE"/>
    <w:rsid w:val="005345ED"/>
    <w:rsid w:val="005346A6"/>
    <w:rsid w:val="00534831"/>
    <w:rsid w:val="00534CE7"/>
    <w:rsid w:val="00535679"/>
    <w:rsid w:val="00535735"/>
    <w:rsid w:val="00535BDC"/>
    <w:rsid w:val="0053677D"/>
    <w:rsid w:val="005367E9"/>
    <w:rsid w:val="0053690D"/>
    <w:rsid w:val="00536D06"/>
    <w:rsid w:val="00536DC3"/>
    <w:rsid w:val="00536DC7"/>
    <w:rsid w:val="0053777D"/>
    <w:rsid w:val="00537FA4"/>
    <w:rsid w:val="0054006C"/>
    <w:rsid w:val="00540355"/>
    <w:rsid w:val="00540702"/>
    <w:rsid w:val="00540DD7"/>
    <w:rsid w:val="00540FE7"/>
    <w:rsid w:val="005410FC"/>
    <w:rsid w:val="0054118C"/>
    <w:rsid w:val="00541B84"/>
    <w:rsid w:val="00541E32"/>
    <w:rsid w:val="005421BA"/>
    <w:rsid w:val="005421C9"/>
    <w:rsid w:val="00542298"/>
    <w:rsid w:val="005428F4"/>
    <w:rsid w:val="005432AB"/>
    <w:rsid w:val="0054359F"/>
    <w:rsid w:val="005437D1"/>
    <w:rsid w:val="005439E4"/>
    <w:rsid w:val="00543C6D"/>
    <w:rsid w:val="00544D7C"/>
    <w:rsid w:val="00544EE3"/>
    <w:rsid w:val="005452EA"/>
    <w:rsid w:val="005453AB"/>
    <w:rsid w:val="0054550D"/>
    <w:rsid w:val="00545551"/>
    <w:rsid w:val="005455BF"/>
    <w:rsid w:val="00545650"/>
    <w:rsid w:val="00545C1A"/>
    <w:rsid w:val="00545E28"/>
    <w:rsid w:val="005460C8"/>
    <w:rsid w:val="0054623A"/>
    <w:rsid w:val="0054635B"/>
    <w:rsid w:val="005466E1"/>
    <w:rsid w:val="005467E1"/>
    <w:rsid w:val="005468E1"/>
    <w:rsid w:val="00546EBB"/>
    <w:rsid w:val="00546F4D"/>
    <w:rsid w:val="00547432"/>
    <w:rsid w:val="00547A50"/>
    <w:rsid w:val="00547BE4"/>
    <w:rsid w:val="0055002C"/>
    <w:rsid w:val="005500F2"/>
    <w:rsid w:val="0055047A"/>
    <w:rsid w:val="0055063F"/>
    <w:rsid w:val="005506C1"/>
    <w:rsid w:val="005506D3"/>
    <w:rsid w:val="00550747"/>
    <w:rsid w:val="00550958"/>
    <w:rsid w:val="00550DFC"/>
    <w:rsid w:val="00550FC9"/>
    <w:rsid w:val="00551C22"/>
    <w:rsid w:val="00551D9B"/>
    <w:rsid w:val="005520B9"/>
    <w:rsid w:val="005523BD"/>
    <w:rsid w:val="00552428"/>
    <w:rsid w:val="00552792"/>
    <w:rsid w:val="0055279B"/>
    <w:rsid w:val="00552D17"/>
    <w:rsid w:val="005531B1"/>
    <w:rsid w:val="005531ED"/>
    <w:rsid w:val="005534B3"/>
    <w:rsid w:val="00553B3D"/>
    <w:rsid w:val="00553BE4"/>
    <w:rsid w:val="005545DF"/>
    <w:rsid w:val="00554897"/>
    <w:rsid w:val="00554B52"/>
    <w:rsid w:val="00554CA0"/>
    <w:rsid w:val="005551B5"/>
    <w:rsid w:val="0055561D"/>
    <w:rsid w:val="00555CC1"/>
    <w:rsid w:val="00555D26"/>
    <w:rsid w:val="0055609E"/>
    <w:rsid w:val="00556179"/>
    <w:rsid w:val="005564E3"/>
    <w:rsid w:val="005566BB"/>
    <w:rsid w:val="0055685C"/>
    <w:rsid w:val="00556D71"/>
    <w:rsid w:val="00556FA8"/>
    <w:rsid w:val="00557150"/>
    <w:rsid w:val="0055747E"/>
    <w:rsid w:val="00557547"/>
    <w:rsid w:val="00557890"/>
    <w:rsid w:val="005578A0"/>
    <w:rsid w:val="00557932"/>
    <w:rsid w:val="00557B1E"/>
    <w:rsid w:val="00557B29"/>
    <w:rsid w:val="00557B40"/>
    <w:rsid w:val="00557B8B"/>
    <w:rsid w:val="00557BFA"/>
    <w:rsid w:val="00557EE4"/>
    <w:rsid w:val="00560039"/>
    <w:rsid w:val="0056005F"/>
    <w:rsid w:val="00560340"/>
    <w:rsid w:val="00560702"/>
    <w:rsid w:val="00560AA5"/>
    <w:rsid w:val="00560AB1"/>
    <w:rsid w:val="00560C03"/>
    <w:rsid w:val="00560E30"/>
    <w:rsid w:val="00560E89"/>
    <w:rsid w:val="00560EBD"/>
    <w:rsid w:val="00561E31"/>
    <w:rsid w:val="005620EA"/>
    <w:rsid w:val="00562140"/>
    <w:rsid w:val="00562226"/>
    <w:rsid w:val="00562432"/>
    <w:rsid w:val="00562710"/>
    <w:rsid w:val="00562724"/>
    <w:rsid w:val="00562E77"/>
    <w:rsid w:val="005633F4"/>
    <w:rsid w:val="00563480"/>
    <w:rsid w:val="00563DFC"/>
    <w:rsid w:val="00563EE7"/>
    <w:rsid w:val="00563F00"/>
    <w:rsid w:val="005649E3"/>
    <w:rsid w:val="005650E8"/>
    <w:rsid w:val="005657C6"/>
    <w:rsid w:val="005657C9"/>
    <w:rsid w:val="005658CD"/>
    <w:rsid w:val="00565A2C"/>
    <w:rsid w:val="00565B6E"/>
    <w:rsid w:val="00565D29"/>
    <w:rsid w:val="005662B8"/>
    <w:rsid w:val="005663A7"/>
    <w:rsid w:val="00566D0B"/>
    <w:rsid w:val="005677BB"/>
    <w:rsid w:val="00567ACE"/>
    <w:rsid w:val="00567F35"/>
    <w:rsid w:val="0057046A"/>
    <w:rsid w:val="00570C40"/>
    <w:rsid w:val="00570F3A"/>
    <w:rsid w:val="00571970"/>
    <w:rsid w:val="00571C8A"/>
    <w:rsid w:val="0057225C"/>
    <w:rsid w:val="005727B0"/>
    <w:rsid w:val="005728C2"/>
    <w:rsid w:val="00572933"/>
    <w:rsid w:val="0057348D"/>
    <w:rsid w:val="005735EF"/>
    <w:rsid w:val="0057372B"/>
    <w:rsid w:val="00574077"/>
    <w:rsid w:val="00574104"/>
    <w:rsid w:val="00574195"/>
    <w:rsid w:val="005741A6"/>
    <w:rsid w:val="005743BC"/>
    <w:rsid w:val="00574C2B"/>
    <w:rsid w:val="00574ECA"/>
    <w:rsid w:val="0057533A"/>
    <w:rsid w:val="005754D0"/>
    <w:rsid w:val="005757A4"/>
    <w:rsid w:val="00575B90"/>
    <w:rsid w:val="00575E63"/>
    <w:rsid w:val="00576559"/>
    <w:rsid w:val="005765E1"/>
    <w:rsid w:val="0057670D"/>
    <w:rsid w:val="00576B87"/>
    <w:rsid w:val="00576C8B"/>
    <w:rsid w:val="00576CE6"/>
    <w:rsid w:val="00576D24"/>
    <w:rsid w:val="00576D4A"/>
    <w:rsid w:val="00577502"/>
    <w:rsid w:val="005775E7"/>
    <w:rsid w:val="00577955"/>
    <w:rsid w:val="00577B33"/>
    <w:rsid w:val="00577D21"/>
    <w:rsid w:val="00577D8A"/>
    <w:rsid w:val="00577E30"/>
    <w:rsid w:val="0058009C"/>
    <w:rsid w:val="00580222"/>
    <w:rsid w:val="005805FF"/>
    <w:rsid w:val="0058067B"/>
    <w:rsid w:val="00580802"/>
    <w:rsid w:val="00580B34"/>
    <w:rsid w:val="00581008"/>
    <w:rsid w:val="00581665"/>
    <w:rsid w:val="00581759"/>
    <w:rsid w:val="00581988"/>
    <w:rsid w:val="00581B2E"/>
    <w:rsid w:val="00581DCA"/>
    <w:rsid w:val="0058211B"/>
    <w:rsid w:val="005826F6"/>
    <w:rsid w:val="00582810"/>
    <w:rsid w:val="00582BB4"/>
    <w:rsid w:val="00582E36"/>
    <w:rsid w:val="00582E80"/>
    <w:rsid w:val="00583016"/>
    <w:rsid w:val="005831A4"/>
    <w:rsid w:val="005832EE"/>
    <w:rsid w:val="005833B3"/>
    <w:rsid w:val="00583D7C"/>
    <w:rsid w:val="00583DB3"/>
    <w:rsid w:val="00583EED"/>
    <w:rsid w:val="00584AFE"/>
    <w:rsid w:val="00584BCE"/>
    <w:rsid w:val="00584C2D"/>
    <w:rsid w:val="00584C93"/>
    <w:rsid w:val="00584F13"/>
    <w:rsid w:val="005851F0"/>
    <w:rsid w:val="005852BA"/>
    <w:rsid w:val="00585394"/>
    <w:rsid w:val="005855F6"/>
    <w:rsid w:val="00585CD7"/>
    <w:rsid w:val="00585F5B"/>
    <w:rsid w:val="00586044"/>
    <w:rsid w:val="005861A4"/>
    <w:rsid w:val="005864F0"/>
    <w:rsid w:val="00586990"/>
    <w:rsid w:val="00587092"/>
    <w:rsid w:val="00587268"/>
    <w:rsid w:val="00587582"/>
    <w:rsid w:val="00587792"/>
    <w:rsid w:val="0058779D"/>
    <w:rsid w:val="0058785D"/>
    <w:rsid w:val="00587C3F"/>
    <w:rsid w:val="00590008"/>
    <w:rsid w:val="00590198"/>
    <w:rsid w:val="005901C2"/>
    <w:rsid w:val="00590357"/>
    <w:rsid w:val="005908B8"/>
    <w:rsid w:val="00590910"/>
    <w:rsid w:val="00591286"/>
    <w:rsid w:val="0059139C"/>
    <w:rsid w:val="005914F7"/>
    <w:rsid w:val="00591CB8"/>
    <w:rsid w:val="00592133"/>
    <w:rsid w:val="00592202"/>
    <w:rsid w:val="005924EB"/>
    <w:rsid w:val="00592719"/>
    <w:rsid w:val="0059271D"/>
    <w:rsid w:val="00592E26"/>
    <w:rsid w:val="0059328A"/>
    <w:rsid w:val="00593426"/>
    <w:rsid w:val="00593C1F"/>
    <w:rsid w:val="005946B3"/>
    <w:rsid w:val="00594827"/>
    <w:rsid w:val="00594C3E"/>
    <w:rsid w:val="00595310"/>
    <w:rsid w:val="005954C7"/>
    <w:rsid w:val="00595769"/>
    <w:rsid w:val="005957CB"/>
    <w:rsid w:val="005957D2"/>
    <w:rsid w:val="00595A24"/>
    <w:rsid w:val="00595A3D"/>
    <w:rsid w:val="00595CBA"/>
    <w:rsid w:val="00595F30"/>
    <w:rsid w:val="00596126"/>
    <w:rsid w:val="00596615"/>
    <w:rsid w:val="005966F1"/>
    <w:rsid w:val="00596DFF"/>
    <w:rsid w:val="00597068"/>
    <w:rsid w:val="00597246"/>
    <w:rsid w:val="005972D4"/>
    <w:rsid w:val="005975A5"/>
    <w:rsid w:val="005975AD"/>
    <w:rsid w:val="00597948"/>
    <w:rsid w:val="00597D69"/>
    <w:rsid w:val="00597F67"/>
    <w:rsid w:val="00597F83"/>
    <w:rsid w:val="005A006C"/>
    <w:rsid w:val="005A059B"/>
    <w:rsid w:val="005A06CD"/>
    <w:rsid w:val="005A0AD3"/>
    <w:rsid w:val="005A0DDE"/>
    <w:rsid w:val="005A0EC7"/>
    <w:rsid w:val="005A12C3"/>
    <w:rsid w:val="005A1427"/>
    <w:rsid w:val="005A15DB"/>
    <w:rsid w:val="005A1606"/>
    <w:rsid w:val="005A18E4"/>
    <w:rsid w:val="005A1C51"/>
    <w:rsid w:val="005A1EBA"/>
    <w:rsid w:val="005A22BC"/>
    <w:rsid w:val="005A274A"/>
    <w:rsid w:val="005A2B1E"/>
    <w:rsid w:val="005A2F04"/>
    <w:rsid w:val="005A3400"/>
    <w:rsid w:val="005A407D"/>
    <w:rsid w:val="005A4550"/>
    <w:rsid w:val="005A45B0"/>
    <w:rsid w:val="005A4BFF"/>
    <w:rsid w:val="005A4D0D"/>
    <w:rsid w:val="005A4D61"/>
    <w:rsid w:val="005A4FA4"/>
    <w:rsid w:val="005A4FE3"/>
    <w:rsid w:val="005A51A4"/>
    <w:rsid w:val="005A52C5"/>
    <w:rsid w:val="005A545E"/>
    <w:rsid w:val="005A563F"/>
    <w:rsid w:val="005A5AC6"/>
    <w:rsid w:val="005A5ADA"/>
    <w:rsid w:val="005A5D3D"/>
    <w:rsid w:val="005A5DC2"/>
    <w:rsid w:val="005A5F96"/>
    <w:rsid w:val="005A607A"/>
    <w:rsid w:val="005A61B2"/>
    <w:rsid w:val="005A6627"/>
    <w:rsid w:val="005A6DD5"/>
    <w:rsid w:val="005A7103"/>
    <w:rsid w:val="005A7188"/>
    <w:rsid w:val="005A725A"/>
    <w:rsid w:val="005A76F8"/>
    <w:rsid w:val="005A7A7F"/>
    <w:rsid w:val="005A7B0D"/>
    <w:rsid w:val="005A7D50"/>
    <w:rsid w:val="005A7E22"/>
    <w:rsid w:val="005B0793"/>
    <w:rsid w:val="005B0873"/>
    <w:rsid w:val="005B08A3"/>
    <w:rsid w:val="005B0CED"/>
    <w:rsid w:val="005B0DDA"/>
    <w:rsid w:val="005B0ECF"/>
    <w:rsid w:val="005B11C1"/>
    <w:rsid w:val="005B158F"/>
    <w:rsid w:val="005B1AE8"/>
    <w:rsid w:val="005B1B58"/>
    <w:rsid w:val="005B1B70"/>
    <w:rsid w:val="005B1CCE"/>
    <w:rsid w:val="005B1F13"/>
    <w:rsid w:val="005B2139"/>
    <w:rsid w:val="005B23B2"/>
    <w:rsid w:val="005B2A62"/>
    <w:rsid w:val="005B2B4C"/>
    <w:rsid w:val="005B300D"/>
    <w:rsid w:val="005B31AE"/>
    <w:rsid w:val="005B33DB"/>
    <w:rsid w:val="005B34BE"/>
    <w:rsid w:val="005B34D9"/>
    <w:rsid w:val="005B3DF4"/>
    <w:rsid w:val="005B3F7B"/>
    <w:rsid w:val="005B4647"/>
    <w:rsid w:val="005B46FC"/>
    <w:rsid w:val="005B4915"/>
    <w:rsid w:val="005B4A9D"/>
    <w:rsid w:val="005B530F"/>
    <w:rsid w:val="005B55C1"/>
    <w:rsid w:val="005B5817"/>
    <w:rsid w:val="005B5834"/>
    <w:rsid w:val="005B58E4"/>
    <w:rsid w:val="005B5B16"/>
    <w:rsid w:val="005B5EC0"/>
    <w:rsid w:val="005B6343"/>
    <w:rsid w:val="005B679A"/>
    <w:rsid w:val="005B6AD9"/>
    <w:rsid w:val="005B6E3C"/>
    <w:rsid w:val="005B6F17"/>
    <w:rsid w:val="005B6F85"/>
    <w:rsid w:val="005B7283"/>
    <w:rsid w:val="005B773E"/>
    <w:rsid w:val="005B7CE4"/>
    <w:rsid w:val="005C0062"/>
    <w:rsid w:val="005C03A6"/>
    <w:rsid w:val="005C043D"/>
    <w:rsid w:val="005C07C8"/>
    <w:rsid w:val="005C08AC"/>
    <w:rsid w:val="005C0E17"/>
    <w:rsid w:val="005C0E8C"/>
    <w:rsid w:val="005C1201"/>
    <w:rsid w:val="005C1230"/>
    <w:rsid w:val="005C1244"/>
    <w:rsid w:val="005C1382"/>
    <w:rsid w:val="005C1B18"/>
    <w:rsid w:val="005C1B4B"/>
    <w:rsid w:val="005C2036"/>
    <w:rsid w:val="005C2278"/>
    <w:rsid w:val="005C25B3"/>
    <w:rsid w:val="005C2744"/>
    <w:rsid w:val="005C33AE"/>
    <w:rsid w:val="005C3863"/>
    <w:rsid w:val="005C39D6"/>
    <w:rsid w:val="005C3ABF"/>
    <w:rsid w:val="005C3CE2"/>
    <w:rsid w:val="005C3D41"/>
    <w:rsid w:val="005C3E49"/>
    <w:rsid w:val="005C4705"/>
    <w:rsid w:val="005C4721"/>
    <w:rsid w:val="005C4E78"/>
    <w:rsid w:val="005C5703"/>
    <w:rsid w:val="005C5709"/>
    <w:rsid w:val="005C60CC"/>
    <w:rsid w:val="005C62CB"/>
    <w:rsid w:val="005C63DA"/>
    <w:rsid w:val="005C6774"/>
    <w:rsid w:val="005C6799"/>
    <w:rsid w:val="005C6ACB"/>
    <w:rsid w:val="005C6D59"/>
    <w:rsid w:val="005C6F34"/>
    <w:rsid w:val="005C7562"/>
    <w:rsid w:val="005C7D83"/>
    <w:rsid w:val="005D001D"/>
    <w:rsid w:val="005D01CB"/>
    <w:rsid w:val="005D0385"/>
    <w:rsid w:val="005D058B"/>
    <w:rsid w:val="005D088A"/>
    <w:rsid w:val="005D08B5"/>
    <w:rsid w:val="005D08F7"/>
    <w:rsid w:val="005D11E5"/>
    <w:rsid w:val="005D1666"/>
    <w:rsid w:val="005D19BA"/>
    <w:rsid w:val="005D1F21"/>
    <w:rsid w:val="005D2091"/>
    <w:rsid w:val="005D222C"/>
    <w:rsid w:val="005D250B"/>
    <w:rsid w:val="005D273C"/>
    <w:rsid w:val="005D2A8D"/>
    <w:rsid w:val="005D30DB"/>
    <w:rsid w:val="005D3150"/>
    <w:rsid w:val="005D32FE"/>
    <w:rsid w:val="005D377B"/>
    <w:rsid w:val="005D3855"/>
    <w:rsid w:val="005D3EE4"/>
    <w:rsid w:val="005D3F44"/>
    <w:rsid w:val="005D40AD"/>
    <w:rsid w:val="005D4138"/>
    <w:rsid w:val="005D4955"/>
    <w:rsid w:val="005D49F7"/>
    <w:rsid w:val="005D4B66"/>
    <w:rsid w:val="005D4B94"/>
    <w:rsid w:val="005D4B9D"/>
    <w:rsid w:val="005D4D2B"/>
    <w:rsid w:val="005D4F10"/>
    <w:rsid w:val="005D4F5C"/>
    <w:rsid w:val="005D5092"/>
    <w:rsid w:val="005D5A17"/>
    <w:rsid w:val="005D5B5C"/>
    <w:rsid w:val="005D5D4F"/>
    <w:rsid w:val="005D6343"/>
    <w:rsid w:val="005D6656"/>
    <w:rsid w:val="005D6879"/>
    <w:rsid w:val="005D6AA9"/>
    <w:rsid w:val="005D6AB7"/>
    <w:rsid w:val="005D6EDA"/>
    <w:rsid w:val="005D7254"/>
    <w:rsid w:val="005D74F3"/>
    <w:rsid w:val="005D76E1"/>
    <w:rsid w:val="005D78F0"/>
    <w:rsid w:val="005D7F3C"/>
    <w:rsid w:val="005E016D"/>
    <w:rsid w:val="005E0210"/>
    <w:rsid w:val="005E0788"/>
    <w:rsid w:val="005E097B"/>
    <w:rsid w:val="005E09B0"/>
    <w:rsid w:val="005E0B4D"/>
    <w:rsid w:val="005E118E"/>
    <w:rsid w:val="005E1288"/>
    <w:rsid w:val="005E1363"/>
    <w:rsid w:val="005E14E8"/>
    <w:rsid w:val="005E152D"/>
    <w:rsid w:val="005E1553"/>
    <w:rsid w:val="005E1C3A"/>
    <w:rsid w:val="005E1CA7"/>
    <w:rsid w:val="005E1D95"/>
    <w:rsid w:val="005E215F"/>
    <w:rsid w:val="005E22AF"/>
    <w:rsid w:val="005E26DB"/>
    <w:rsid w:val="005E2B78"/>
    <w:rsid w:val="005E3100"/>
    <w:rsid w:val="005E36D9"/>
    <w:rsid w:val="005E3B91"/>
    <w:rsid w:val="005E3DA5"/>
    <w:rsid w:val="005E3E21"/>
    <w:rsid w:val="005E4A76"/>
    <w:rsid w:val="005E4B35"/>
    <w:rsid w:val="005E4B67"/>
    <w:rsid w:val="005E4D4F"/>
    <w:rsid w:val="005E4E8D"/>
    <w:rsid w:val="005E5215"/>
    <w:rsid w:val="005E53D6"/>
    <w:rsid w:val="005E560A"/>
    <w:rsid w:val="005E5A40"/>
    <w:rsid w:val="005E64F8"/>
    <w:rsid w:val="005E670E"/>
    <w:rsid w:val="005E6730"/>
    <w:rsid w:val="005E69AC"/>
    <w:rsid w:val="005E6CD1"/>
    <w:rsid w:val="005E7499"/>
    <w:rsid w:val="005E7552"/>
    <w:rsid w:val="005E76D0"/>
    <w:rsid w:val="005E77D8"/>
    <w:rsid w:val="005E784A"/>
    <w:rsid w:val="005E7995"/>
    <w:rsid w:val="005E7AFE"/>
    <w:rsid w:val="005E7B0C"/>
    <w:rsid w:val="005E7C32"/>
    <w:rsid w:val="005E7C3D"/>
    <w:rsid w:val="005E7DB7"/>
    <w:rsid w:val="005E7F80"/>
    <w:rsid w:val="005F000A"/>
    <w:rsid w:val="005F018F"/>
    <w:rsid w:val="005F0227"/>
    <w:rsid w:val="005F0561"/>
    <w:rsid w:val="005F0569"/>
    <w:rsid w:val="005F0644"/>
    <w:rsid w:val="005F08B4"/>
    <w:rsid w:val="005F1028"/>
    <w:rsid w:val="005F104E"/>
    <w:rsid w:val="005F1526"/>
    <w:rsid w:val="005F1561"/>
    <w:rsid w:val="005F15B7"/>
    <w:rsid w:val="005F16C6"/>
    <w:rsid w:val="005F1875"/>
    <w:rsid w:val="005F26B2"/>
    <w:rsid w:val="005F276B"/>
    <w:rsid w:val="005F2A69"/>
    <w:rsid w:val="005F4861"/>
    <w:rsid w:val="005F4B64"/>
    <w:rsid w:val="005F4E72"/>
    <w:rsid w:val="005F5076"/>
    <w:rsid w:val="005F5273"/>
    <w:rsid w:val="005F5BEA"/>
    <w:rsid w:val="005F6338"/>
    <w:rsid w:val="005F6500"/>
    <w:rsid w:val="005F6661"/>
    <w:rsid w:val="005F6680"/>
    <w:rsid w:val="005F69C1"/>
    <w:rsid w:val="005F72A4"/>
    <w:rsid w:val="005F7335"/>
    <w:rsid w:val="005F7622"/>
    <w:rsid w:val="005F7990"/>
    <w:rsid w:val="005F7BC3"/>
    <w:rsid w:val="0060050B"/>
    <w:rsid w:val="006006A9"/>
    <w:rsid w:val="00600800"/>
    <w:rsid w:val="00600D70"/>
    <w:rsid w:val="00601C6F"/>
    <w:rsid w:val="00601E0B"/>
    <w:rsid w:val="00602372"/>
    <w:rsid w:val="0060253B"/>
    <w:rsid w:val="006028A9"/>
    <w:rsid w:val="006028EE"/>
    <w:rsid w:val="006031E1"/>
    <w:rsid w:val="0060375A"/>
    <w:rsid w:val="00603C45"/>
    <w:rsid w:val="006040FF"/>
    <w:rsid w:val="0060418E"/>
    <w:rsid w:val="00604240"/>
    <w:rsid w:val="00604768"/>
    <w:rsid w:val="0060482E"/>
    <w:rsid w:val="00604AD3"/>
    <w:rsid w:val="00605024"/>
    <w:rsid w:val="006052AA"/>
    <w:rsid w:val="0060554F"/>
    <w:rsid w:val="006057DE"/>
    <w:rsid w:val="00605AEB"/>
    <w:rsid w:val="00605BD9"/>
    <w:rsid w:val="00605CCE"/>
    <w:rsid w:val="00605D46"/>
    <w:rsid w:val="00606029"/>
    <w:rsid w:val="0060607C"/>
    <w:rsid w:val="0060674F"/>
    <w:rsid w:val="00606BCD"/>
    <w:rsid w:val="00607210"/>
    <w:rsid w:val="006074B7"/>
    <w:rsid w:val="0060766E"/>
    <w:rsid w:val="006078E7"/>
    <w:rsid w:val="00607915"/>
    <w:rsid w:val="00607F2D"/>
    <w:rsid w:val="00610B7F"/>
    <w:rsid w:val="00610B9B"/>
    <w:rsid w:val="00610E80"/>
    <w:rsid w:val="00611024"/>
    <w:rsid w:val="0061199C"/>
    <w:rsid w:val="00611B92"/>
    <w:rsid w:val="00611D67"/>
    <w:rsid w:val="00611FF1"/>
    <w:rsid w:val="006123AC"/>
    <w:rsid w:val="0061261B"/>
    <w:rsid w:val="00612662"/>
    <w:rsid w:val="00612A64"/>
    <w:rsid w:val="00612C98"/>
    <w:rsid w:val="00612D2A"/>
    <w:rsid w:val="00612E86"/>
    <w:rsid w:val="00613801"/>
    <w:rsid w:val="006138C1"/>
    <w:rsid w:val="00613955"/>
    <w:rsid w:val="00613BAB"/>
    <w:rsid w:val="00614064"/>
    <w:rsid w:val="0061464C"/>
    <w:rsid w:val="006146B6"/>
    <w:rsid w:val="0061494F"/>
    <w:rsid w:val="00614B02"/>
    <w:rsid w:val="00614B08"/>
    <w:rsid w:val="00614EF4"/>
    <w:rsid w:val="00614FAF"/>
    <w:rsid w:val="0061510F"/>
    <w:rsid w:val="006165AC"/>
    <w:rsid w:val="00616894"/>
    <w:rsid w:val="006169AB"/>
    <w:rsid w:val="00616ABA"/>
    <w:rsid w:val="00616BBF"/>
    <w:rsid w:val="00616D91"/>
    <w:rsid w:val="00617426"/>
    <w:rsid w:val="00617431"/>
    <w:rsid w:val="0061782F"/>
    <w:rsid w:val="006178E0"/>
    <w:rsid w:val="00617B3E"/>
    <w:rsid w:val="00617ED0"/>
    <w:rsid w:val="006206D7"/>
    <w:rsid w:val="006209A7"/>
    <w:rsid w:val="00620A05"/>
    <w:rsid w:val="00621064"/>
    <w:rsid w:val="00621999"/>
    <w:rsid w:val="00621C07"/>
    <w:rsid w:val="00621D19"/>
    <w:rsid w:val="00621E26"/>
    <w:rsid w:val="0062211E"/>
    <w:rsid w:val="00622149"/>
    <w:rsid w:val="00622316"/>
    <w:rsid w:val="006228BA"/>
    <w:rsid w:val="00623288"/>
    <w:rsid w:val="00623591"/>
    <w:rsid w:val="006236DB"/>
    <w:rsid w:val="006237F6"/>
    <w:rsid w:val="0062398E"/>
    <w:rsid w:val="00624731"/>
    <w:rsid w:val="00624939"/>
    <w:rsid w:val="006249B4"/>
    <w:rsid w:val="00624B75"/>
    <w:rsid w:val="00624E72"/>
    <w:rsid w:val="00624EE9"/>
    <w:rsid w:val="0062569B"/>
    <w:rsid w:val="006256A7"/>
    <w:rsid w:val="00625913"/>
    <w:rsid w:val="006266A2"/>
    <w:rsid w:val="006266C7"/>
    <w:rsid w:val="00626728"/>
    <w:rsid w:val="00626867"/>
    <w:rsid w:val="00626AE8"/>
    <w:rsid w:val="00626B6C"/>
    <w:rsid w:val="00626C50"/>
    <w:rsid w:val="00626C6A"/>
    <w:rsid w:val="00626DA8"/>
    <w:rsid w:val="0062723F"/>
    <w:rsid w:val="006273E8"/>
    <w:rsid w:val="006274CA"/>
    <w:rsid w:val="00627576"/>
    <w:rsid w:val="0062782E"/>
    <w:rsid w:val="00627A27"/>
    <w:rsid w:val="00627CED"/>
    <w:rsid w:val="00627F4D"/>
    <w:rsid w:val="00630233"/>
    <w:rsid w:val="006306BC"/>
    <w:rsid w:val="00630E4B"/>
    <w:rsid w:val="00631000"/>
    <w:rsid w:val="00631489"/>
    <w:rsid w:val="00631B7D"/>
    <w:rsid w:val="00631DB6"/>
    <w:rsid w:val="006321BF"/>
    <w:rsid w:val="0063252D"/>
    <w:rsid w:val="006326B5"/>
    <w:rsid w:val="0063282B"/>
    <w:rsid w:val="006329E4"/>
    <w:rsid w:val="00632B0E"/>
    <w:rsid w:val="0063306B"/>
    <w:rsid w:val="00633223"/>
    <w:rsid w:val="006333A8"/>
    <w:rsid w:val="00633819"/>
    <w:rsid w:val="00633A37"/>
    <w:rsid w:val="00633F32"/>
    <w:rsid w:val="006340CA"/>
    <w:rsid w:val="0063419A"/>
    <w:rsid w:val="00634377"/>
    <w:rsid w:val="006343F4"/>
    <w:rsid w:val="00634410"/>
    <w:rsid w:val="00634992"/>
    <w:rsid w:val="00634A76"/>
    <w:rsid w:val="00634B36"/>
    <w:rsid w:val="00634BC0"/>
    <w:rsid w:val="00635521"/>
    <w:rsid w:val="006357FF"/>
    <w:rsid w:val="00635AB1"/>
    <w:rsid w:val="0063608A"/>
    <w:rsid w:val="0063608D"/>
    <w:rsid w:val="0063614D"/>
    <w:rsid w:val="006365B9"/>
    <w:rsid w:val="00636DDF"/>
    <w:rsid w:val="0063700B"/>
    <w:rsid w:val="0063709C"/>
    <w:rsid w:val="006372A9"/>
    <w:rsid w:val="006375BE"/>
    <w:rsid w:val="00637996"/>
    <w:rsid w:val="00637FAE"/>
    <w:rsid w:val="006400D8"/>
    <w:rsid w:val="00640287"/>
    <w:rsid w:val="006404AD"/>
    <w:rsid w:val="006404C9"/>
    <w:rsid w:val="00640810"/>
    <w:rsid w:val="00640862"/>
    <w:rsid w:val="00640CE0"/>
    <w:rsid w:val="00641263"/>
    <w:rsid w:val="0064145E"/>
    <w:rsid w:val="00641955"/>
    <w:rsid w:val="00641CF9"/>
    <w:rsid w:val="00641DAD"/>
    <w:rsid w:val="006420B4"/>
    <w:rsid w:val="00642368"/>
    <w:rsid w:val="00642654"/>
    <w:rsid w:val="00642864"/>
    <w:rsid w:val="00642DD7"/>
    <w:rsid w:val="00642EBB"/>
    <w:rsid w:val="00643237"/>
    <w:rsid w:val="00643283"/>
    <w:rsid w:val="0064333C"/>
    <w:rsid w:val="00643350"/>
    <w:rsid w:val="00643BCA"/>
    <w:rsid w:val="00643FF2"/>
    <w:rsid w:val="00644366"/>
    <w:rsid w:val="00644480"/>
    <w:rsid w:val="00644510"/>
    <w:rsid w:val="006446F2"/>
    <w:rsid w:val="006448DB"/>
    <w:rsid w:val="0064499D"/>
    <w:rsid w:val="00644B19"/>
    <w:rsid w:val="00644D20"/>
    <w:rsid w:val="0064506A"/>
    <w:rsid w:val="0064513E"/>
    <w:rsid w:val="006451FC"/>
    <w:rsid w:val="00645588"/>
    <w:rsid w:val="006458E7"/>
    <w:rsid w:val="00645FF3"/>
    <w:rsid w:val="00646120"/>
    <w:rsid w:val="006462FB"/>
    <w:rsid w:val="006465C8"/>
    <w:rsid w:val="00646921"/>
    <w:rsid w:val="00646CE6"/>
    <w:rsid w:val="00646ED7"/>
    <w:rsid w:val="00647064"/>
    <w:rsid w:val="006476DA"/>
    <w:rsid w:val="00647977"/>
    <w:rsid w:val="00647A07"/>
    <w:rsid w:val="00647D27"/>
    <w:rsid w:val="006503F9"/>
    <w:rsid w:val="006507EF"/>
    <w:rsid w:val="006509D9"/>
    <w:rsid w:val="00650A24"/>
    <w:rsid w:val="00650EB8"/>
    <w:rsid w:val="00650FA7"/>
    <w:rsid w:val="00651018"/>
    <w:rsid w:val="00651433"/>
    <w:rsid w:val="0065148A"/>
    <w:rsid w:val="006514F7"/>
    <w:rsid w:val="006517C1"/>
    <w:rsid w:val="006517FD"/>
    <w:rsid w:val="006519C6"/>
    <w:rsid w:val="00651B44"/>
    <w:rsid w:val="00651BCA"/>
    <w:rsid w:val="00651F44"/>
    <w:rsid w:val="00652420"/>
    <w:rsid w:val="00652453"/>
    <w:rsid w:val="00652B13"/>
    <w:rsid w:val="00652C05"/>
    <w:rsid w:val="00652EC8"/>
    <w:rsid w:val="00652F24"/>
    <w:rsid w:val="00653195"/>
    <w:rsid w:val="00653204"/>
    <w:rsid w:val="006538EE"/>
    <w:rsid w:val="00653B14"/>
    <w:rsid w:val="00653D69"/>
    <w:rsid w:val="00653E25"/>
    <w:rsid w:val="006543A9"/>
    <w:rsid w:val="006544A7"/>
    <w:rsid w:val="00654B85"/>
    <w:rsid w:val="00654C93"/>
    <w:rsid w:val="00654D0B"/>
    <w:rsid w:val="00655156"/>
    <w:rsid w:val="00655677"/>
    <w:rsid w:val="0065568E"/>
    <w:rsid w:val="00655A2B"/>
    <w:rsid w:val="00655CB0"/>
    <w:rsid w:val="00655CCA"/>
    <w:rsid w:val="00655DAD"/>
    <w:rsid w:val="00655DD4"/>
    <w:rsid w:val="00655E0E"/>
    <w:rsid w:val="00655F5C"/>
    <w:rsid w:val="00656049"/>
    <w:rsid w:val="006561B8"/>
    <w:rsid w:val="00656A83"/>
    <w:rsid w:val="00656CC8"/>
    <w:rsid w:val="00656DBC"/>
    <w:rsid w:val="00656F6B"/>
    <w:rsid w:val="006572F5"/>
    <w:rsid w:val="0065732B"/>
    <w:rsid w:val="0065736D"/>
    <w:rsid w:val="0065773E"/>
    <w:rsid w:val="00657872"/>
    <w:rsid w:val="00657E68"/>
    <w:rsid w:val="00660100"/>
    <w:rsid w:val="0066015E"/>
    <w:rsid w:val="006602D2"/>
    <w:rsid w:val="0066034D"/>
    <w:rsid w:val="006603F9"/>
    <w:rsid w:val="006609CD"/>
    <w:rsid w:val="00660D74"/>
    <w:rsid w:val="00661449"/>
    <w:rsid w:val="0066160F"/>
    <w:rsid w:val="006616ED"/>
    <w:rsid w:val="00661B95"/>
    <w:rsid w:val="00661D85"/>
    <w:rsid w:val="00661E0D"/>
    <w:rsid w:val="00661FB8"/>
    <w:rsid w:val="006627D8"/>
    <w:rsid w:val="00663198"/>
    <w:rsid w:val="00663E77"/>
    <w:rsid w:val="00663F44"/>
    <w:rsid w:val="00664295"/>
    <w:rsid w:val="00664461"/>
    <w:rsid w:val="0066478D"/>
    <w:rsid w:val="00664CC8"/>
    <w:rsid w:val="00664E61"/>
    <w:rsid w:val="006650C7"/>
    <w:rsid w:val="006652B0"/>
    <w:rsid w:val="00665520"/>
    <w:rsid w:val="006655CF"/>
    <w:rsid w:val="006658E9"/>
    <w:rsid w:val="006659CF"/>
    <w:rsid w:val="00665AAD"/>
    <w:rsid w:val="00665ACB"/>
    <w:rsid w:val="00665BEB"/>
    <w:rsid w:val="00665CD5"/>
    <w:rsid w:val="00666128"/>
    <w:rsid w:val="006666ED"/>
    <w:rsid w:val="006667A9"/>
    <w:rsid w:val="00666BB2"/>
    <w:rsid w:val="00666C12"/>
    <w:rsid w:val="006671F5"/>
    <w:rsid w:val="00667320"/>
    <w:rsid w:val="006700AF"/>
    <w:rsid w:val="0067088D"/>
    <w:rsid w:val="00670920"/>
    <w:rsid w:val="00670B22"/>
    <w:rsid w:val="00670DB6"/>
    <w:rsid w:val="0067111D"/>
    <w:rsid w:val="00671493"/>
    <w:rsid w:val="006714E9"/>
    <w:rsid w:val="00671649"/>
    <w:rsid w:val="006719A2"/>
    <w:rsid w:val="00671D2B"/>
    <w:rsid w:val="00671DFE"/>
    <w:rsid w:val="00671E08"/>
    <w:rsid w:val="0067219B"/>
    <w:rsid w:val="006721E9"/>
    <w:rsid w:val="006722BD"/>
    <w:rsid w:val="00672429"/>
    <w:rsid w:val="0067243B"/>
    <w:rsid w:val="0067274B"/>
    <w:rsid w:val="006729BD"/>
    <w:rsid w:val="00672BFF"/>
    <w:rsid w:val="00672E61"/>
    <w:rsid w:val="00672F0B"/>
    <w:rsid w:val="00673261"/>
    <w:rsid w:val="0067327F"/>
    <w:rsid w:val="006734A8"/>
    <w:rsid w:val="006734E1"/>
    <w:rsid w:val="006735F5"/>
    <w:rsid w:val="0067367A"/>
    <w:rsid w:val="006737B4"/>
    <w:rsid w:val="00673B12"/>
    <w:rsid w:val="006741CD"/>
    <w:rsid w:val="00674560"/>
    <w:rsid w:val="006746F1"/>
    <w:rsid w:val="006747E3"/>
    <w:rsid w:val="0067494A"/>
    <w:rsid w:val="00674A4B"/>
    <w:rsid w:val="00674E04"/>
    <w:rsid w:val="00675345"/>
    <w:rsid w:val="0067578D"/>
    <w:rsid w:val="00675A3A"/>
    <w:rsid w:val="00675F55"/>
    <w:rsid w:val="00675FE0"/>
    <w:rsid w:val="00676477"/>
    <w:rsid w:val="00676A22"/>
    <w:rsid w:val="006772F4"/>
    <w:rsid w:val="006774A3"/>
    <w:rsid w:val="006775BE"/>
    <w:rsid w:val="006775E7"/>
    <w:rsid w:val="0067774E"/>
    <w:rsid w:val="00677E1E"/>
    <w:rsid w:val="00680105"/>
    <w:rsid w:val="0068020A"/>
    <w:rsid w:val="00680303"/>
    <w:rsid w:val="00680484"/>
    <w:rsid w:val="00680563"/>
    <w:rsid w:val="00680FA4"/>
    <w:rsid w:val="00681B2B"/>
    <w:rsid w:val="00681B37"/>
    <w:rsid w:val="00681C5A"/>
    <w:rsid w:val="00681E2B"/>
    <w:rsid w:val="0068208C"/>
    <w:rsid w:val="00682302"/>
    <w:rsid w:val="006823D0"/>
    <w:rsid w:val="006827A0"/>
    <w:rsid w:val="00682FE7"/>
    <w:rsid w:val="00683029"/>
    <w:rsid w:val="00683186"/>
    <w:rsid w:val="006839CE"/>
    <w:rsid w:val="00683B7F"/>
    <w:rsid w:val="00683DFB"/>
    <w:rsid w:val="00683DFD"/>
    <w:rsid w:val="00683F67"/>
    <w:rsid w:val="0068414C"/>
    <w:rsid w:val="0068434F"/>
    <w:rsid w:val="0068482F"/>
    <w:rsid w:val="00684CEA"/>
    <w:rsid w:val="00684ED1"/>
    <w:rsid w:val="00685692"/>
    <w:rsid w:val="006857CB"/>
    <w:rsid w:val="00685890"/>
    <w:rsid w:val="00685C2C"/>
    <w:rsid w:val="00685FED"/>
    <w:rsid w:val="00686570"/>
    <w:rsid w:val="00686A6D"/>
    <w:rsid w:val="006878DC"/>
    <w:rsid w:val="00687C3A"/>
    <w:rsid w:val="00687DA8"/>
    <w:rsid w:val="006906E1"/>
    <w:rsid w:val="006908F1"/>
    <w:rsid w:val="00690BB8"/>
    <w:rsid w:val="00691129"/>
    <w:rsid w:val="006914E8"/>
    <w:rsid w:val="0069171F"/>
    <w:rsid w:val="006918C5"/>
    <w:rsid w:val="00691DFF"/>
    <w:rsid w:val="006928BC"/>
    <w:rsid w:val="006928E1"/>
    <w:rsid w:val="00692CA6"/>
    <w:rsid w:val="00692FEF"/>
    <w:rsid w:val="00693001"/>
    <w:rsid w:val="0069353A"/>
    <w:rsid w:val="0069356D"/>
    <w:rsid w:val="00693587"/>
    <w:rsid w:val="0069361F"/>
    <w:rsid w:val="00693C0D"/>
    <w:rsid w:val="00693DA7"/>
    <w:rsid w:val="00694144"/>
    <w:rsid w:val="006941B6"/>
    <w:rsid w:val="00694894"/>
    <w:rsid w:val="0069515E"/>
    <w:rsid w:val="00695770"/>
    <w:rsid w:val="00695A00"/>
    <w:rsid w:val="00696630"/>
    <w:rsid w:val="006966FD"/>
    <w:rsid w:val="00696916"/>
    <w:rsid w:val="00696949"/>
    <w:rsid w:val="00696A63"/>
    <w:rsid w:val="00696A7E"/>
    <w:rsid w:val="00696E0D"/>
    <w:rsid w:val="0069708E"/>
    <w:rsid w:val="006976F5"/>
    <w:rsid w:val="00697989"/>
    <w:rsid w:val="006A016D"/>
    <w:rsid w:val="006A04BD"/>
    <w:rsid w:val="006A0637"/>
    <w:rsid w:val="006A0744"/>
    <w:rsid w:val="006A0749"/>
    <w:rsid w:val="006A0777"/>
    <w:rsid w:val="006A09F3"/>
    <w:rsid w:val="006A0CB8"/>
    <w:rsid w:val="006A18B7"/>
    <w:rsid w:val="006A18CD"/>
    <w:rsid w:val="006A1D1A"/>
    <w:rsid w:val="006A1EB2"/>
    <w:rsid w:val="006A1F10"/>
    <w:rsid w:val="006A24D4"/>
    <w:rsid w:val="006A2541"/>
    <w:rsid w:val="006A26C1"/>
    <w:rsid w:val="006A2A4A"/>
    <w:rsid w:val="006A2E9B"/>
    <w:rsid w:val="006A3206"/>
    <w:rsid w:val="006A370F"/>
    <w:rsid w:val="006A38D5"/>
    <w:rsid w:val="006A3ACE"/>
    <w:rsid w:val="006A40E7"/>
    <w:rsid w:val="006A4125"/>
    <w:rsid w:val="006A41D0"/>
    <w:rsid w:val="006A4280"/>
    <w:rsid w:val="006A4293"/>
    <w:rsid w:val="006A4331"/>
    <w:rsid w:val="006A4472"/>
    <w:rsid w:val="006A4A72"/>
    <w:rsid w:val="006A4F60"/>
    <w:rsid w:val="006A5302"/>
    <w:rsid w:val="006A5371"/>
    <w:rsid w:val="006A575E"/>
    <w:rsid w:val="006A597F"/>
    <w:rsid w:val="006A59D6"/>
    <w:rsid w:val="006A5DD2"/>
    <w:rsid w:val="006A60A1"/>
    <w:rsid w:val="006A6533"/>
    <w:rsid w:val="006A657E"/>
    <w:rsid w:val="006A660E"/>
    <w:rsid w:val="006A6A36"/>
    <w:rsid w:val="006A6F80"/>
    <w:rsid w:val="006A7273"/>
    <w:rsid w:val="006A7371"/>
    <w:rsid w:val="006A7381"/>
    <w:rsid w:val="006A74F6"/>
    <w:rsid w:val="006A7580"/>
    <w:rsid w:val="006A773F"/>
    <w:rsid w:val="006A78EA"/>
    <w:rsid w:val="006A7A3F"/>
    <w:rsid w:val="006B029D"/>
    <w:rsid w:val="006B053F"/>
    <w:rsid w:val="006B097B"/>
    <w:rsid w:val="006B0B9D"/>
    <w:rsid w:val="006B10B3"/>
    <w:rsid w:val="006B160B"/>
    <w:rsid w:val="006B1A43"/>
    <w:rsid w:val="006B1CC2"/>
    <w:rsid w:val="006B1F0B"/>
    <w:rsid w:val="006B22E9"/>
    <w:rsid w:val="006B2A7A"/>
    <w:rsid w:val="006B2E7C"/>
    <w:rsid w:val="006B2FA5"/>
    <w:rsid w:val="006B373E"/>
    <w:rsid w:val="006B3E35"/>
    <w:rsid w:val="006B3F13"/>
    <w:rsid w:val="006B47A5"/>
    <w:rsid w:val="006B4A0A"/>
    <w:rsid w:val="006B4F00"/>
    <w:rsid w:val="006B56BA"/>
    <w:rsid w:val="006B5CB7"/>
    <w:rsid w:val="006B5CF6"/>
    <w:rsid w:val="006B5CF7"/>
    <w:rsid w:val="006B5D02"/>
    <w:rsid w:val="006B5F95"/>
    <w:rsid w:val="006B60F8"/>
    <w:rsid w:val="006B6453"/>
    <w:rsid w:val="006B6487"/>
    <w:rsid w:val="006B668C"/>
    <w:rsid w:val="006B7718"/>
    <w:rsid w:val="006B7962"/>
    <w:rsid w:val="006B7ACC"/>
    <w:rsid w:val="006B7D26"/>
    <w:rsid w:val="006C01D0"/>
    <w:rsid w:val="006C02F6"/>
    <w:rsid w:val="006C06D2"/>
    <w:rsid w:val="006C0D5F"/>
    <w:rsid w:val="006C1094"/>
    <w:rsid w:val="006C16E8"/>
    <w:rsid w:val="006C1F42"/>
    <w:rsid w:val="006C20A4"/>
    <w:rsid w:val="006C2602"/>
    <w:rsid w:val="006C2B7C"/>
    <w:rsid w:val="006C2CB7"/>
    <w:rsid w:val="006C32E3"/>
    <w:rsid w:val="006C3885"/>
    <w:rsid w:val="006C4675"/>
    <w:rsid w:val="006C4C0B"/>
    <w:rsid w:val="006C55D5"/>
    <w:rsid w:val="006C596C"/>
    <w:rsid w:val="006C5A3B"/>
    <w:rsid w:val="006C5E04"/>
    <w:rsid w:val="006C617D"/>
    <w:rsid w:val="006C61D1"/>
    <w:rsid w:val="006C62C3"/>
    <w:rsid w:val="006C64D9"/>
    <w:rsid w:val="006C67C9"/>
    <w:rsid w:val="006C6827"/>
    <w:rsid w:val="006C7173"/>
    <w:rsid w:val="006C7651"/>
    <w:rsid w:val="006C77B2"/>
    <w:rsid w:val="006C77DD"/>
    <w:rsid w:val="006C7E19"/>
    <w:rsid w:val="006C7FE7"/>
    <w:rsid w:val="006D043D"/>
    <w:rsid w:val="006D04D4"/>
    <w:rsid w:val="006D0D9C"/>
    <w:rsid w:val="006D0E6B"/>
    <w:rsid w:val="006D11A2"/>
    <w:rsid w:val="006D1441"/>
    <w:rsid w:val="006D1528"/>
    <w:rsid w:val="006D1860"/>
    <w:rsid w:val="006D1950"/>
    <w:rsid w:val="006D1BED"/>
    <w:rsid w:val="006D1DA9"/>
    <w:rsid w:val="006D30AB"/>
    <w:rsid w:val="006D36D6"/>
    <w:rsid w:val="006D3764"/>
    <w:rsid w:val="006D3ADA"/>
    <w:rsid w:val="006D49B9"/>
    <w:rsid w:val="006D4D74"/>
    <w:rsid w:val="006D4F22"/>
    <w:rsid w:val="006D4FDA"/>
    <w:rsid w:val="006D5145"/>
    <w:rsid w:val="006D5A8D"/>
    <w:rsid w:val="006D5B2D"/>
    <w:rsid w:val="006D5D2C"/>
    <w:rsid w:val="006D5D3B"/>
    <w:rsid w:val="006D624A"/>
    <w:rsid w:val="006D63A3"/>
    <w:rsid w:val="006D6592"/>
    <w:rsid w:val="006D6827"/>
    <w:rsid w:val="006D720C"/>
    <w:rsid w:val="006D731E"/>
    <w:rsid w:val="006D739C"/>
    <w:rsid w:val="006D785B"/>
    <w:rsid w:val="006D7964"/>
    <w:rsid w:val="006E034C"/>
    <w:rsid w:val="006E056A"/>
    <w:rsid w:val="006E0636"/>
    <w:rsid w:val="006E068B"/>
    <w:rsid w:val="006E0715"/>
    <w:rsid w:val="006E0CDA"/>
    <w:rsid w:val="006E10E4"/>
    <w:rsid w:val="006E12D6"/>
    <w:rsid w:val="006E1532"/>
    <w:rsid w:val="006E18BB"/>
    <w:rsid w:val="006E18CD"/>
    <w:rsid w:val="006E1E45"/>
    <w:rsid w:val="006E2167"/>
    <w:rsid w:val="006E2190"/>
    <w:rsid w:val="006E221F"/>
    <w:rsid w:val="006E24BC"/>
    <w:rsid w:val="006E2591"/>
    <w:rsid w:val="006E26EB"/>
    <w:rsid w:val="006E2830"/>
    <w:rsid w:val="006E293A"/>
    <w:rsid w:val="006E2BC5"/>
    <w:rsid w:val="006E316C"/>
    <w:rsid w:val="006E3219"/>
    <w:rsid w:val="006E336F"/>
    <w:rsid w:val="006E3521"/>
    <w:rsid w:val="006E3A4E"/>
    <w:rsid w:val="006E3CE4"/>
    <w:rsid w:val="006E46EB"/>
    <w:rsid w:val="006E4842"/>
    <w:rsid w:val="006E490E"/>
    <w:rsid w:val="006E4A11"/>
    <w:rsid w:val="006E500B"/>
    <w:rsid w:val="006E5032"/>
    <w:rsid w:val="006E5271"/>
    <w:rsid w:val="006E588F"/>
    <w:rsid w:val="006E58E8"/>
    <w:rsid w:val="006E625A"/>
    <w:rsid w:val="006E631B"/>
    <w:rsid w:val="006E63DC"/>
    <w:rsid w:val="006E69D0"/>
    <w:rsid w:val="006E7215"/>
    <w:rsid w:val="006E79AE"/>
    <w:rsid w:val="006E7B85"/>
    <w:rsid w:val="006E7C37"/>
    <w:rsid w:val="006E7E1D"/>
    <w:rsid w:val="006E7EB5"/>
    <w:rsid w:val="006E7F10"/>
    <w:rsid w:val="006F016A"/>
    <w:rsid w:val="006F0590"/>
    <w:rsid w:val="006F06DC"/>
    <w:rsid w:val="006F07ED"/>
    <w:rsid w:val="006F0C32"/>
    <w:rsid w:val="006F0D92"/>
    <w:rsid w:val="006F10F6"/>
    <w:rsid w:val="006F13AE"/>
    <w:rsid w:val="006F13EC"/>
    <w:rsid w:val="006F1442"/>
    <w:rsid w:val="006F168C"/>
    <w:rsid w:val="006F19D8"/>
    <w:rsid w:val="006F1B1E"/>
    <w:rsid w:val="006F1F29"/>
    <w:rsid w:val="006F1FD2"/>
    <w:rsid w:val="006F2393"/>
    <w:rsid w:val="006F2970"/>
    <w:rsid w:val="006F2AD9"/>
    <w:rsid w:val="006F2B3E"/>
    <w:rsid w:val="006F2F1C"/>
    <w:rsid w:val="006F2F42"/>
    <w:rsid w:val="006F2F91"/>
    <w:rsid w:val="006F3E32"/>
    <w:rsid w:val="006F3E36"/>
    <w:rsid w:val="006F40CA"/>
    <w:rsid w:val="006F42C7"/>
    <w:rsid w:val="006F4609"/>
    <w:rsid w:val="006F462C"/>
    <w:rsid w:val="006F4CA2"/>
    <w:rsid w:val="006F4E7F"/>
    <w:rsid w:val="006F5588"/>
    <w:rsid w:val="006F55CC"/>
    <w:rsid w:val="006F5698"/>
    <w:rsid w:val="006F5809"/>
    <w:rsid w:val="006F58AF"/>
    <w:rsid w:val="006F597D"/>
    <w:rsid w:val="006F5B08"/>
    <w:rsid w:val="006F5BAA"/>
    <w:rsid w:val="006F5E7A"/>
    <w:rsid w:val="006F6223"/>
    <w:rsid w:val="006F654A"/>
    <w:rsid w:val="006F67CE"/>
    <w:rsid w:val="006F68B1"/>
    <w:rsid w:val="006F68B6"/>
    <w:rsid w:val="006F693E"/>
    <w:rsid w:val="006F6CC9"/>
    <w:rsid w:val="006F7186"/>
    <w:rsid w:val="006F7190"/>
    <w:rsid w:val="006F7530"/>
    <w:rsid w:val="006F7576"/>
    <w:rsid w:val="006F77B0"/>
    <w:rsid w:val="006F77F6"/>
    <w:rsid w:val="006F79F4"/>
    <w:rsid w:val="006F7BE1"/>
    <w:rsid w:val="006F7D59"/>
    <w:rsid w:val="006F7E34"/>
    <w:rsid w:val="006F7E35"/>
    <w:rsid w:val="006F7E8A"/>
    <w:rsid w:val="00700435"/>
    <w:rsid w:val="0070063D"/>
    <w:rsid w:val="00700B11"/>
    <w:rsid w:val="007016AF"/>
    <w:rsid w:val="007016ED"/>
    <w:rsid w:val="0070183A"/>
    <w:rsid w:val="0070190C"/>
    <w:rsid w:val="0070191A"/>
    <w:rsid w:val="007019A5"/>
    <w:rsid w:val="00701A4D"/>
    <w:rsid w:val="007021C5"/>
    <w:rsid w:val="007021E8"/>
    <w:rsid w:val="00702356"/>
    <w:rsid w:val="0070235E"/>
    <w:rsid w:val="0070248D"/>
    <w:rsid w:val="00702AC0"/>
    <w:rsid w:val="007034D1"/>
    <w:rsid w:val="00703884"/>
    <w:rsid w:val="00703902"/>
    <w:rsid w:val="00703AFE"/>
    <w:rsid w:val="00703C05"/>
    <w:rsid w:val="00703C24"/>
    <w:rsid w:val="00703FF1"/>
    <w:rsid w:val="00704410"/>
    <w:rsid w:val="00705342"/>
    <w:rsid w:val="00705747"/>
    <w:rsid w:val="00705C03"/>
    <w:rsid w:val="00706848"/>
    <w:rsid w:val="00706C9D"/>
    <w:rsid w:val="00706CBD"/>
    <w:rsid w:val="00706FA7"/>
    <w:rsid w:val="007074F2"/>
    <w:rsid w:val="0070759F"/>
    <w:rsid w:val="00710176"/>
    <w:rsid w:val="00710685"/>
    <w:rsid w:val="00710958"/>
    <w:rsid w:val="007110DD"/>
    <w:rsid w:val="007113B2"/>
    <w:rsid w:val="0071141F"/>
    <w:rsid w:val="00711511"/>
    <w:rsid w:val="0071161D"/>
    <w:rsid w:val="00711938"/>
    <w:rsid w:val="00711DE5"/>
    <w:rsid w:val="0071228F"/>
    <w:rsid w:val="007124DD"/>
    <w:rsid w:val="00712877"/>
    <w:rsid w:val="00712C51"/>
    <w:rsid w:val="0071313B"/>
    <w:rsid w:val="0071333D"/>
    <w:rsid w:val="007136EA"/>
    <w:rsid w:val="00713D44"/>
    <w:rsid w:val="00713E8E"/>
    <w:rsid w:val="0071487E"/>
    <w:rsid w:val="007148E0"/>
    <w:rsid w:val="007149A4"/>
    <w:rsid w:val="00714ABB"/>
    <w:rsid w:val="00715350"/>
    <w:rsid w:val="0071554E"/>
    <w:rsid w:val="007156E6"/>
    <w:rsid w:val="00715940"/>
    <w:rsid w:val="00715D71"/>
    <w:rsid w:val="00715D82"/>
    <w:rsid w:val="00715E05"/>
    <w:rsid w:val="007160DE"/>
    <w:rsid w:val="007163FA"/>
    <w:rsid w:val="00716666"/>
    <w:rsid w:val="007174A2"/>
    <w:rsid w:val="007174D3"/>
    <w:rsid w:val="00717D55"/>
    <w:rsid w:val="00717F72"/>
    <w:rsid w:val="00717FEA"/>
    <w:rsid w:val="007201BF"/>
    <w:rsid w:val="00720404"/>
    <w:rsid w:val="0072155D"/>
    <w:rsid w:val="00721BEA"/>
    <w:rsid w:val="00721C02"/>
    <w:rsid w:val="00721C22"/>
    <w:rsid w:val="00722329"/>
    <w:rsid w:val="007225E7"/>
    <w:rsid w:val="00722AE6"/>
    <w:rsid w:val="00722DD0"/>
    <w:rsid w:val="00722F1A"/>
    <w:rsid w:val="00722F9F"/>
    <w:rsid w:val="007231D6"/>
    <w:rsid w:val="0072352F"/>
    <w:rsid w:val="00723578"/>
    <w:rsid w:val="007235F0"/>
    <w:rsid w:val="007236FA"/>
    <w:rsid w:val="00723940"/>
    <w:rsid w:val="00723FA5"/>
    <w:rsid w:val="007241E8"/>
    <w:rsid w:val="007243EE"/>
    <w:rsid w:val="007245F8"/>
    <w:rsid w:val="00724636"/>
    <w:rsid w:val="00724691"/>
    <w:rsid w:val="00724A7B"/>
    <w:rsid w:val="00724B04"/>
    <w:rsid w:val="00724E98"/>
    <w:rsid w:val="00725542"/>
    <w:rsid w:val="0072567A"/>
    <w:rsid w:val="00725714"/>
    <w:rsid w:val="0072598E"/>
    <w:rsid w:val="00725AF4"/>
    <w:rsid w:val="00725C56"/>
    <w:rsid w:val="0072624F"/>
    <w:rsid w:val="007264EA"/>
    <w:rsid w:val="0072670D"/>
    <w:rsid w:val="00726AF1"/>
    <w:rsid w:val="00726C0E"/>
    <w:rsid w:val="00726C5C"/>
    <w:rsid w:val="00726D60"/>
    <w:rsid w:val="0072724A"/>
    <w:rsid w:val="007272DE"/>
    <w:rsid w:val="007276B7"/>
    <w:rsid w:val="007276FC"/>
    <w:rsid w:val="00727880"/>
    <w:rsid w:val="00730166"/>
    <w:rsid w:val="0073073D"/>
    <w:rsid w:val="00731317"/>
    <w:rsid w:val="00731346"/>
    <w:rsid w:val="007318CB"/>
    <w:rsid w:val="00731993"/>
    <w:rsid w:val="00731C12"/>
    <w:rsid w:val="00731D25"/>
    <w:rsid w:val="00731FAA"/>
    <w:rsid w:val="00732037"/>
    <w:rsid w:val="0073218D"/>
    <w:rsid w:val="0073266F"/>
    <w:rsid w:val="00732B85"/>
    <w:rsid w:val="0073333D"/>
    <w:rsid w:val="00733760"/>
    <w:rsid w:val="007338A2"/>
    <w:rsid w:val="00733B91"/>
    <w:rsid w:val="00733D35"/>
    <w:rsid w:val="00733F6D"/>
    <w:rsid w:val="00733FD3"/>
    <w:rsid w:val="0073419B"/>
    <w:rsid w:val="00734980"/>
    <w:rsid w:val="00734CC2"/>
    <w:rsid w:val="00734CFA"/>
    <w:rsid w:val="00734E3B"/>
    <w:rsid w:val="00734F20"/>
    <w:rsid w:val="00735017"/>
    <w:rsid w:val="007359CB"/>
    <w:rsid w:val="00735A19"/>
    <w:rsid w:val="00735BD6"/>
    <w:rsid w:val="00735C85"/>
    <w:rsid w:val="00735CFE"/>
    <w:rsid w:val="007360D5"/>
    <w:rsid w:val="0073652A"/>
    <w:rsid w:val="00736650"/>
    <w:rsid w:val="00736802"/>
    <w:rsid w:val="00736DD5"/>
    <w:rsid w:val="007371FB"/>
    <w:rsid w:val="007372BF"/>
    <w:rsid w:val="00737554"/>
    <w:rsid w:val="00737AA0"/>
    <w:rsid w:val="00737BEE"/>
    <w:rsid w:val="00737DDC"/>
    <w:rsid w:val="00737FD2"/>
    <w:rsid w:val="007403D2"/>
    <w:rsid w:val="007404AF"/>
    <w:rsid w:val="00740806"/>
    <w:rsid w:val="00740F05"/>
    <w:rsid w:val="007416DB"/>
    <w:rsid w:val="00741D0C"/>
    <w:rsid w:val="00741E5A"/>
    <w:rsid w:val="0074239E"/>
    <w:rsid w:val="007426DB"/>
    <w:rsid w:val="00742F50"/>
    <w:rsid w:val="00743227"/>
    <w:rsid w:val="00743315"/>
    <w:rsid w:val="00743502"/>
    <w:rsid w:val="00743659"/>
    <w:rsid w:val="007438D0"/>
    <w:rsid w:val="00743AF2"/>
    <w:rsid w:val="00743BE5"/>
    <w:rsid w:val="00743D86"/>
    <w:rsid w:val="00743E45"/>
    <w:rsid w:val="00744168"/>
    <w:rsid w:val="00744925"/>
    <w:rsid w:val="00744C11"/>
    <w:rsid w:val="00744EA1"/>
    <w:rsid w:val="0074538E"/>
    <w:rsid w:val="00745733"/>
    <w:rsid w:val="007457A4"/>
    <w:rsid w:val="00745895"/>
    <w:rsid w:val="00745B1C"/>
    <w:rsid w:val="00745C2F"/>
    <w:rsid w:val="00746025"/>
    <w:rsid w:val="00746060"/>
    <w:rsid w:val="0074619B"/>
    <w:rsid w:val="00746AFB"/>
    <w:rsid w:val="00746C28"/>
    <w:rsid w:val="00746E3C"/>
    <w:rsid w:val="00747529"/>
    <w:rsid w:val="00747771"/>
    <w:rsid w:val="00747C92"/>
    <w:rsid w:val="00747E40"/>
    <w:rsid w:val="00747E7E"/>
    <w:rsid w:val="00747EC4"/>
    <w:rsid w:val="00750224"/>
    <w:rsid w:val="007505C0"/>
    <w:rsid w:val="007506B6"/>
    <w:rsid w:val="00750C70"/>
    <w:rsid w:val="007515A2"/>
    <w:rsid w:val="00751AD1"/>
    <w:rsid w:val="00751F1B"/>
    <w:rsid w:val="0075208F"/>
    <w:rsid w:val="0075215A"/>
    <w:rsid w:val="00752A41"/>
    <w:rsid w:val="00752D41"/>
    <w:rsid w:val="00752E1C"/>
    <w:rsid w:val="0075316E"/>
    <w:rsid w:val="0075322B"/>
    <w:rsid w:val="007532F6"/>
    <w:rsid w:val="0075335C"/>
    <w:rsid w:val="00753376"/>
    <w:rsid w:val="007533A7"/>
    <w:rsid w:val="00753733"/>
    <w:rsid w:val="00753EF7"/>
    <w:rsid w:val="007540C4"/>
    <w:rsid w:val="007542AF"/>
    <w:rsid w:val="007545B0"/>
    <w:rsid w:val="00754CE9"/>
    <w:rsid w:val="00755670"/>
    <w:rsid w:val="007558AA"/>
    <w:rsid w:val="00755F92"/>
    <w:rsid w:val="007560C2"/>
    <w:rsid w:val="0075616C"/>
    <w:rsid w:val="00756511"/>
    <w:rsid w:val="00756546"/>
    <w:rsid w:val="0075676E"/>
    <w:rsid w:val="00756B07"/>
    <w:rsid w:val="0075717B"/>
    <w:rsid w:val="0075748E"/>
    <w:rsid w:val="0075749C"/>
    <w:rsid w:val="0075761C"/>
    <w:rsid w:val="00757785"/>
    <w:rsid w:val="00757CCA"/>
    <w:rsid w:val="00757F03"/>
    <w:rsid w:val="007601E5"/>
    <w:rsid w:val="0076022A"/>
    <w:rsid w:val="0076028C"/>
    <w:rsid w:val="00760512"/>
    <w:rsid w:val="00760560"/>
    <w:rsid w:val="00760586"/>
    <w:rsid w:val="007606D4"/>
    <w:rsid w:val="0076081F"/>
    <w:rsid w:val="00760861"/>
    <w:rsid w:val="00761274"/>
    <w:rsid w:val="00761459"/>
    <w:rsid w:val="00761633"/>
    <w:rsid w:val="007617FC"/>
    <w:rsid w:val="0076202E"/>
    <w:rsid w:val="007621E1"/>
    <w:rsid w:val="00762477"/>
    <w:rsid w:val="007625A7"/>
    <w:rsid w:val="00762B10"/>
    <w:rsid w:val="00762B61"/>
    <w:rsid w:val="00762BBF"/>
    <w:rsid w:val="00762CB4"/>
    <w:rsid w:val="0076336A"/>
    <w:rsid w:val="00763819"/>
    <w:rsid w:val="00763AE6"/>
    <w:rsid w:val="0076408F"/>
    <w:rsid w:val="007640CD"/>
    <w:rsid w:val="00764227"/>
    <w:rsid w:val="0076456B"/>
    <w:rsid w:val="00764627"/>
    <w:rsid w:val="00764641"/>
    <w:rsid w:val="0076472B"/>
    <w:rsid w:val="00764748"/>
    <w:rsid w:val="0076477E"/>
    <w:rsid w:val="007649AC"/>
    <w:rsid w:val="0076543E"/>
    <w:rsid w:val="00765CE3"/>
    <w:rsid w:val="00765D67"/>
    <w:rsid w:val="0076639A"/>
    <w:rsid w:val="007664DB"/>
    <w:rsid w:val="0076686A"/>
    <w:rsid w:val="00767128"/>
    <w:rsid w:val="00767461"/>
    <w:rsid w:val="00767506"/>
    <w:rsid w:val="007676D6"/>
    <w:rsid w:val="0076788F"/>
    <w:rsid w:val="0077015F"/>
    <w:rsid w:val="00770597"/>
    <w:rsid w:val="007706EA"/>
    <w:rsid w:val="007707BB"/>
    <w:rsid w:val="00770E05"/>
    <w:rsid w:val="00770E8E"/>
    <w:rsid w:val="00770FB0"/>
    <w:rsid w:val="007710EA"/>
    <w:rsid w:val="00771353"/>
    <w:rsid w:val="00771536"/>
    <w:rsid w:val="0077153A"/>
    <w:rsid w:val="00771865"/>
    <w:rsid w:val="00772422"/>
    <w:rsid w:val="0077243E"/>
    <w:rsid w:val="007725E8"/>
    <w:rsid w:val="00772643"/>
    <w:rsid w:val="0077276C"/>
    <w:rsid w:val="007727F6"/>
    <w:rsid w:val="00772F2E"/>
    <w:rsid w:val="00772F40"/>
    <w:rsid w:val="007732F5"/>
    <w:rsid w:val="007734D6"/>
    <w:rsid w:val="00773560"/>
    <w:rsid w:val="007737E9"/>
    <w:rsid w:val="00773D25"/>
    <w:rsid w:val="00773FE9"/>
    <w:rsid w:val="00774706"/>
    <w:rsid w:val="00774ED8"/>
    <w:rsid w:val="00774FAF"/>
    <w:rsid w:val="00775413"/>
    <w:rsid w:val="00775486"/>
    <w:rsid w:val="0077567B"/>
    <w:rsid w:val="00775D4F"/>
    <w:rsid w:val="00776564"/>
    <w:rsid w:val="00776E14"/>
    <w:rsid w:val="00777185"/>
    <w:rsid w:val="007774CD"/>
    <w:rsid w:val="007776C1"/>
    <w:rsid w:val="007779D2"/>
    <w:rsid w:val="007800E6"/>
    <w:rsid w:val="00780413"/>
    <w:rsid w:val="00780642"/>
    <w:rsid w:val="00780B39"/>
    <w:rsid w:val="00780E00"/>
    <w:rsid w:val="00780F61"/>
    <w:rsid w:val="00780FF3"/>
    <w:rsid w:val="007816C6"/>
    <w:rsid w:val="00781903"/>
    <w:rsid w:val="00781A61"/>
    <w:rsid w:val="00781BC3"/>
    <w:rsid w:val="007822F2"/>
    <w:rsid w:val="00782399"/>
    <w:rsid w:val="007824BF"/>
    <w:rsid w:val="007824E5"/>
    <w:rsid w:val="00782659"/>
    <w:rsid w:val="007827D6"/>
    <w:rsid w:val="00782E4C"/>
    <w:rsid w:val="00783392"/>
    <w:rsid w:val="0078348D"/>
    <w:rsid w:val="007836D1"/>
    <w:rsid w:val="00783826"/>
    <w:rsid w:val="00783A41"/>
    <w:rsid w:val="00783A74"/>
    <w:rsid w:val="00783CD6"/>
    <w:rsid w:val="0078430F"/>
    <w:rsid w:val="0078469A"/>
    <w:rsid w:val="00784811"/>
    <w:rsid w:val="007850BE"/>
    <w:rsid w:val="007854BB"/>
    <w:rsid w:val="0078567F"/>
    <w:rsid w:val="0078582C"/>
    <w:rsid w:val="007858C1"/>
    <w:rsid w:val="00785A32"/>
    <w:rsid w:val="00785D91"/>
    <w:rsid w:val="00786634"/>
    <w:rsid w:val="00786A3A"/>
    <w:rsid w:val="00786D83"/>
    <w:rsid w:val="00787460"/>
    <w:rsid w:val="007876F4"/>
    <w:rsid w:val="0078785D"/>
    <w:rsid w:val="00787C32"/>
    <w:rsid w:val="00787EAD"/>
    <w:rsid w:val="0079003B"/>
    <w:rsid w:val="007907EA"/>
    <w:rsid w:val="00790874"/>
    <w:rsid w:val="0079095A"/>
    <w:rsid w:val="007909E9"/>
    <w:rsid w:val="00790A57"/>
    <w:rsid w:val="00790B70"/>
    <w:rsid w:val="00790D33"/>
    <w:rsid w:val="00790ECD"/>
    <w:rsid w:val="00790FE0"/>
    <w:rsid w:val="00791098"/>
    <w:rsid w:val="00791541"/>
    <w:rsid w:val="00791C0C"/>
    <w:rsid w:val="0079236D"/>
    <w:rsid w:val="00792576"/>
    <w:rsid w:val="007925B4"/>
    <w:rsid w:val="00792739"/>
    <w:rsid w:val="00792810"/>
    <w:rsid w:val="00792F9C"/>
    <w:rsid w:val="00792FDF"/>
    <w:rsid w:val="007932CB"/>
    <w:rsid w:val="007938F0"/>
    <w:rsid w:val="00793A66"/>
    <w:rsid w:val="00793CB0"/>
    <w:rsid w:val="00793E3D"/>
    <w:rsid w:val="0079419C"/>
    <w:rsid w:val="00794729"/>
    <w:rsid w:val="00794A2C"/>
    <w:rsid w:val="00794BC8"/>
    <w:rsid w:val="00794BE6"/>
    <w:rsid w:val="00795484"/>
    <w:rsid w:val="007959A5"/>
    <w:rsid w:val="00795EE8"/>
    <w:rsid w:val="00795F93"/>
    <w:rsid w:val="007960B1"/>
    <w:rsid w:val="007963FF"/>
    <w:rsid w:val="0079643C"/>
    <w:rsid w:val="007964A4"/>
    <w:rsid w:val="007966EC"/>
    <w:rsid w:val="0079687B"/>
    <w:rsid w:val="00796C0E"/>
    <w:rsid w:val="00796FA1"/>
    <w:rsid w:val="00797017"/>
    <w:rsid w:val="00797059"/>
    <w:rsid w:val="0079722C"/>
    <w:rsid w:val="00797754"/>
    <w:rsid w:val="007979E7"/>
    <w:rsid w:val="00797BC8"/>
    <w:rsid w:val="00797CF7"/>
    <w:rsid w:val="007A02C6"/>
    <w:rsid w:val="007A0500"/>
    <w:rsid w:val="007A0849"/>
    <w:rsid w:val="007A094F"/>
    <w:rsid w:val="007A0C17"/>
    <w:rsid w:val="007A0E4A"/>
    <w:rsid w:val="007A0E61"/>
    <w:rsid w:val="007A139A"/>
    <w:rsid w:val="007A14E0"/>
    <w:rsid w:val="007A167C"/>
    <w:rsid w:val="007A1DDC"/>
    <w:rsid w:val="007A2365"/>
    <w:rsid w:val="007A23AD"/>
    <w:rsid w:val="007A2691"/>
    <w:rsid w:val="007A2991"/>
    <w:rsid w:val="007A301F"/>
    <w:rsid w:val="007A30BA"/>
    <w:rsid w:val="007A33FB"/>
    <w:rsid w:val="007A362B"/>
    <w:rsid w:val="007A369A"/>
    <w:rsid w:val="007A375A"/>
    <w:rsid w:val="007A48A5"/>
    <w:rsid w:val="007A4EA8"/>
    <w:rsid w:val="007A5297"/>
    <w:rsid w:val="007A5689"/>
    <w:rsid w:val="007A5BBE"/>
    <w:rsid w:val="007A5E01"/>
    <w:rsid w:val="007A613B"/>
    <w:rsid w:val="007A64E8"/>
    <w:rsid w:val="007A6B12"/>
    <w:rsid w:val="007A6CA0"/>
    <w:rsid w:val="007A6ED0"/>
    <w:rsid w:val="007A6EDE"/>
    <w:rsid w:val="007A72D0"/>
    <w:rsid w:val="007A74C9"/>
    <w:rsid w:val="007A7C5D"/>
    <w:rsid w:val="007A7CC6"/>
    <w:rsid w:val="007B003A"/>
    <w:rsid w:val="007B02DE"/>
    <w:rsid w:val="007B031D"/>
    <w:rsid w:val="007B0398"/>
    <w:rsid w:val="007B0C0D"/>
    <w:rsid w:val="007B0CB9"/>
    <w:rsid w:val="007B0F87"/>
    <w:rsid w:val="007B13E2"/>
    <w:rsid w:val="007B16E8"/>
    <w:rsid w:val="007B173E"/>
    <w:rsid w:val="007B1838"/>
    <w:rsid w:val="007B18F1"/>
    <w:rsid w:val="007B1984"/>
    <w:rsid w:val="007B20AB"/>
    <w:rsid w:val="007B20BB"/>
    <w:rsid w:val="007B2691"/>
    <w:rsid w:val="007B26D9"/>
    <w:rsid w:val="007B2E5E"/>
    <w:rsid w:val="007B3881"/>
    <w:rsid w:val="007B3B76"/>
    <w:rsid w:val="007B3D5A"/>
    <w:rsid w:val="007B4066"/>
    <w:rsid w:val="007B4184"/>
    <w:rsid w:val="007B41CA"/>
    <w:rsid w:val="007B4BB9"/>
    <w:rsid w:val="007B507E"/>
    <w:rsid w:val="007B51A7"/>
    <w:rsid w:val="007B51D8"/>
    <w:rsid w:val="007B58AC"/>
    <w:rsid w:val="007B5A62"/>
    <w:rsid w:val="007B5DA8"/>
    <w:rsid w:val="007B5E27"/>
    <w:rsid w:val="007B6177"/>
    <w:rsid w:val="007B6F79"/>
    <w:rsid w:val="007B7114"/>
    <w:rsid w:val="007B7331"/>
    <w:rsid w:val="007B739E"/>
    <w:rsid w:val="007B7761"/>
    <w:rsid w:val="007B7D07"/>
    <w:rsid w:val="007C01F0"/>
    <w:rsid w:val="007C09A2"/>
    <w:rsid w:val="007C0C0F"/>
    <w:rsid w:val="007C102B"/>
    <w:rsid w:val="007C15FA"/>
    <w:rsid w:val="007C169D"/>
    <w:rsid w:val="007C1AD4"/>
    <w:rsid w:val="007C22BD"/>
    <w:rsid w:val="007C2773"/>
    <w:rsid w:val="007C280F"/>
    <w:rsid w:val="007C28BF"/>
    <w:rsid w:val="007C2CA3"/>
    <w:rsid w:val="007C2D0D"/>
    <w:rsid w:val="007C2DE3"/>
    <w:rsid w:val="007C3166"/>
    <w:rsid w:val="007C319B"/>
    <w:rsid w:val="007C3481"/>
    <w:rsid w:val="007C34E1"/>
    <w:rsid w:val="007C379D"/>
    <w:rsid w:val="007C4073"/>
    <w:rsid w:val="007C4122"/>
    <w:rsid w:val="007C41BA"/>
    <w:rsid w:val="007C42CC"/>
    <w:rsid w:val="007C4486"/>
    <w:rsid w:val="007C458C"/>
    <w:rsid w:val="007C4706"/>
    <w:rsid w:val="007C4C41"/>
    <w:rsid w:val="007C518D"/>
    <w:rsid w:val="007C5C27"/>
    <w:rsid w:val="007C5D16"/>
    <w:rsid w:val="007C6059"/>
    <w:rsid w:val="007C63D8"/>
    <w:rsid w:val="007C6894"/>
    <w:rsid w:val="007C6D09"/>
    <w:rsid w:val="007C6F3F"/>
    <w:rsid w:val="007C76A7"/>
    <w:rsid w:val="007C7878"/>
    <w:rsid w:val="007C7EBA"/>
    <w:rsid w:val="007D073B"/>
    <w:rsid w:val="007D09A6"/>
    <w:rsid w:val="007D0A48"/>
    <w:rsid w:val="007D0E1C"/>
    <w:rsid w:val="007D180E"/>
    <w:rsid w:val="007D238E"/>
    <w:rsid w:val="007D292E"/>
    <w:rsid w:val="007D2B34"/>
    <w:rsid w:val="007D2C66"/>
    <w:rsid w:val="007D3ABC"/>
    <w:rsid w:val="007D3EC1"/>
    <w:rsid w:val="007D4539"/>
    <w:rsid w:val="007D54A5"/>
    <w:rsid w:val="007D5521"/>
    <w:rsid w:val="007D6461"/>
    <w:rsid w:val="007D71FD"/>
    <w:rsid w:val="007D75CD"/>
    <w:rsid w:val="007D76D6"/>
    <w:rsid w:val="007D7C6D"/>
    <w:rsid w:val="007D7FBD"/>
    <w:rsid w:val="007E027C"/>
    <w:rsid w:val="007E0A7B"/>
    <w:rsid w:val="007E0D51"/>
    <w:rsid w:val="007E0F08"/>
    <w:rsid w:val="007E1253"/>
    <w:rsid w:val="007E16FF"/>
    <w:rsid w:val="007E1738"/>
    <w:rsid w:val="007E17AB"/>
    <w:rsid w:val="007E1CB2"/>
    <w:rsid w:val="007E1D78"/>
    <w:rsid w:val="007E2306"/>
    <w:rsid w:val="007E2503"/>
    <w:rsid w:val="007E26FC"/>
    <w:rsid w:val="007E27CD"/>
    <w:rsid w:val="007E2846"/>
    <w:rsid w:val="007E29E7"/>
    <w:rsid w:val="007E2DEA"/>
    <w:rsid w:val="007E3316"/>
    <w:rsid w:val="007E40B8"/>
    <w:rsid w:val="007E4702"/>
    <w:rsid w:val="007E4C6E"/>
    <w:rsid w:val="007E4E4E"/>
    <w:rsid w:val="007E5009"/>
    <w:rsid w:val="007E509B"/>
    <w:rsid w:val="007E50C4"/>
    <w:rsid w:val="007E51F8"/>
    <w:rsid w:val="007E52CF"/>
    <w:rsid w:val="007E5593"/>
    <w:rsid w:val="007E5C43"/>
    <w:rsid w:val="007E66F4"/>
    <w:rsid w:val="007E685C"/>
    <w:rsid w:val="007E6883"/>
    <w:rsid w:val="007E6F36"/>
    <w:rsid w:val="007E71B4"/>
    <w:rsid w:val="007E731F"/>
    <w:rsid w:val="007E747F"/>
    <w:rsid w:val="007E74EA"/>
    <w:rsid w:val="007E772C"/>
    <w:rsid w:val="007E77B0"/>
    <w:rsid w:val="007E77D5"/>
    <w:rsid w:val="007E7C87"/>
    <w:rsid w:val="007E7CA1"/>
    <w:rsid w:val="007E7D59"/>
    <w:rsid w:val="007E7F68"/>
    <w:rsid w:val="007F0894"/>
    <w:rsid w:val="007F1129"/>
    <w:rsid w:val="007F121A"/>
    <w:rsid w:val="007F1233"/>
    <w:rsid w:val="007F13D5"/>
    <w:rsid w:val="007F14AD"/>
    <w:rsid w:val="007F1538"/>
    <w:rsid w:val="007F1A53"/>
    <w:rsid w:val="007F1B9C"/>
    <w:rsid w:val="007F1D8C"/>
    <w:rsid w:val="007F1F09"/>
    <w:rsid w:val="007F20C1"/>
    <w:rsid w:val="007F2294"/>
    <w:rsid w:val="007F2298"/>
    <w:rsid w:val="007F24C7"/>
    <w:rsid w:val="007F29DC"/>
    <w:rsid w:val="007F2D13"/>
    <w:rsid w:val="007F2E72"/>
    <w:rsid w:val="007F2FC6"/>
    <w:rsid w:val="007F3022"/>
    <w:rsid w:val="007F3143"/>
    <w:rsid w:val="007F384B"/>
    <w:rsid w:val="007F4370"/>
    <w:rsid w:val="007F4420"/>
    <w:rsid w:val="007F44E9"/>
    <w:rsid w:val="007F47F2"/>
    <w:rsid w:val="007F4BA5"/>
    <w:rsid w:val="007F4E9F"/>
    <w:rsid w:val="007F509E"/>
    <w:rsid w:val="007F5343"/>
    <w:rsid w:val="007F5554"/>
    <w:rsid w:val="007F5A45"/>
    <w:rsid w:val="007F5D2B"/>
    <w:rsid w:val="007F5E20"/>
    <w:rsid w:val="007F665D"/>
    <w:rsid w:val="007F69A5"/>
    <w:rsid w:val="007F6CC9"/>
    <w:rsid w:val="007F72CD"/>
    <w:rsid w:val="007F7344"/>
    <w:rsid w:val="007F7907"/>
    <w:rsid w:val="007F7B59"/>
    <w:rsid w:val="008002F0"/>
    <w:rsid w:val="00800369"/>
    <w:rsid w:val="0080048E"/>
    <w:rsid w:val="00800990"/>
    <w:rsid w:val="00800B90"/>
    <w:rsid w:val="00800C58"/>
    <w:rsid w:val="00800DE0"/>
    <w:rsid w:val="00800E1B"/>
    <w:rsid w:val="00801084"/>
    <w:rsid w:val="00801257"/>
    <w:rsid w:val="00801430"/>
    <w:rsid w:val="008017A4"/>
    <w:rsid w:val="00802143"/>
    <w:rsid w:val="0080296E"/>
    <w:rsid w:val="00803175"/>
    <w:rsid w:val="00803C62"/>
    <w:rsid w:val="00803D97"/>
    <w:rsid w:val="00803E14"/>
    <w:rsid w:val="0080402A"/>
    <w:rsid w:val="00804575"/>
    <w:rsid w:val="008046D1"/>
    <w:rsid w:val="00804758"/>
    <w:rsid w:val="00804E18"/>
    <w:rsid w:val="00804F29"/>
    <w:rsid w:val="00804F70"/>
    <w:rsid w:val="0080509F"/>
    <w:rsid w:val="0080527B"/>
    <w:rsid w:val="00805400"/>
    <w:rsid w:val="0080549B"/>
    <w:rsid w:val="008056D6"/>
    <w:rsid w:val="00806247"/>
    <w:rsid w:val="008062F5"/>
    <w:rsid w:val="00806870"/>
    <w:rsid w:val="00806D5C"/>
    <w:rsid w:val="00807D30"/>
    <w:rsid w:val="00810070"/>
    <w:rsid w:val="0081027E"/>
    <w:rsid w:val="0081098F"/>
    <w:rsid w:val="00810C6F"/>
    <w:rsid w:val="008110B7"/>
    <w:rsid w:val="00811AA4"/>
    <w:rsid w:val="00811C44"/>
    <w:rsid w:val="00811D8F"/>
    <w:rsid w:val="00811F4F"/>
    <w:rsid w:val="008120B2"/>
    <w:rsid w:val="00812863"/>
    <w:rsid w:val="00812A88"/>
    <w:rsid w:val="0081304D"/>
    <w:rsid w:val="0081306F"/>
    <w:rsid w:val="008134E6"/>
    <w:rsid w:val="00813B38"/>
    <w:rsid w:val="00813D0B"/>
    <w:rsid w:val="00813D1D"/>
    <w:rsid w:val="00814763"/>
    <w:rsid w:val="00815183"/>
    <w:rsid w:val="0081561C"/>
    <w:rsid w:val="008159D6"/>
    <w:rsid w:val="00815F2E"/>
    <w:rsid w:val="008162E4"/>
    <w:rsid w:val="0081690E"/>
    <w:rsid w:val="00816AA8"/>
    <w:rsid w:val="00816E3F"/>
    <w:rsid w:val="00816F3E"/>
    <w:rsid w:val="008178EF"/>
    <w:rsid w:val="008200B4"/>
    <w:rsid w:val="00820140"/>
    <w:rsid w:val="00820144"/>
    <w:rsid w:val="00820A9B"/>
    <w:rsid w:val="00821104"/>
    <w:rsid w:val="00821305"/>
    <w:rsid w:val="00821546"/>
    <w:rsid w:val="00821B33"/>
    <w:rsid w:val="00821DAF"/>
    <w:rsid w:val="00822209"/>
    <w:rsid w:val="008225B2"/>
    <w:rsid w:val="00822D30"/>
    <w:rsid w:val="0082340D"/>
    <w:rsid w:val="0082353B"/>
    <w:rsid w:val="00823614"/>
    <w:rsid w:val="00823623"/>
    <w:rsid w:val="008236A2"/>
    <w:rsid w:val="008245D5"/>
    <w:rsid w:val="00824A48"/>
    <w:rsid w:val="00824ADC"/>
    <w:rsid w:val="00825542"/>
    <w:rsid w:val="00825669"/>
    <w:rsid w:val="008258F0"/>
    <w:rsid w:val="00825A35"/>
    <w:rsid w:val="00825E25"/>
    <w:rsid w:val="00826002"/>
    <w:rsid w:val="008263CC"/>
    <w:rsid w:val="0082667E"/>
    <w:rsid w:val="008267C2"/>
    <w:rsid w:val="008268D8"/>
    <w:rsid w:val="0082725C"/>
    <w:rsid w:val="0082746B"/>
    <w:rsid w:val="00827658"/>
    <w:rsid w:val="00827740"/>
    <w:rsid w:val="00827791"/>
    <w:rsid w:val="008278D1"/>
    <w:rsid w:val="008278FA"/>
    <w:rsid w:val="00827D88"/>
    <w:rsid w:val="0083028D"/>
    <w:rsid w:val="008305BD"/>
    <w:rsid w:val="008309EB"/>
    <w:rsid w:val="00830A45"/>
    <w:rsid w:val="00830A77"/>
    <w:rsid w:val="00830B32"/>
    <w:rsid w:val="008310FF"/>
    <w:rsid w:val="0083121A"/>
    <w:rsid w:val="008312B4"/>
    <w:rsid w:val="008313BB"/>
    <w:rsid w:val="008314CB"/>
    <w:rsid w:val="00831661"/>
    <w:rsid w:val="0083167D"/>
    <w:rsid w:val="00831E0D"/>
    <w:rsid w:val="00832203"/>
    <w:rsid w:val="0083283A"/>
    <w:rsid w:val="00832D21"/>
    <w:rsid w:val="00832D47"/>
    <w:rsid w:val="00833022"/>
    <w:rsid w:val="00833038"/>
    <w:rsid w:val="0083327B"/>
    <w:rsid w:val="0083337C"/>
    <w:rsid w:val="00833674"/>
    <w:rsid w:val="00833799"/>
    <w:rsid w:val="0083394B"/>
    <w:rsid w:val="00834119"/>
    <w:rsid w:val="00834168"/>
    <w:rsid w:val="0083480A"/>
    <w:rsid w:val="008349A4"/>
    <w:rsid w:val="00834EF0"/>
    <w:rsid w:val="00835A7C"/>
    <w:rsid w:val="00835E12"/>
    <w:rsid w:val="00835EC0"/>
    <w:rsid w:val="00836758"/>
    <w:rsid w:val="008369DF"/>
    <w:rsid w:val="00836BAE"/>
    <w:rsid w:val="00836EC0"/>
    <w:rsid w:val="00837013"/>
    <w:rsid w:val="00837250"/>
    <w:rsid w:val="0083733C"/>
    <w:rsid w:val="0083780E"/>
    <w:rsid w:val="00837872"/>
    <w:rsid w:val="0083796E"/>
    <w:rsid w:val="00837A67"/>
    <w:rsid w:val="00837B4D"/>
    <w:rsid w:val="008405F6"/>
    <w:rsid w:val="00840721"/>
    <w:rsid w:val="00840BDE"/>
    <w:rsid w:val="00840DA8"/>
    <w:rsid w:val="00841353"/>
    <w:rsid w:val="00841A01"/>
    <w:rsid w:val="00842059"/>
    <w:rsid w:val="0084252C"/>
    <w:rsid w:val="008426E9"/>
    <w:rsid w:val="008426FA"/>
    <w:rsid w:val="00842A9D"/>
    <w:rsid w:val="00842C41"/>
    <w:rsid w:val="00842CA8"/>
    <w:rsid w:val="00842CB2"/>
    <w:rsid w:val="00842FE9"/>
    <w:rsid w:val="00843087"/>
    <w:rsid w:val="00843178"/>
    <w:rsid w:val="00843179"/>
    <w:rsid w:val="00843323"/>
    <w:rsid w:val="0084341E"/>
    <w:rsid w:val="00843539"/>
    <w:rsid w:val="00843B72"/>
    <w:rsid w:val="0084405D"/>
    <w:rsid w:val="008446BF"/>
    <w:rsid w:val="008446FC"/>
    <w:rsid w:val="00844A81"/>
    <w:rsid w:val="00844DB8"/>
    <w:rsid w:val="00844E18"/>
    <w:rsid w:val="0084540D"/>
    <w:rsid w:val="008457F7"/>
    <w:rsid w:val="00845BCF"/>
    <w:rsid w:val="0084689F"/>
    <w:rsid w:val="00846ADD"/>
    <w:rsid w:val="00846B0E"/>
    <w:rsid w:val="00846B13"/>
    <w:rsid w:val="00847050"/>
    <w:rsid w:val="008475A9"/>
    <w:rsid w:val="008477F2"/>
    <w:rsid w:val="00847A7C"/>
    <w:rsid w:val="008501DE"/>
    <w:rsid w:val="0085025A"/>
    <w:rsid w:val="008506A4"/>
    <w:rsid w:val="0085083A"/>
    <w:rsid w:val="00850C47"/>
    <w:rsid w:val="00850E21"/>
    <w:rsid w:val="00851582"/>
    <w:rsid w:val="00851785"/>
    <w:rsid w:val="00851AE2"/>
    <w:rsid w:val="00851C98"/>
    <w:rsid w:val="00851FAC"/>
    <w:rsid w:val="00852380"/>
    <w:rsid w:val="00852881"/>
    <w:rsid w:val="00852B1B"/>
    <w:rsid w:val="00853FD6"/>
    <w:rsid w:val="008541F1"/>
    <w:rsid w:val="00854606"/>
    <w:rsid w:val="008547D0"/>
    <w:rsid w:val="00854A72"/>
    <w:rsid w:val="00854A94"/>
    <w:rsid w:val="00854C89"/>
    <w:rsid w:val="00854DFA"/>
    <w:rsid w:val="00854FB5"/>
    <w:rsid w:val="008552C0"/>
    <w:rsid w:val="008554CE"/>
    <w:rsid w:val="00855555"/>
    <w:rsid w:val="00855590"/>
    <w:rsid w:val="008556CF"/>
    <w:rsid w:val="0085582B"/>
    <w:rsid w:val="00855A90"/>
    <w:rsid w:val="0085601D"/>
    <w:rsid w:val="008569C7"/>
    <w:rsid w:val="008569EC"/>
    <w:rsid w:val="00856A26"/>
    <w:rsid w:val="00856F8D"/>
    <w:rsid w:val="00857329"/>
    <w:rsid w:val="008573AE"/>
    <w:rsid w:val="008577BB"/>
    <w:rsid w:val="00857B93"/>
    <w:rsid w:val="00857F9A"/>
    <w:rsid w:val="0086011D"/>
    <w:rsid w:val="0086036E"/>
    <w:rsid w:val="008603A2"/>
    <w:rsid w:val="008603B2"/>
    <w:rsid w:val="00860C83"/>
    <w:rsid w:val="00860F05"/>
    <w:rsid w:val="00861334"/>
    <w:rsid w:val="00861C33"/>
    <w:rsid w:val="0086203A"/>
    <w:rsid w:val="00862086"/>
    <w:rsid w:val="00862269"/>
    <w:rsid w:val="00862ACD"/>
    <w:rsid w:val="0086349A"/>
    <w:rsid w:val="008638F0"/>
    <w:rsid w:val="0086393F"/>
    <w:rsid w:val="008639C0"/>
    <w:rsid w:val="00863BC5"/>
    <w:rsid w:val="00863C78"/>
    <w:rsid w:val="00863EA3"/>
    <w:rsid w:val="00864033"/>
    <w:rsid w:val="00864040"/>
    <w:rsid w:val="0086447C"/>
    <w:rsid w:val="008644CD"/>
    <w:rsid w:val="008646B5"/>
    <w:rsid w:val="0086485E"/>
    <w:rsid w:val="00864F19"/>
    <w:rsid w:val="00864F38"/>
    <w:rsid w:val="00865335"/>
    <w:rsid w:val="0086545E"/>
    <w:rsid w:val="0086548C"/>
    <w:rsid w:val="00865F77"/>
    <w:rsid w:val="00866258"/>
    <w:rsid w:val="008662CD"/>
    <w:rsid w:val="00866343"/>
    <w:rsid w:val="008666D8"/>
    <w:rsid w:val="00866883"/>
    <w:rsid w:val="00866C5F"/>
    <w:rsid w:val="008674CC"/>
    <w:rsid w:val="00867E72"/>
    <w:rsid w:val="00870091"/>
    <w:rsid w:val="00870509"/>
    <w:rsid w:val="0087073D"/>
    <w:rsid w:val="0087084A"/>
    <w:rsid w:val="00870CE1"/>
    <w:rsid w:val="008710C1"/>
    <w:rsid w:val="00871715"/>
    <w:rsid w:val="0087176E"/>
    <w:rsid w:val="00871D1C"/>
    <w:rsid w:val="00871D55"/>
    <w:rsid w:val="00871D8D"/>
    <w:rsid w:val="00871DC2"/>
    <w:rsid w:val="008720E9"/>
    <w:rsid w:val="00872200"/>
    <w:rsid w:val="00872375"/>
    <w:rsid w:val="00872533"/>
    <w:rsid w:val="00872643"/>
    <w:rsid w:val="00872721"/>
    <w:rsid w:val="00872774"/>
    <w:rsid w:val="00872B78"/>
    <w:rsid w:val="00872ECA"/>
    <w:rsid w:val="00872FCE"/>
    <w:rsid w:val="00873019"/>
    <w:rsid w:val="0087310E"/>
    <w:rsid w:val="008731F0"/>
    <w:rsid w:val="00873266"/>
    <w:rsid w:val="00873858"/>
    <w:rsid w:val="008738E1"/>
    <w:rsid w:val="00873B5E"/>
    <w:rsid w:val="00873BFE"/>
    <w:rsid w:val="00873C40"/>
    <w:rsid w:val="00873EB5"/>
    <w:rsid w:val="008742FB"/>
    <w:rsid w:val="00874391"/>
    <w:rsid w:val="00874663"/>
    <w:rsid w:val="008749F3"/>
    <w:rsid w:val="00874CF2"/>
    <w:rsid w:val="00874DFA"/>
    <w:rsid w:val="00875106"/>
    <w:rsid w:val="00875278"/>
    <w:rsid w:val="00875546"/>
    <w:rsid w:val="00875D44"/>
    <w:rsid w:val="00875E19"/>
    <w:rsid w:val="008761B4"/>
    <w:rsid w:val="00876CD1"/>
    <w:rsid w:val="00877089"/>
    <w:rsid w:val="0087785E"/>
    <w:rsid w:val="008778D4"/>
    <w:rsid w:val="008778E2"/>
    <w:rsid w:val="00877D26"/>
    <w:rsid w:val="00877F66"/>
    <w:rsid w:val="008806FA"/>
    <w:rsid w:val="008807AE"/>
    <w:rsid w:val="00880D44"/>
    <w:rsid w:val="00881584"/>
    <w:rsid w:val="00881B58"/>
    <w:rsid w:val="00881C33"/>
    <w:rsid w:val="00881E47"/>
    <w:rsid w:val="008825F2"/>
    <w:rsid w:val="00882622"/>
    <w:rsid w:val="00882AC8"/>
    <w:rsid w:val="00882AC9"/>
    <w:rsid w:val="00882F97"/>
    <w:rsid w:val="00882FBC"/>
    <w:rsid w:val="0088313D"/>
    <w:rsid w:val="0088340C"/>
    <w:rsid w:val="0088377E"/>
    <w:rsid w:val="00883867"/>
    <w:rsid w:val="008839C7"/>
    <w:rsid w:val="00883A17"/>
    <w:rsid w:val="00883E75"/>
    <w:rsid w:val="00883ED5"/>
    <w:rsid w:val="00884514"/>
    <w:rsid w:val="00884742"/>
    <w:rsid w:val="00884D13"/>
    <w:rsid w:val="00884EDF"/>
    <w:rsid w:val="0088513F"/>
    <w:rsid w:val="008851B1"/>
    <w:rsid w:val="00885B0A"/>
    <w:rsid w:val="00886282"/>
    <w:rsid w:val="008863E9"/>
    <w:rsid w:val="008863F9"/>
    <w:rsid w:val="0088647D"/>
    <w:rsid w:val="00886BE3"/>
    <w:rsid w:val="00886DC8"/>
    <w:rsid w:val="00887012"/>
    <w:rsid w:val="008872B8"/>
    <w:rsid w:val="0088742A"/>
    <w:rsid w:val="008874A4"/>
    <w:rsid w:val="008876BE"/>
    <w:rsid w:val="00887CA8"/>
    <w:rsid w:val="00887D0C"/>
    <w:rsid w:val="00890018"/>
    <w:rsid w:val="0089016A"/>
    <w:rsid w:val="0089035B"/>
    <w:rsid w:val="00890592"/>
    <w:rsid w:val="008914C0"/>
    <w:rsid w:val="0089175D"/>
    <w:rsid w:val="00891A59"/>
    <w:rsid w:val="00891EA2"/>
    <w:rsid w:val="0089225D"/>
    <w:rsid w:val="00892746"/>
    <w:rsid w:val="00892B6F"/>
    <w:rsid w:val="00892CC5"/>
    <w:rsid w:val="00892E12"/>
    <w:rsid w:val="00892EF8"/>
    <w:rsid w:val="00892F8B"/>
    <w:rsid w:val="00892FAD"/>
    <w:rsid w:val="0089313D"/>
    <w:rsid w:val="0089326B"/>
    <w:rsid w:val="008932EB"/>
    <w:rsid w:val="00893390"/>
    <w:rsid w:val="0089383F"/>
    <w:rsid w:val="008939EA"/>
    <w:rsid w:val="008943E5"/>
    <w:rsid w:val="008947F4"/>
    <w:rsid w:val="0089494B"/>
    <w:rsid w:val="00894A28"/>
    <w:rsid w:val="00894CEC"/>
    <w:rsid w:val="00894E38"/>
    <w:rsid w:val="00894FE7"/>
    <w:rsid w:val="00895086"/>
    <w:rsid w:val="008950FB"/>
    <w:rsid w:val="0089520A"/>
    <w:rsid w:val="00895523"/>
    <w:rsid w:val="008958D0"/>
    <w:rsid w:val="00895D30"/>
    <w:rsid w:val="00895F63"/>
    <w:rsid w:val="0089625E"/>
    <w:rsid w:val="008965C4"/>
    <w:rsid w:val="008966CF"/>
    <w:rsid w:val="00896BD6"/>
    <w:rsid w:val="00896E99"/>
    <w:rsid w:val="00897216"/>
    <w:rsid w:val="00897236"/>
    <w:rsid w:val="008976D5"/>
    <w:rsid w:val="008978EB"/>
    <w:rsid w:val="008A02A4"/>
    <w:rsid w:val="008A04CB"/>
    <w:rsid w:val="008A0A1E"/>
    <w:rsid w:val="008A1070"/>
    <w:rsid w:val="008A132C"/>
    <w:rsid w:val="008A137F"/>
    <w:rsid w:val="008A18AA"/>
    <w:rsid w:val="008A1D73"/>
    <w:rsid w:val="008A1DFE"/>
    <w:rsid w:val="008A1E14"/>
    <w:rsid w:val="008A1E33"/>
    <w:rsid w:val="008A1EFA"/>
    <w:rsid w:val="008A1FC5"/>
    <w:rsid w:val="008A1FDE"/>
    <w:rsid w:val="008A2202"/>
    <w:rsid w:val="008A2505"/>
    <w:rsid w:val="008A28B2"/>
    <w:rsid w:val="008A294E"/>
    <w:rsid w:val="008A2BA3"/>
    <w:rsid w:val="008A2C64"/>
    <w:rsid w:val="008A2EBA"/>
    <w:rsid w:val="008A35DD"/>
    <w:rsid w:val="008A36EC"/>
    <w:rsid w:val="008A3756"/>
    <w:rsid w:val="008A388F"/>
    <w:rsid w:val="008A3E92"/>
    <w:rsid w:val="008A4529"/>
    <w:rsid w:val="008A4983"/>
    <w:rsid w:val="008A4C97"/>
    <w:rsid w:val="008A4D11"/>
    <w:rsid w:val="008A4F89"/>
    <w:rsid w:val="008A5020"/>
    <w:rsid w:val="008A5044"/>
    <w:rsid w:val="008A5BFD"/>
    <w:rsid w:val="008A5C63"/>
    <w:rsid w:val="008A5D78"/>
    <w:rsid w:val="008A5F3F"/>
    <w:rsid w:val="008A6499"/>
    <w:rsid w:val="008A6ACC"/>
    <w:rsid w:val="008A6D72"/>
    <w:rsid w:val="008A6EAB"/>
    <w:rsid w:val="008A6F4E"/>
    <w:rsid w:val="008A70A6"/>
    <w:rsid w:val="008A75B2"/>
    <w:rsid w:val="008A7B96"/>
    <w:rsid w:val="008B0000"/>
    <w:rsid w:val="008B004F"/>
    <w:rsid w:val="008B0945"/>
    <w:rsid w:val="008B14D5"/>
    <w:rsid w:val="008B1736"/>
    <w:rsid w:val="008B2790"/>
    <w:rsid w:val="008B2D38"/>
    <w:rsid w:val="008B32D8"/>
    <w:rsid w:val="008B34F0"/>
    <w:rsid w:val="008B3509"/>
    <w:rsid w:val="008B3675"/>
    <w:rsid w:val="008B372F"/>
    <w:rsid w:val="008B3842"/>
    <w:rsid w:val="008B3B68"/>
    <w:rsid w:val="008B3BCB"/>
    <w:rsid w:val="008B4083"/>
    <w:rsid w:val="008B40F5"/>
    <w:rsid w:val="008B4152"/>
    <w:rsid w:val="008B425E"/>
    <w:rsid w:val="008B499E"/>
    <w:rsid w:val="008B4F07"/>
    <w:rsid w:val="008B4FF1"/>
    <w:rsid w:val="008B5128"/>
    <w:rsid w:val="008B5FAD"/>
    <w:rsid w:val="008B61A2"/>
    <w:rsid w:val="008B6412"/>
    <w:rsid w:val="008B64C2"/>
    <w:rsid w:val="008B661E"/>
    <w:rsid w:val="008B692C"/>
    <w:rsid w:val="008B7090"/>
    <w:rsid w:val="008B71D5"/>
    <w:rsid w:val="008B7C90"/>
    <w:rsid w:val="008B7E93"/>
    <w:rsid w:val="008C03ED"/>
    <w:rsid w:val="008C06BE"/>
    <w:rsid w:val="008C07A9"/>
    <w:rsid w:val="008C0992"/>
    <w:rsid w:val="008C099C"/>
    <w:rsid w:val="008C09B8"/>
    <w:rsid w:val="008C09FA"/>
    <w:rsid w:val="008C0A99"/>
    <w:rsid w:val="008C0E21"/>
    <w:rsid w:val="008C11FF"/>
    <w:rsid w:val="008C1731"/>
    <w:rsid w:val="008C18CB"/>
    <w:rsid w:val="008C2080"/>
    <w:rsid w:val="008C20CC"/>
    <w:rsid w:val="008C2397"/>
    <w:rsid w:val="008C26CC"/>
    <w:rsid w:val="008C285C"/>
    <w:rsid w:val="008C2A37"/>
    <w:rsid w:val="008C2ABE"/>
    <w:rsid w:val="008C2BC1"/>
    <w:rsid w:val="008C2C52"/>
    <w:rsid w:val="008C2FA7"/>
    <w:rsid w:val="008C3023"/>
    <w:rsid w:val="008C3266"/>
    <w:rsid w:val="008C3431"/>
    <w:rsid w:val="008C36D5"/>
    <w:rsid w:val="008C3CE4"/>
    <w:rsid w:val="008C41C7"/>
    <w:rsid w:val="008C42A9"/>
    <w:rsid w:val="008C4F77"/>
    <w:rsid w:val="008C54DA"/>
    <w:rsid w:val="008C568B"/>
    <w:rsid w:val="008C5C10"/>
    <w:rsid w:val="008C5F14"/>
    <w:rsid w:val="008C6279"/>
    <w:rsid w:val="008C6383"/>
    <w:rsid w:val="008C67E9"/>
    <w:rsid w:val="008C6E82"/>
    <w:rsid w:val="008C6F34"/>
    <w:rsid w:val="008C706B"/>
    <w:rsid w:val="008C71D3"/>
    <w:rsid w:val="008C762B"/>
    <w:rsid w:val="008C7A1F"/>
    <w:rsid w:val="008C7A3F"/>
    <w:rsid w:val="008C7B46"/>
    <w:rsid w:val="008C7C49"/>
    <w:rsid w:val="008C7E7C"/>
    <w:rsid w:val="008D014C"/>
    <w:rsid w:val="008D04DF"/>
    <w:rsid w:val="008D06D4"/>
    <w:rsid w:val="008D0EAC"/>
    <w:rsid w:val="008D1232"/>
    <w:rsid w:val="008D1382"/>
    <w:rsid w:val="008D1EDA"/>
    <w:rsid w:val="008D1FB3"/>
    <w:rsid w:val="008D2094"/>
    <w:rsid w:val="008D2176"/>
    <w:rsid w:val="008D2341"/>
    <w:rsid w:val="008D2BE9"/>
    <w:rsid w:val="008D2C48"/>
    <w:rsid w:val="008D2C80"/>
    <w:rsid w:val="008D3497"/>
    <w:rsid w:val="008D3648"/>
    <w:rsid w:val="008D3B49"/>
    <w:rsid w:val="008D4093"/>
    <w:rsid w:val="008D4737"/>
    <w:rsid w:val="008D4770"/>
    <w:rsid w:val="008D47E2"/>
    <w:rsid w:val="008D49F2"/>
    <w:rsid w:val="008D4C7F"/>
    <w:rsid w:val="008D4EFB"/>
    <w:rsid w:val="008D53C5"/>
    <w:rsid w:val="008D542B"/>
    <w:rsid w:val="008D5441"/>
    <w:rsid w:val="008D5A41"/>
    <w:rsid w:val="008D5CF1"/>
    <w:rsid w:val="008D640C"/>
    <w:rsid w:val="008D67D2"/>
    <w:rsid w:val="008D6B93"/>
    <w:rsid w:val="008D6C2B"/>
    <w:rsid w:val="008D6EBE"/>
    <w:rsid w:val="008D6FC9"/>
    <w:rsid w:val="008D70D6"/>
    <w:rsid w:val="008D7886"/>
    <w:rsid w:val="008E0101"/>
    <w:rsid w:val="008E0124"/>
    <w:rsid w:val="008E065E"/>
    <w:rsid w:val="008E0C09"/>
    <w:rsid w:val="008E1834"/>
    <w:rsid w:val="008E1F48"/>
    <w:rsid w:val="008E2517"/>
    <w:rsid w:val="008E26B5"/>
    <w:rsid w:val="008E28F0"/>
    <w:rsid w:val="008E29BF"/>
    <w:rsid w:val="008E2A9C"/>
    <w:rsid w:val="008E2B2D"/>
    <w:rsid w:val="008E2D08"/>
    <w:rsid w:val="008E31D0"/>
    <w:rsid w:val="008E39AD"/>
    <w:rsid w:val="008E3F35"/>
    <w:rsid w:val="008E42B0"/>
    <w:rsid w:val="008E431E"/>
    <w:rsid w:val="008E4379"/>
    <w:rsid w:val="008E4A5A"/>
    <w:rsid w:val="008E51F4"/>
    <w:rsid w:val="008E5317"/>
    <w:rsid w:val="008E550C"/>
    <w:rsid w:val="008E5D54"/>
    <w:rsid w:val="008E5E78"/>
    <w:rsid w:val="008E60FB"/>
    <w:rsid w:val="008E6497"/>
    <w:rsid w:val="008E6E09"/>
    <w:rsid w:val="008E73E2"/>
    <w:rsid w:val="008E74B3"/>
    <w:rsid w:val="008E7541"/>
    <w:rsid w:val="008E755E"/>
    <w:rsid w:val="008E796A"/>
    <w:rsid w:val="008E7B14"/>
    <w:rsid w:val="008E7B1F"/>
    <w:rsid w:val="008E7E3F"/>
    <w:rsid w:val="008F0141"/>
    <w:rsid w:val="008F04F4"/>
    <w:rsid w:val="008F085C"/>
    <w:rsid w:val="008F08D6"/>
    <w:rsid w:val="008F08F5"/>
    <w:rsid w:val="008F0911"/>
    <w:rsid w:val="008F0C8E"/>
    <w:rsid w:val="008F10D5"/>
    <w:rsid w:val="008F15FD"/>
    <w:rsid w:val="008F193F"/>
    <w:rsid w:val="008F1EDC"/>
    <w:rsid w:val="008F1F09"/>
    <w:rsid w:val="008F2450"/>
    <w:rsid w:val="008F2688"/>
    <w:rsid w:val="008F2A96"/>
    <w:rsid w:val="008F2B92"/>
    <w:rsid w:val="008F2E1F"/>
    <w:rsid w:val="008F2F09"/>
    <w:rsid w:val="008F30E7"/>
    <w:rsid w:val="008F34D4"/>
    <w:rsid w:val="008F3A7C"/>
    <w:rsid w:val="008F3BFF"/>
    <w:rsid w:val="008F3DA2"/>
    <w:rsid w:val="008F41D4"/>
    <w:rsid w:val="008F432D"/>
    <w:rsid w:val="008F444E"/>
    <w:rsid w:val="008F48F6"/>
    <w:rsid w:val="008F4A8A"/>
    <w:rsid w:val="008F4DD5"/>
    <w:rsid w:val="008F4E84"/>
    <w:rsid w:val="008F4EE0"/>
    <w:rsid w:val="008F51DC"/>
    <w:rsid w:val="008F5628"/>
    <w:rsid w:val="008F58FE"/>
    <w:rsid w:val="008F5CB1"/>
    <w:rsid w:val="008F6077"/>
    <w:rsid w:val="008F6142"/>
    <w:rsid w:val="008F6150"/>
    <w:rsid w:val="008F6530"/>
    <w:rsid w:val="008F6590"/>
    <w:rsid w:val="008F6A9E"/>
    <w:rsid w:val="008F6AF4"/>
    <w:rsid w:val="008F6C89"/>
    <w:rsid w:val="008F7B81"/>
    <w:rsid w:val="008F7D7E"/>
    <w:rsid w:val="008F7EF3"/>
    <w:rsid w:val="009004A0"/>
    <w:rsid w:val="00900A42"/>
    <w:rsid w:val="00900F2E"/>
    <w:rsid w:val="0090159B"/>
    <w:rsid w:val="00901784"/>
    <w:rsid w:val="00901F49"/>
    <w:rsid w:val="00902746"/>
    <w:rsid w:val="009030C0"/>
    <w:rsid w:val="009033DF"/>
    <w:rsid w:val="00903529"/>
    <w:rsid w:val="009037D8"/>
    <w:rsid w:val="009037DC"/>
    <w:rsid w:val="009039DB"/>
    <w:rsid w:val="009040F1"/>
    <w:rsid w:val="009041EB"/>
    <w:rsid w:val="009042CF"/>
    <w:rsid w:val="00904331"/>
    <w:rsid w:val="009047D8"/>
    <w:rsid w:val="0090481F"/>
    <w:rsid w:val="0090483A"/>
    <w:rsid w:val="00904908"/>
    <w:rsid w:val="00904DF7"/>
    <w:rsid w:val="00904F3A"/>
    <w:rsid w:val="0090581F"/>
    <w:rsid w:val="00905821"/>
    <w:rsid w:val="00905940"/>
    <w:rsid w:val="00906593"/>
    <w:rsid w:val="00906BA0"/>
    <w:rsid w:val="00907796"/>
    <w:rsid w:val="009078AC"/>
    <w:rsid w:val="00907AC0"/>
    <w:rsid w:val="00907E71"/>
    <w:rsid w:val="009102FD"/>
    <w:rsid w:val="00910912"/>
    <w:rsid w:val="009109B1"/>
    <w:rsid w:val="00911991"/>
    <w:rsid w:val="00911A65"/>
    <w:rsid w:val="00911AE2"/>
    <w:rsid w:val="00911D6B"/>
    <w:rsid w:val="00912139"/>
    <w:rsid w:val="009122B8"/>
    <w:rsid w:val="009123DB"/>
    <w:rsid w:val="0091283E"/>
    <w:rsid w:val="00913059"/>
    <w:rsid w:val="009130E8"/>
    <w:rsid w:val="009131DD"/>
    <w:rsid w:val="009136D8"/>
    <w:rsid w:val="009139C1"/>
    <w:rsid w:val="00913BA9"/>
    <w:rsid w:val="00913F2C"/>
    <w:rsid w:val="0091430E"/>
    <w:rsid w:val="0091436B"/>
    <w:rsid w:val="0091437D"/>
    <w:rsid w:val="009144A7"/>
    <w:rsid w:val="009145C6"/>
    <w:rsid w:val="00914839"/>
    <w:rsid w:val="009148F3"/>
    <w:rsid w:val="00914C55"/>
    <w:rsid w:val="00914D18"/>
    <w:rsid w:val="00914EB1"/>
    <w:rsid w:val="00915B7C"/>
    <w:rsid w:val="00915D10"/>
    <w:rsid w:val="0091625D"/>
    <w:rsid w:val="009164D0"/>
    <w:rsid w:val="00916819"/>
    <w:rsid w:val="00916892"/>
    <w:rsid w:val="009172C0"/>
    <w:rsid w:val="009172EE"/>
    <w:rsid w:val="0091773F"/>
    <w:rsid w:val="00920228"/>
    <w:rsid w:val="009202C5"/>
    <w:rsid w:val="0092041A"/>
    <w:rsid w:val="00920796"/>
    <w:rsid w:val="00920BF7"/>
    <w:rsid w:val="00920E3F"/>
    <w:rsid w:val="0092124E"/>
    <w:rsid w:val="0092136D"/>
    <w:rsid w:val="0092152F"/>
    <w:rsid w:val="00921571"/>
    <w:rsid w:val="00921730"/>
    <w:rsid w:val="0092190B"/>
    <w:rsid w:val="00921E3B"/>
    <w:rsid w:val="00921F7D"/>
    <w:rsid w:val="0092208D"/>
    <w:rsid w:val="00922101"/>
    <w:rsid w:val="009222F3"/>
    <w:rsid w:val="0092237A"/>
    <w:rsid w:val="009228BB"/>
    <w:rsid w:val="00922983"/>
    <w:rsid w:val="00922B0C"/>
    <w:rsid w:val="00922D9E"/>
    <w:rsid w:val="00922EB6"/>
    <w:rsid w:val="009230BB"/>
    <w:rsid w:val="009234A5"/>
    <w:rsid w:val="00923635"/>
    <w:rsid w:val="00923C73"/>
    <w:rsid w:val="00924200"/>
    <w:rsid w:val="009243B5"/>
    <w:rsid w:val="00924419"/>
    <w:rsid w:val="0092450E"/>
    <w:rsid w:val="00924701"/>
    <w:rsid w:val="00924A0E"/>
    <w:rsid w:val="00924B81"/>
    <w:rsid w:val="00924DEC"/>
    <w:rsid w:val="00925544"/>
    <w:rsid w:val="00925658"/>
    <w:rsid w:val="00925956"/>
    <w:rsid w:val="00925B20"/>
    <w:rsid w:val="00925BE2"/>
    <w:rsid w:val="00926033"/>
    <w:rsid w:val="009260EB"/>
    <w:rsid w:val="00926357"/>
    <w:rsid w:val="009263A8"/>
    <w:rsid w:val="009265A1"/>
    <w:rsid w:val="00926CA6"/>
    <w:rsid w:val="00926FDA"/>
    <w:rsid w:val="00927399"/>
    <w:rsid w:val="009276E6"/>
    <w:rsid w:val="0092772E"/>
    <w:rsid w:val="00927738"/>
    <w:rsid w:val="00927BB9"/>
    <w:rsid w:val="00930139"/>
    <w:rsid w:val="009301A9"/>
    <w:rsid w:val="00930330"/>
    <w:rsid w:val="009305BF"/>
    <w:rsid w:val="009307C5"/>
    <w:rsid w:val="00930B45"/>
    <w:rsid w:val="009316C5"/>
    <w:rsid w:val="009318E8"/>
    <w:rsid w:val="00931948"/>
    <w:rsid w:val="0093195A"/>
    <w:rsid w:val="009319BC"/>
    <w:rsid w:val="00931A32"/>
    <w:rsid w:val="009325E9"/>
    <w:rsid w:val="009329EC"/>
    <w:rsid w:val="00932CC6"/>
    <w:rsid w:val="009332A6"/>
    <w:rsid w:val="00933AFC"/>
    <w:rsid w:val="00933B6F"/>
    <w:rsid w:val="00933C4D"/>
    <w:rsid w:val="00933C66"/>
    <w:rsid w:val="00933CAD"/>
    <w:rsid w:val="00933CB1"/>
    <w:rsid w:val="009341FF"/>
    <w:rsid w:val="0093430F"/>
    <w:rsid w:val="00934849"/>
    <w:rsid w:val="00934B74"/>
    <w:rsid w:val="00934BB5"/>
    <w:rsid w:val="00934F47"/>
    <w:rsid w:val="00935495"/>
    <w:rsid w:val="009357FD"/>
    <w:rsid w:val="00935965"/>
    <w:rsid w:val="00935A6A"/>
    <w:rsid w:val="00935AA1"/>
    <w:rsid w:val="00935AC4"/>
    <w:rsid w:val="00935CBB"/>
    <w:rsid w:val="00935DEF"/>
    <w:rsid w:val="00935E5F"/>
    <w:rsid w:val="0093606A"/>
    <w:rsid w:val="009363C9"/>
    <w:rsid w:val="00936576"/>
    <w:rsid w:val="00936633"/>
    <w:rsid w:val="009366B4"/>
    <w:rsid w:val="00936AAF"/>
    <w:rsid w:val="00936C5E"/>
    <w:rsid w:val="00936CD7"/>
    <w:rsid w:val="00936E6A"/>
    <w:rsid w:val="00936FFF"/>
    <w:rsid w:val="0093751E"/>
    <w:rsid w:val="00937698"/>
    <w:rsid w:val="00937A1C"/>
    <w:rsid w:val="00937AAB"/>
    <w:rsid w:val="00937D4A"/>
    <w:rsid w:val="0094059C"/>
    <w:rsid w:val="0094089E"/>
    <w:rsid w:val="00940CFB"/>
    <w:rsid w:val="00941134"/>
    <w:rsid w:val="009413FA"/>
    <w:rsid w:val="009415F3"/>
    <w:rsid w:val="00941950"/>
    <w:rsid w:val="00941985"/>
    <w:rsid w:val="00941CF1"/>
    <w:rsid w:val="00941D5E"/>
    <w:rsid w:val="00942348"/>
    <w:rsid w:val="009423E8"/>
    <w:rsid w:val="009429C9"/>
    <w:rsid w:val="009433EB"/>
    <w:rsid w:val="009437DA"/>
    <w:rsid w:val="0094390C"/>
    <w:rsid w:val="009439A2"/>
    <w:rsid w:val="00943D53"/>
    <w:rsid w:val="00944365"/>
    <w:rsid w:val="009444FA"/>
    <w:rsid w:val="00944568"/>
    <w:rsid w:val="00944E91"/>
    <w:rsid w:val="009454D2"/>
    <w:rsid w:val="00945853"/>
    <w:rsid w:val="0094596B"/>
    <w:rsid w:val="00945A11"/>
    <w:rsid w:val="00945C48"/>
    <w:rsid w:val="00945C84"/>
    <w:rsid w:val="00945F91"/>
    <w:rsid w:val="009460C7"/>
    <w:rsid w:val="0094670A"/>
    <w:rsid w:val="00946846"/>
    <w:rsid w:val="00946D52"/>
    <w:rsid w:val="00947019"/>
    <w:rsid w:val="009504AD"/>
    <w:rsid w:val="009509C3"/>
    <w:rsid w:val="00950A52"/>
    <w:rsid w:val="00950ACA"/>
    <w:rsid w:val="00951150"/>
    <w:rsid w:val="00951643"/>
    <w:rsid w:val="00951A92"/>
    <w:rsid w:val="00951BC4"/>
    <w:rsid w:val="0095249C"/>
    <w:rsid w:val="009524E9"/>
    <w:rsid w:val="00952779"/>
    <w:rsid w:val="00952B42"/>
    <w:rsid w:val="00952DA6"/>
    <w:rsid w:val="009536AB"/>
    <w:rsid w:val="009538B5"/>
    <w:rsid w:val="009543E5"/>
    <w:rsid w:val="0095491A"/>
    <w:rsid w:val="00954BC2"/>
    <w:rsid w:val="00954E7F"/>
    <w:rsid w:val="00954ECA"/>
    <w:rsid w:val="0095545D"/>
    <w:rsid w:val="0095558E"/>
    <w:rsid w:val="009557B7"/>
    <w:rsid w:val="00955CCE"/>
    <w:rsid w:val="00955D18"/>
    <w:rsid w:val="00955FC0"/>
    <w:rsid w:val="009561CB"/>
    <w:rsid w:val="00956523"/>
    <w:rsid w:val="0095665E"/>
    <w:rsid w:val="00956A59"/>
    <w:rsid w:val="00956E84"/>
    <w:rsid w:val="00957067"/>
    <w:rsid w:val="00957485"/>
    <w:rsid w:val="00957700"/>
    <w:rsid w:val="00957789"/>
    <w:rsid w:val="0095787E"/>
    <w:rsid w:val="009578AE"/>
    <w:rsid w:val="00957A05"/>
    <w:rsid w:val="0096012B"/>
    <w:rsid w:val="00960980"/>
    <w:rsid w:val="00960A83"/>
    <w:rsid w:val="00960B21"/>
    <w:rsid w:val="00961084"/>
    <w:rsid w:val="009610A7"/>
    <w:rsid w:val="009615FF"/>
    <w:rsid w:val="00961925"/>
    <w:rsid w:val="00961C0C"/>
    <w:rsid w:val="00961FA8"/>
    <w:rsid w:val="009624F1"/>
    <w:rsid w:val="009627E9"/>
    <w:rsid w:val="00962C8C"/>
    <w:rsid w:val="00963041"/>
    <w:rsid w:val="00963519"/>
    <w:rsid w:val="00963B0C"/>
    <w:rsid w:val="00963FAD"/>
    <w:rsid w:val="00964170"/>
    <w:rsid w:val="0096490D"/>
    <w:rsid w:val="00964A82"/>
    <w:rsid w:val="00964B44"/>
    <w:rsid w:val="00964C03"/>
    <w:rsid w:val="00965572"/>
    <w:rsid w:val="009656BF"/>
    <w:rsid w:val="00965C1F"/>
    <w:rsid w:val="00965C47"/>
    <w:rsid w:val="0096627B"/>
    <w:rsid w:val="00966665"/>
    <w:rsid w:val="00966A05"/>
    <w:rsid w:val="00966D56"/>
    <w:rsid w:val="00966D73"/>
    <w:rsid w:val="00966E85"/>
    <w:rsid w:val="00966F89"/>
    <w:rsid w:val="009670B5"/>
    <w:rsid w:val="009674F0"/>
    <w:rsid w:val="0096759C"/>
    <w:rsid w:val="009678DD"/>
    <w:rsid w:val="0096795D"/>
    <w:rsid w:val="00967B7F"/>
    <w:rsid w:val="00967F52"/>
    <w:rsid w:val="00970064"/>
    <w:rsid w:val="009707D9"/>
    <w:rsid w:val="00970861"/>
    <w:rsid w:val="00970BDC"/>
    <w:rsid w:val="00970FF3"/>
    <w:rsid w:val="00971476"/>
    <w:rsid w:val="00971553"/>
    <w:rsid w:val="009715BE"/>
    <w:rsid w:val="00971A51"/>
    <w:rsid w:val="00971B69"/>
    <w:rsid w:val="00971CF1"/>
    <w:rsid w:val="009721C0"/>
    <w:rsid w:val="00972E25"/>
    <w:rsid w:val="00972F92"/>
    <w:rsid w:val="00973B78"/>
    <w:rsid w:val="00973BAF"/>
    <w:rsid w:val="00973C5B"/>
    <w:rsid w:val="0097422D"/>
    <w:rsid w:val="0097475D"/>
    <w:rsid w:val="009749D4"/>
    <w:rsid w:val="00974B25"/>
    <w:rsid w:val="00975318"/>
    <w:rsid w:val="0097570E"/>
    <w:rsid w:val="00975E20"/>
    <w:rsid w:val="00975E35"/>
    <w:rsid w:val="00975F78"/>
    <w:rsid w:val="00976046"/>
    <w:rsid w:val="00976527"/>
    <w:rsid w:val="00976D56"/>
    <w:rsid w:val="009776C1"/>
    <w:rsid w:val="00977AD7"/>
    <w:rsid w:val="00980134"/>
    <w:rsid w:val="009804DE"/>
    <w:rsid w:val="009809C2"/>
    <w:rsid w:val="00980C07"/>
    <w:rsid w:val="009810E3"/>
    <w:rsid w:val="00981350"/>
    <w:rsid w:val="00981386"/>
    <w:rsid w:val="00981931"/>
    <w:rsid w:val="0098214A"/>
    <w:rsid w:val="0098224A"/>
    <w:rsid w:val="009826DC"/>
    <w:rsid w:val="00982D60"/>
    <w:rsid w:val="00983391"/>
    <w:rsid w:val="0098358B"/>
    <w:rsid w:val="009844DB"/>
    <w:rsid w:val="00984548"/>
    <w:rsid w:val="0098483E"/>
    <w:rsid w:val="00984AE7"/>
    <w:rsid w:val="0098598B"/>
    <w:rsid w:val="00985F4F"/>
    <w:rsid w:val="0098646B"/>
    <w:rsid w:val="00986970"/>
    <w:rsid w:val="00986C45"/>
    <w:rsid w:val="00986C4D"/>
    <w:rsid w:val="00986FE3"/>
    <w:rsid w:val="00987040"/>
    <w:rsid w:val="009871C0"/>
    <w:rsid w:val="00987217"/>
    <w:rsid w:val="009872F9"/>
    <w:rsid w:val="0098755B"/>
    <w:rsid w:val="00987CD8"/>
    <w:rsid w:val="00987DDF"/>
    <w:rsid w:val="009908EB"/>
    <w:rsid w:val="00990B4D"/>
    <w:rsid w:val="00990DB4"/>
    <w:rsid w:val="00990DEB"/>
    <w:rsid w:val="00990E41"/>
    <w:rsid w:val="0099107E"/>
    <w:rsid w:val="009911C0"/>
    <w:rsid w:val="009914B5"/>
    <w:rsid w:val="009916AD"/>
    <w:rsid w:val="00991778"/>
    <w:rsid w:val="00991B11"/>
    <w:rsid w:val="00991BE9"/>
    <w:rsid w:val="00992030"/>
    <w:rsid w:val="00992338"/>
    <w:rsid w:val="00992B4A"/>
    <w:rsid w:val="00992ED9"/>
    <w:rsid w:val="00993364"/>
    <w:rsid w:val="00993690"/>
    <w:rsid w:val="00993A68"/>
    <w:rsid w:val="00993C8C"/>
    <w:rsid w:val="00993D2A"/>
    <w:rsid w:val="00994305"/>
    <w:rsid w:val="009946A8"/>
    <w:rsid w:val="00994797"/>
    <w:rsid w:val="009947D6"/>
    <w:rsid w:val="00994AAD"/>
    <w:rsid w:val="00994B88"/>
    <w:rsid w:val="00994BE7"/>
    <w:rsid w:val="00994C0D"/>
    <w:rsid w:val="009953F3"/>
    <w:rsid w:val="009954A7"/>
    <w:rsid w:val="009957AE"/>
    <w:rsid w:val="009957D6"/>
    <w:rsid w:val="00995F33"/>
    <w:rsid w:val="00995FFE"/>
    <w:rsid w:val="00996EE7"/>
    <w:rsid w:val="00996FA3"/>
    <w:rsid w:val="00997EEF"/>
    <w:rsid w:val="009A01BA"/>
    <w:rsid w:val="009A0479"/>
    <w:rsid w:val="009A067B"/>
    <w:rsid w:val="009A07E5"/>
    <w:rsid w:val="009A0F17"/>
    <w:rsid w:val="009A102C"/>
    <w:rsid w:val="009A1AE3"/>
    <w:rsid w:val="009A1D19"/>
    <w:rsid w:val="009A1F1E"/>
    <w:rsid w:val="009A1F42"/>
    <w:rsid w:val="009A2325"/>
    <w:rsid w:val="009A2391"/>
    <w:rsid w:val="009A2396"/>
    <w:rsid w:val="009A24AC"/>
    <w:rsid w:val="009A25D6"/>
    <w:rsid w:val="009A29C7"/>
    <w:rsid w:val="009A2D30"/>
    <w:rsid w:val="009A2DDA"/>
    <w:rsid w:val="009A310F"/>
    <w:rsid w:val="009A33ED"/>
    <w:rsid w:val="009A348F"/>
    <w:rsid w:val="009A34C8"/>
    <w:rsid w:val="009A37F6"/>
    <w:rsid w:val="009A490B"/>
    <w:rsid w:val="009A5334"/>
    <w:rsid w:val="009A5654"/>
    <w:rsid w:val="009A583F"/>
    <w:rsid w:val="009A5A48"/>
    <w:rsid w:val="009A5F5E"/>
    <w:rsid w:val="009A62BA"/>
    <w:rsid w:val="009A66E3"/>
    <w:rsid w:val="009A6C33"/>
    <w:rsid w:val="009A6E95"/>
    <w:rsid w:val="009A7F5C"/>
    <w:rsid w:val="009A7FA7"/>
    <w:rsid w:val="009A7FD5"/>
    <w:rsid w:val="009B0082"/>
    <w:rsid w:val="009B0429"/>
    <w:rsid w:val="009B0948"/>
    <w:rsid w:val="009B0A68"/>
    <w:rsid w:val="009B0B64"/>
    <w:rsid w:val="009B0D9E"/>
    <w:rsid w:val="009B0DFA"/>
    <w:rsid w:val="009B110F"/>
    <w:rsid w:val="009B1466"/>
    <w:rsid w:val="009B1A71"/>
    <w:rsid w:val="009B1ED3"/>
    <w:rsid w:val="009B2453"/>
    <w:rsid w:val="009B2581"/>
    <w:rsid w:val="009B2969"/>
    <w:rsid w:val="009B2B88"/>
    <w:rsid w:val="009B2D17"/>
    <w:rsid w:val="009B32B4"/>
    <w:rsid w:val="009B337B"/>
    <w:rsid w:val="009B33BE"/>
    <w:rsid w:val="009B369E"/>
    <w:rsid w:val="009B3C84"/>
    <w:rsid w:val="009B4095"/>
    <w:rsid w:val="009B4544"/>
    <w:rsid w:val="009B4726"/>
    <w:rsid w:val="009B4A5D"/>
    <w:rsid w:val="009B4DE6"/>
    <w:rsid w:val="009B4F79"/>
    <w:rsid w:val="009B54D9"/>
    <w:rsid w:val="009B5DB5"/>
    <w:rsid w:val="009B66AF"/>
    <w:rsid w:val="009B696F"/>
    <w:rsid w:val="009B6C5B"/>
    <w:rsid w:val="009B708E"/>
    <w:rsid w:val="009B727B"/>
    <w:rsid w:val="009B74D2"/>
    <w:rsid w:val="009B7C6E"/>
    <w:rsid w:val="009B7CD9"/>
    <w:rsid w:val="009B7ED6"/>
    <w:rsid w:val="009B7FF7"/>
    <w:rsid w:val="009C007A"/>
    <w:rsid w:val="009C0134"/>
    <w:rsid w:val="009C03A1"/>
    <w:rsid w:val="009C070E"/>
    <w:rsid w:val="009C12EE"/>
    <w:rsid w:val="009C134A"/>
    <w:rsid w:val="009C13C1"/>
    <w:rsid w:val="009C1518"/>
    <w:rsid w:val="009C1C7A"/>
    <w:rsid w:val="009C1F56"/>
    <w:rsid w:val="009C2056"/>
    <w:rsid w:val="009C243C"/>
    <w:rsid w:val="009C314A"/>
    <w:rsid w:val="009C39E1"/>
    <w:rsid w:val="009C3A7A"/>
    <w:rsid w:val="009C3A9F"/>
    <w:rsid w:val="009C4089"/>
    <w:rsid w:val="009C41F7"/>
    <w:rsid w:val="009C48A5"/>
    <w:rsid w:val="009C4A8C"/>
    <w:rsid w:val="009C4DAE"/>
    <w:rsid w:val="009C5010"/>
    <w:rsid w:val="009C5732"/>
    <w:rsid w:val="009C5C29"/>
    <w:rsid w:val="009C5C6E"/>
    <w:rsid w:val="009C614E"/>
    <w:rsid w:val="009C66D0"/>
    <w:rsid w:val="009C6C2C"/>
    <w:rsid w:val="009C6EFB"/>
    <w:rsid w:val="009C6F43"/>
    <w:rsid w:val="009C78D7"/>
    <w:rsid w:val="009D010B"/>
    <w:rsid w:val="009D040D"/>
    <w:rsid w:val="009D0514"/>
    <w:rsid w:val="009D05E4"/>
    <w:rsid w:val="009D05E8"/>
    <w:rsid w:val="009D074B"/>
    <w:rsid w:val="009D0B6E"/>
    <w:rsid w:val="009D0D4E"/>
    <w:rsid w:val="009D190A"/>
    <w:rsid w:val="009D1A45"/>
    <w:rsid w:val="009D1B22"/>
    <w:rsid w:val="009D1EAB"/>
    <w:rsid w:val="009D1F76"/>
    <w:rsid w:val="009D2010"/>
    <w:rsid w:val="009D21C1"/>
    <w:rsid w:val="009D21D7"/>
    <w:rsid w:val="009D268C"/>
    <w:rsid w:val="009D26EE"/>
    <w:rsid w:val="009D2941"/>
    <w:rsid w:val="009D299D"/>
    <w:rsid w:val="009D2B5E"/>
    <w:rsid w:val="009D2E81"/>
    <w:rsid w:val="009D347A"/>
    <w:rsid w:val="009D36CF"/>
    <w:rsid w:val="009D3711"/>
    <w:rsid w:val="009D3770"/>
    <w:rsid w:val="009D3921"/>
    <w:rsid w:val="009D3ADD"/>
    <w:rsid w:val="009D3BC2"/>
    <w:rsid w:val="009D3CC8"/>
    <w:rsid w:val="009D3EDA"/>
    <w:rsid w:val="009D3FE4"/>
    <w:rsid w:val="009D4058"/>
    <w:rsid w:val="009D41C3"/>
    <w:rsid w:val="009D4388"/>
    <w:rsid w:val="009D44DA"/>
    <w:rsid w:val="009D44E6"/>
    <w:rsid w:val="009D4BA0"/>
    <w:rsid w:val="009D4C10"/>
    <w:rsid w:val="009D4C2C"/>
    <w:rsid w:val="009D4DF6"/>
    <w:rsid w:val="009D542F"/>
    <w:rsid w:val="009D5D73"/>
    <w:rsid w:val="009D5EB2"/>
    <w:rsid w:val="009D6026"/>
    <w:rsid w:val="009D6305"/>
    <w:rsid w:val="009D6383"/>
    <w:rsid w:val="009D6DD8"/>
    <w:rsid w:val="009D7029"/>
    <w:rsid w:val="009D797D"/>
    <w:rsid w:val="009D7BD7"/>
    <w:rsid w:val="009D7DAC"/>
    <w:rsid w:val="009E0239"/>
    <w:rsid w:val="009E026D"/>
    <w:rsid w:val="009E0423"/>
    <w:rsid w:val="009E0788"/>
    <w:rsid w:val="009E080F"/>
    <w:rsid w:val="009E0873"/>
    <w:rsid w:val="009E0C6C"/>
    <w:rsid w:val="009E114C"/>
    <w:rsid w:val="009E1467"/>
    <w:rsid w:val="009E1953"/>
    <w:rsid w:val="009E196D"/>
    <w:rsid w:val="009E1DFD"/>
    <w:rsid w:val="009E1F91"/>
    <w:rsid w:val="009E2029"/>
    <w:rsid w:val="009E20C8"/>
    <w:rsid w:val="009E21A2"/>
    <w:rsid w:val="009E2279"/>
    <w:rsid w:val="009E2324"/>
    <w:rsid w:val="009E2411"/>
    <w:rsid w:val="009E259B"/>
    <w:rsid w:val="009E262A"/>
    <w:rsid w:val="009E2889"/>
    <w:rsid w:val="009E28C1"/>
    <w:rsid w:val="009E2E31"/>
    <w:rsid w:val="009E2F3C"/>
    <w:rsid w:val="009E36F6"/>
    <w:rsid w:val="009E3AB1"/>
    <w:rsid w:val="009E3B8C"/>
    <w:rsid w:val="009E3BD4"/>
    <w:rsid w:val="009E3DC9"/>
    <w:rsid w:val="009E3E0F"/>
    <w:rsid w:val="009E3E46"/>
    <w:rsid w:val="009E3EC6"/>
    <w:rsid w:val="009E3EC9"/>
    <w:rsid w:val="009E41B9"/>
    <w:rsid w:val="009E4218"/>
    <w:rsid w:val="009E44F2"/>
    <w:rsid w:val="009E4924"/>
    <w:rsid w:val="009E49A5"/>
    <w:rsid w:val="009E4A16"/>
    <w:rsid w:val="009E525A"/>
    <w:rsid w:val="009E52E1"/>
    <w:rsid w:val="009E54B5"/>
    <w:rsid w:val="009E556E"/>
    <w:rsid w:val="009E5912"/>
    <w:rsid w:val="009E5BE0"/>
    <w:rsid w:val="009E5D76"/>
    <w:rsid w:val="009E5DAD"/>
    <w:rsid w:val="009E65C4"/>
    <w:rsid w:val="009E682F"/>
    <w:rsid w:val="009E696B"/>
    <w:rsid w:val="009E6BB2"/>
    <w:rsid w:val="009E7012"/>
    <w:rsid w:val="009E70D4"/>
    <w:rsid w:val="009E7506"/>
    <w:rsid w:val="009E7585"/>
    <w:rsid w:val="009E762B"/>
    <w:rsid w:val="009E78FA"/>
    <w:rsid w:val="009E7939"/>
    <w:rsid w:val="009E7E4F"/>
    <w:rsid w:val="009E7F60"/>
    <w:rsid w:val="009F0A72"/>
    <w:rsid w:val="009F0AEF"/>
    <w:rsid w:val="009F1002"/>
    <w:rsid w:val="009F1072"/>
    <w:rsid w:val="009F1360"/>
    <w:rsid w:val="009F1598"/>
    <w:rsid w:val="009F1991"/>
    <w:rsid w:val="009F1C21"/>
    <w:rsid w:val="009F20F3"/>
    <w:rsid w:val="009F225E"/>
    <w:rsid w:val="009F2788"/>
    <w:rsid w:val="009F3F0F"/>
    <w:rsid w:val="009F40C0"/>
    <w:rsid w:val="009F41FF"/>
    <w:rsid w:val="009F43D7"/>
    <w:rsid w:val="009F4574"/>
    <w:rsid w:val="009F5195"/>
    <w:rsid w:val="009F5278"/>
    <w:rsid w:val="009F5624"/>
    <w:rsid w:val="009F56CD"/>
    <w:rsid w:val="009F6AF6"/>
    <w:rsid w:val="009F7134"/>
    <w:rsid w:val="009F738B"/>
    <w:rsid w:val="009F7597"/>
    <w:rsid w:val="009F75A5"/>
    <w:rsid w:val="009F7809"/>
    <w:rsid w:val="009F7A4E"/>
    <w:rsid w:val="00A00064"/>
    <w:rsid w:val="00A0020E"/>
    <w:rsid w:val="00A0052B"/>
    <w:rsid w:val="00A0054E"/>
    <w:rsid w:val="00A006DB"/>
    <w:rsid w:val="00A0095F"/>
    <w:rsid w:val="00A00C1E"/>
    <w:rsid w:val="00A00CB6"/>
    <w:rsid w:val="00A00CE8"/>
    <w:rsid w:val="00A0131B"/>
    <w:rsid w:val="00A015C8"/>
    <w:rsid w:val="00A015F2"/>
    <w:rsid w:val="00A01B6F"/>
    <w:rsid w:val="00A01E05"/>
    <w:rsid w:val="00A01FEE"/>
    <w:rsid w:val="00A0206B"/>
    <w:rsid w:val="00A02917"/>
    <w:rsid w:val="00A02A7C"/>
    <w:rsid w:val="00A02AD3"/>
    <w:rsid w:val="00A02F22"/>
    <w:rsid w:val="00A031B7"/>
    <w:rsid w:val="00A03249"/>
    <w:rsid w:val="00A03584"/>
    <w:rsid w:val="00A03600"/>
    <w:rsid w:val="00A039AE"/>
    <w:rsid w:val="00A039D2"/>
    <w:rsid w:val="00A03AC2"/>
    <w:rsid w:val="00A03CC5"/>
    <w:rsid w:val="00A03DE3"/>
    <w:rsid w:val="00A042B1"/>
    <w:rsid w:val="00A04311"/>
    <w:rsid w:val="00A0431C"/>
    <w:rsid w:val="00A0434F"/>
    <w:rsid w:val="00A04541"/>
    <w:rsid w:val="00A04628"/>
    <w:rsid w:val="00A0481B"/>
    <w:rsid w:val="00A04892"/>
    <w:rsid w:val="00A04B6A"/>
    <w:rsid w:val="00A04C77"/>
    <w:rsid w:val="00A04E1C"/>
    <w:rsid w:val="00A05048"/>
    <w:rsid w:val="00A0539D"/>
    <w:rsid w:val="00A0585E"/>
    <w:rsid w:val="00A05A85"/>
    <w:rsid w:val="00A065F6"/>
    <w:rsid w:val="00A06922"/>
    <w:rsid w:val="00A0710F"/>
    <w:rsid w:val="00A074FD"/>
    <w:rsid w:val="00A07585"/>
    <w:rsid w:val="00A077B8"/>
    <w:rsid w:val="00A07FF1"/>
    <w:rsid w:val="00A10148"/>
    <w:rsid w:val="00A10164"/>
    <w:rsid w:val="00A10556"/>
    <w:rsid w:val="00A10637"/>
    <w:rsid w:val="00A10F79"/>
    <w:rsid w:val="00A1110D"/>
    <w:rsid w:val="00A111C1"/>
    <w:rsid w:val="00A11783"/>
    <w:rsid w:val="00A11EBD"/>
    <w:rsid w:val="00A1228D"/>
    <w:rsid w:val="00A125E9"/>
    <w:rsid w:val="00A129AD"/>
    <w:rsid w:val="00A129AE"/>
    <w:rsid w:val="00A12B3D"/>
    <w:rsid w:val="00A12C07"/>
    <w:rsid w:val="00A12CC8"/>
    <w:rsid w:val="00A12D9D"/>
    <w:rsid w:val="00A139E2"/>
    <w:rsid w:val="00A13BB8"/>
    <w:rsid w:val="00A13CD8"/>
    <w:rsid w:val="00A1410F"/>
    <w:rsid w:val="00A148DF"/>
    <w:rsid w:val="00A15259"/>
    <w:rsid w:val="00A153DE"/>
    <w:rsid w:val="00A15702"/>
    <w:rsid w:val="00A15974"/>
    <w:rsid w:val="00A15BD6"/>
    <w:rsid w:val="00A15D4A"/>
    <w:rsid w:val="00A15DD7"/>
    <w:rsid w:val="00A1604A"/>
    <w:rsid w:val="00A1618E"/>
    <w:rsid w:val="00A161D1"/>
    <w:rsid w:val="00A169AB"/>
    <w:rsid w:val="00A16D22"/>
    <w:rsid w:val="00A1726C"/>
    <w:rsid w:val="00A17283"/>
    <w:rsid w:val="00A1734C"/>
    <w:rsid w:val="00A17393"/>
    <w:rsid w:val="00A176CA"/>
    <w:rsid w:val="00A17718"/>
    <w:rsid w:val="00A17795"/>
    <w:rsid w:val="00A2009D"/>
    <w:rsid w:val="00A20119"/>
    <w:rsid w:val="00A20156"/>
    <w:rsid w:val="00A202A4"/>
    <w:rsid w:val="00A204BF"/>
    <w:rsid w:val="00A208B2"/>
    <w:rsid w:val="00A20C70"/>
    <w:rsid w:val="00A20EDE"/>
    <w:rsid w:val="00A20F3E"/>
    <w:rsid w:val="00A21279"/>
    <w:rsid w:val="00A21636"/>
    <w:rsid w:val="00A21915"/>
    <w:rsid w:val="00A21DFC"/>
    <w:rsid w:val="00A22257"/>
    <w:rsid w:val="00A23237"/>
    <w:rsid w:val="00A24075"/>
    <w:rsid w:val="00A243ED"/>
    <w:rsid w:val="00A24E5F"/>
    <w:rsid w:val="00A251C7"/>
    <w:rsid w:val="00A25957"/>
    <w:rsid w:val="00A25969"/>
    <w:rsid w:val="00A25EAD"/>
    <w:rsid w:val="00A2690A"/>
    <w:rsid w:val="00A26922"/>
    <w:rsid w:val="00A26E07"/>
    <w:rsid w:val="00A27156"/>
    <w:rsid w:val="00A274E7"/>
    <w:rsid w:val="00A27704"/>
    <w:rsid w:val="00A27729"/>
    <w:rsid w:val="00A2794D"/>
    <w:rsid w:val="00A27D74"/>
    <w:rsid w:val="00A306E5"/>
    <w:rsid w:val="00A307DE"/>
    <w:rsid w:val="00A30BEE"/>
    <w:rsid w:val="00A30C80"/>
    <w:rsid w:val="00A31088"/>
    <w:rsid w:val="00A310F7"/>
    <w:rsid w:val="00A311A3"/>
    <w:rsid w:val="00A31458"/>
    <w:rsid w:val="00A3173A"/>
    <w:rsid w:val="00A31D3E"/>
    <w:rsid w:val="00A32081"/>
    <w:rsid w:val="00A32957"/>
    <w:rsid w:val="00A32A71"/>
    <w:rsid w:val="00A32B7E"/>
    <w:rsid w:val="00A32CD2"/>
    <w:rsid w:val="00A33045"/>
    <w:rsid w:val="00A33871"/>
    <w:rsid w:val="00A34115"/>
    <w:rsid w:val="00A34268"/>
    <w:rsid w:val="00A342B2"/>
    <w:rsid w:val="00A34685"/>
    <w:rsid w:val="00A347E1"/>
    <w:rsid w:val="00A34B30"/>
    <w:rsid w:val="00A352FC"/>
    <w:rsid w:val="00A35366"/>
    <w:rsid w:val="00A353D1"/>
    <w:rsid w:val="00A355CD"/>
    <w:rsid w:val="00A356D9"/>
    <w:rsid w:val="00A357CC"/>
    <w:rsid w:val="00A35B55"/>
    <w:rsid w:val="00A35CC2"/>
    <w:rsid w:val="00A35D8A"/>
    <w:rsid w:val="00A3619E"/>
    <w:rsid w:val="00A36299"/>
    <w:rsid w:val="00A368E9"/>
    <w:rsid w:val="00A3692C"/>
    <w:rsid w:val="00A36DD7"/>
    <w:rsid w:val="00A36E0C"/>
    <w:rsid w:val="00A36E3A"/>
    <w:rsid w:val="00A372C8"/>
    <w:rsid w:val="00A373C8"/>
    <w:rsid w:val="00A37573"/>
    <w:rsid w:val="00A376A6"/>
    <w:rsid w:val="00A376B5"/>
    <w:rsid w:val="00A3772C"/>
    <w:rsid w:val="00A3797E"/>
    <w:rsid w:val="00A37DD2"/>
    <w:rsid w:val="00A37EE5"/>
    <w:rsid w:val="00A402CD"/>
    <w:rsid w:val="00A40432"/>
    <w:rsid w:val="00A4043C"/>
    <w:rsid w:val="00A40443"/>
    <w:rsid w:val="00A40513"/>
    <w:rsid w:val="00A4060D"/>
    <w:rsid w:val="00A4079A"/>
    <w:rsid w:val="00A407D6"/>
    <w:rsid w:val="00A40846"/>
    <w:rsid w:val="00A40D0A"/>
    <w:rsid w:val="00A40F7B"/>
    <w:rsid w:val="00A41092"/>
    <w:rsid w:val="00A41204"/>
    <w:rsid w:val="00A41360"/>
    <w:rsid w:val="00A413BC"/>
    <w:rsid w:val="00A413ED"/>
    <w:rsid w:val="00A413F7"/>
    <w:rsid w:val="00A41607"/>
    <w:rsid w:val="00A417A9"/>
    <w:rsid w:val="00A417F9"/>
    <w:rsid w:val="00A41904"/>
    <w:rsid w:val="00A41CAF"/>
    <w:rsid w:val="00A42556"/>
    <w:rsid w:val="00A42BFC"/>
    <w:rsid w:val="00A42C13"/>
    <w:rsid w:val="00A43081"/>
    <w:rsid w:val="00A43240"/>
    <w:rsid w:val="00A432F3"/>
    <w:rsid w:val="00A43569"/>
    <w:rsid w:val="00A43893"/>
    <w:rsid w:val="00A44293"/>
    <w:rsid w:val="00A4449E"/>
    <w:rsid w:val="00A449BE"/>
    <w:rsid w:val="00A454B7"/>
    <w:rsid w:val="00A4582B"/>
    <w:rsid w:val="00A45AA6"/>
    <w:rsid w:val="00A45C0D"/>
    <w:rsid w:val="00A45CCD"/>
    <w:rsid w:val="00A45D14"/>
    <w:rsid w:val="00A45D94"/>
    <w:rsid w:val="00A460F9"/>
    <w:rsid w:val="00A4637C"/>
    <w:rsid w:val="00A463F1"/>
    <w:rsid w:val="00A46484"/>
    <w:rsid w:val="00A464E9"/>
    <w:rsid w:val="00A466EF"/>
    <w:rsid w:val="00A46FA8"/>
    <w:rsid w:val="00A471EC"/>
    <w:rsid w:val="00A4775C"/>
    <w:rsid w:val="00A47A73"/>
    <w:rsid w:val="00A47AC2"/>
    <w:rsid w:val="00A47DD3"/>
    <w:rsid w:val="00A47E4C"/>
    <w:rsid w:val="00A47F59"/>
    <w:rsid w:val="00A5029A"/>
    <w:rsid w:val="00A50531"/>
    <w:rsid w:val="00A50E7F"/>
    <w:rsid w:val="00A50F1E"/>
    <w:rsid w:val="00A51328"/>
    <w:rsid w:val="00A517A8"/>
    <w:rsid w:val="00A51A55"/>
    <w:rsid w:val="00A51F01"/>
    <w:rsid w:val="00A52048"/>
    <w:rsid w:val="00A5220E"/>
    <w:rsid w:val="00A52250"/>
    <w:rsid w:val="00A525DA"/>
    <w:rsid w:val="00A528EC"/>
    <w:rsid w:val="00A5294C"/>
    <w:rsid w:val="00A52C5B"/>
    <w:rsid w:val="00A53341"/>
    <w:rsid w:val="00A53711"/>
    <w:rsid w:val="00A539B9"/>
    <w:rsid w:val="00A53E0B"/>
    <w:rsid w:val="00A53ED1"/>
    <w:rsid w:val="00A54110"/>
    <w:rsid w:val="00A5437F"/>
    <w:rsid w:val="00A54642"/>
    <w:rsid w:val="00A5478B"/>
    <w:rsid w:val="00A54BBF"/>
    <w:rsid w:val="00A54D23"/>
    <w:rsid w:val="00A54FEC"/>
    <w:rsid w:val="00A54FF6"/>
    <w:rsid w:val="00A553A6"/>
    <w:rsid w:val="00A558C7"/>
    <w:rsid w:val="00A55DBE"/>
    <w:rsid w:val="00A55F07"/>
    <w:rsid w:val="00A5672B"/>
    <w:rsid w:val="00A568C4"/>
    <w:rsid w:val="00A56A35"/>
    <w:rsid w:val="00A56AAA"/>
    <w:rsid w:val="00A56CE3"/>
    <w:rsid w:val="00A57A4C"/>
    <w:rsid w:val="00A57AA2"/>
    <w:rsid w:val="00A57D54"/>
    <w:rsid w:val="00A57DAF"/>
    <w:rsid w:val="00A6004F"/>
    <w:rsid w:val="00A60066"/>
    <w:rsid w:val="00A602FC"/>
    <w:rsid w:val="00A6031F"/>
    <w:rsid w:val="00A60447"/>
    <w:rsid w:val="00A6070D"/>
    <w:rsid w:val="00A6075A"/>
    <w:rsid w:val="00A60B1B"/>
    <w:rsid w:val="00A6106E"/>
    <w:rsid w:val="00A61202"/>
    <w:rsid w:val="00A61406"/>
    <w:rsid w:val="00A61B16"/>
    <w:rsid w:val="00A61B1E"/>
    <w:rsid w:val="00A61BE8"/>
    <w:rsid w:val="00A61D76"/>
    <w:rsid w:val="00A620B6"/>
    <w:rsid w:val="00A6277C"/>
    <w:rsid w:val="00A62A03"/>
    <w:rsid w:val="00A63336"/>
    <w:rsid w:val="00A63D7C"/>
    <w:rsid w:val="00A63F41"/>
    <w:rsid w:val="00A64192"/>
    <w:rsid w:val="00A642F5"/>
    <w:rsid w:val="00A64C52"/>
    <w:rsid w:val="00A64E8B"/>
    <w:rsid w:val="00A64FA3"/>
    <w:rsid w:val="00A650CD"/>
    <w:rsid w:val="00A651E0"/>
    <w:rsid w:val="00A65471"/>
    <w:rsid w:val="00A654A5"/>
    <w:rsid w:val="00A65815"/>
    <w:rsid w:val="00A65911"/>
    <w:rsid w:val="00A65E0F"/>
    <w:rsid w:val="00A66069"/>
    <w:rsid w:val="00A663C2"/>
    <w:rsid w:val="00A66EC0"/>
    <w:rsid w:val="00A670F4"/>
    <w:rsid w:val="00A677B0"/>
    <w:rsid w:val="00A67819"/>
    <w:rsid w:val="00A67936"/>
    <w:rsid w:val="00A67A24"/>
    <w:rsid w:val="00A67C6E"/>
    <w:rsid w:val="00A700D9"/>
    <w:rsid w:val="00A7043A"/>
    <w:rsid w:val="00A7052E"/>
    <w:rsid w:val="00A706BA"/>
    <w:rsid w:val="00A70708"/>
    <w:rsid w:val="00A707B3"/>
    <w:rsid w:val="00A708BF"/>
    <w:rsid w:val="00A708F1"/>
    <w:rsid w:val="00A70CE6"/>
    <w:rsid w:val="00A70EB8"/>
    <w:rsid w:val="00A70FF8"/>
    <w:rsid w:val="00A711CA"/>
    <w:rsid w:val="00A7138A"/>
    <w:rsid w:val="00A7159E"/>
    <w:rsid w:val="00A71A43"/>
    <w:rsid w:val="00A71C21"/>
    <w:rsid w:val="00A71F04"/>
    <w:rsid w:val="00A71F93"/>
    <w:rsid w:val="00A7221F"/>
    <w:rsid w:val="00A722B8"/>
    <w:rsid w:val="00A7298F"/>
    <w:rsid w:val="00A731AA"/>
    <w:rsid w:val="00A73270"/>
    <w:rsid w:val="00A732F9"/>
    <w:rsid w:val="00A73330"/>
    <w:rsid w:val="00A73333"/>
    <w:rsid w:val="00A73741"/>
    <w:rsid w:val="00A73AA2"/>
    <w:rsid w:val="00A73CF8"/>
    <w:rsid w:val="00A74338"/>
    <w:rsid w:val="00A743F1"/>
    <w:rsid w:val="00A748B1"/>
    <w:rsid w:val="00A74E39"/>
    <w:rsid w:val="00A7582F"/>
    <w:rsid w:val="00A75994"/>
    <w:rsid w:val="00A75B42"/>
    <w:rsid w:val="00A75BDA"/>
    <w:rsid w:val="00A75C4A"/>
    <w:rsid w:val="00A75DFF"/>
    <w:rsid w:val="00A76297"/>
    <w:rsid w:val="00A76562"/>
    <w:rsid w:val="00A768CD"/>
    <w:rsid w:val="00A76CC4"/>
    <w:rsid w:val="00A7725F"/>
    <w:rsid w:val="00A77375"/>
    <w:rsid w:val="00A77424"/>
    <w:rsid w:val="00A77553"/>
    <w:rsid w:val="00A77691"/>
    <w:rsid w:val="00A776C1"/>
    <w:rsid w:val="00A777F0"/>
    <w:rsid w:val="00A77F70"/>
    <w:rsid w:val="00A77FAA"/>
    <w:rsid w:val="00A801B9"/>
    <w:rsid w:val="00A8020C"/>
    <w:rsid w:val="00A802A2"/>
    <w:rsid w:val="00A80B10"/>
    <w:rsid w:val="00A80E1E"/>
    <w:rsid w:val="00A80ECB"/>
    <w:rsid w:val="00A81163"/>
    <w:rsid w:val="00A8119C"/>
    <w:rsid w:val="00A81478"/>
    <w:rsid w:val="00A8149D"/>
    <w:rsid w:val="00A81568"/>
    <w:rsid w:val="00A816AA"/>
    <w:rsid w:val="00A81857"/>
    <w:rsid w:val="00A81A6D"/>
    <w:rsid w:val="00A8219E"/>
    <w:rsid w:val="00A82201"/>
    <w:rsid w:val="00A82270"/>
    <w:rsid w:val="00A826E0"/>
    <w:rsid w:val="00A82B0B"/>
    <w:rsid w:val="00A82B5C"/>
    <w:rsid w:val="00A82F72"/>
    <w:rsid w:val="00A8304F"/>
    <w:rsid w:val="00A83244"/>
    <w:rsid w:val="00A8393E"/>
    <w:rsid w:val="00A83C76"/>
    <w:rsid w:val="00A840D6"/>
    <w:rsid w:val="00A841FC"/>
    <w:rsid w:val="00A84242"/>
    <w:rsid w:val="00A8434F"/>
    <w:rsid w:val="00A843B4"/>
    <w:rsid w:val="00A84C3D"/>
    <w:rsid w:val="00A8511C"/>
    <w:rsid w:val="00A85211"/>
    <w:rsid w:val="00A858E8"/>
    <w:rsid w:val="00A85A11"/>
    <w:rsid w:val="00A85B2D"/>
    <w:rsid w:val="00A85DF4"/>
    <w:rsid w:val="00A861E6"/>
    <w:rsid w:val="00A8681C"/>
    <w:rsid w:val="00A8690E"/>
    <w:rsid w:val="00A869F1"/>
    <w:rsid w:val="00A86A8B"/>
    <w:rsid w:val="00A86B72"/>
    <w:rsid w:val="00A86BA9"/>
    <w:rsid w:val="00A8748A"/>
    <w:rsid w:val="00A874FC"/>
    <w:rsid w:val="00A87768"/>
    <w:rsid w:val="00A87BC6"/>
    <w:rsid w:val="00A87EBC"/>
    <w:rsid w:val="00A90000"/>
    <w:rsid w:val="00A901C8"/>
    <w:rsid w:val="00A904DD"/>
    <w:rsid w:val="00A907BB"/>
    <w:rsid w:val="00A9089F"/>
    <w:rsid w:val="00A9096C"/>
    <w:rsid w:val="00A90E02"/>
    <w:rsid w:val="00A90EA2"/>
    <w:rsid w:val="00A910B3"/>
    <w:rsid w:val="00A916D3"/>
    <w:rsid w:val="00A916F6"/>
    <w:rsid w:val="00A91D2B"/>
    <w:rsid w:val="00A91F09"/>
    <w:rsid w:val="00A92049"/>
    <w:rsid w:val="00A92099"/>
    <w:rsid w:val="00A92323"/>
    <w:rsid w:val="00A92378"/>
    <w:rsid w:val="00A9291A"/>
    <w:rsid w:val="00A92E45"/>
    <w:rsid w:val="00A92F1C"/>
    <w:rsid w:val="00A93987"/>
    <w:rsid w:val="00A93A4E"/>
    <w:rsid w:val="00A93E43"/>
    <w:rsid w:val="00A94051"/>
    <w:rsid w:val="00A94095"/>
    <w:rsid w:val="00A9478D"/>
    <w:rsid w:val="00A94826"/>
    <w:rsid w:val="00A949A2"/>
    <w:rsid w:val="00A94B0D"/>
    <w:rsid w:val="00A94BBF"/>
    <w:rsid w:val="00A9544D"/>
    <w:rsid w:val="00A9583B"/>
    <w:rsid w:val="00A95913"/>
    <w:rsid w:val="00A96035"/>
    <w:rsid w:val="00A960D1"/>
    <w:rsid w:val="00A962B5"/>
    <w:rsid w:val="00A96536"/>
    <w:rsid w:val="00A96569"/>
    <w:rsid w:val="00A965E4"/>
    <w:rsid w:val="00A96E55"/>
    <w:rsid w:val="00A974E2"/>
    <w:rsid w:val="00A9760A"/>
    <w:rsid w:val="00A97E18"/>
    <w:rsid w:val="00A97F8C"/>
    <w:rsid w:val="00AA01EA"/>
    <w:rsid w:val="00AA037F"/>
    <w:rsid w:val="00AA042D"/>
    <w:rsid w:val="00AA0B82"/>
    <w:rsid w:val="00AA0DCE"/>
    <w:rsid w:val="00AA15AE"/>
    <w:rsid w:val="00AA16C5"/>
    <w:rsid w:val="00AA186E"/>
    <w:rsid w:val="00AA1A00"/>
    <w:rsid w:val="00AA1A6D"/>
    <w:rsid w:val="00AA1CD4"/>
    <w:rsid w:val="00AA1EF3"/>
    <w:rsid w:val="00AA2566"/>
    <w:rsid w:val="00AA2617"/>
    <w:rsid w:val="00AA2680"/>
    <w:rsid w:val="00AA26DB"/>
    <w:rsid w:val="00AA2B53"/>
    <w:rsid w:val="00AA2C01"/>
    <w:rsid w:val="00AA2E9C"/>
    <w:rsid w:val="00AA3305"/>
    <w:rsid w:val="00AA3899"/>
    <w:rsid w:val="00AA3F44"/>
    <w:rsid w:val="00AA4188"/>
    <w:rsid w:val="00AA4744"/>
    <w:rsid w:val="00AA48DE"/>
    <w:rsid w:val="00AA4E7C"/>
    <w:rsid w:val="00AA5015"/>
    <w:rsid w:val="00AA50AB"/>
    <w:rsid w:val="00AA6034"/>
    <w:rsid w:val="00AA6203"/>
    <w:rsid w:val="00AA6643"/>
    <w:rsid w:val="00AA6649"/>
    <w:rsid w:val="00AA673F"/>
    <w:rsid w:val="00AA6B33"/>
    <w:rsid w:val="00AA6ECF"/>
    <w:rsid w:val="00AA6F7B"/>
    <w:rsid w:val="00AA71CB"/>
    <w:rsid w:val="00AA72B3"/>
    <w:rsid w:val="00AA75A7"/>
    <w:rsid w:val="00AA76DA"/>
    <w:rsid w:val="00AA7830"/>
    <w:rsid w:val="00AA78C6"/>
    <w:rsid w:val="00AA79FD"/>
    <w:rsid w:val="00AA7A6F"/>
    <w:rsid w:val="00AA7AE8"/>
    <w:rsid w:val="00AA7BB5"/>
    <w:rsid w:val="00AB03E3"/>
    <w:rsid w:val="00AB064D"/>
    <w:rsid w:val="00AB0BB3"/>
    <w:rsid w:val="00AB0C1B"/>
    <w:rsid w:val="00AB0D29"/>
    <w:rsid w:val="00AB1037"/>
    <w:rsid w:val="00AB125D"/>
    <w:rsid w:val="00AB1637"/>
    <w:rsid w:val="00AB1983"/>
    <w:rsid w:val="00AB1B0B"/>
    <w:rsid w:val="00AB1BAD"/>
    <w:rsid w:val="00AB1D73"/>
    <w:rsid w:val="00AB2059"/>
    <w:rsid w:val="00AB2469"/>
    <w:rsid w:val="00AB29B5"/>
    <w:rsid w:val="00AB3144"/>
    <w:rsid w:val="00AB3187"/>
    <w:rsid w:val="00AB35C1"/>
    <w:rsid w:val="00AB3F1A"/>
    <w:rsid w:val="00AB3FA3"/>
    <w:rsid w:val="00AB3FEC"/>
    <w:rsid w:val="00AB4036"/>
    <w:rsid w:val="00AB46B4"/>
    <w:rsid w:val="00AB48E5"/>
    <w:rsid w:val="00AB4FE7"/>
    <w:rsid w:val="00AB50CC"/>
    <w:rsid w:val="00AB5467"/>
    <w:rsid w:val="00AB5DCE"/>
    <w:rsid w:val="00AB5F41"/>
    <w:rsid w:val="00AB5F62"/>
    <w:rsid w:val="00AB6264"/>
    <w:rsid w:val="00AB6473"/>
    <w:rsid w:val="00AB6878"/>
    <w:rsid w:val="00AB7165"/>
    <w:rsid w:val="00AB74C3"/>
    <w:rsid w:val="00AB786A"/>
    <w:rsid w:val="00AB7969"/>
    <w:rsid w:val="00AB7B0B"/>
    <w:rsid w:val="00AC0911"/>
    <w:rsid w:val="00AC0F14"/>
    <w:rsid w:val="00AC0F41"/>
    <w:rsid w:val="00AC0F73"/>
    <w:rsid w:val="00AC10BF"/>
    <w:rsid w:val="00AC1544"/>
    <w:rsid w:val="00AC2468"/>
    <w:rsid w:val="00AC28DF"/>
    <w:rsid w:val="00AC2948"/>
    <w:rsid w:val="00AC2ABE"/>
    <w:rsid w:val="00AC2AF6"/>
    <w:rsid w:val="00AC3127"/>
    <w:rsid w:val="00AC40B4"/>
    <w:rsid w:val="00AC424D"/>
    <w:rsid w:val="00AC4279"/>
    <w:rsid w:val="00AC4AD9"/>
    <w:rsid w:val="00AC4D0F"/>
    <w:rsid w:val="00AC5110"/>
    <w:rsid w:val="00AC543A"/>
    <w:rsid w:val="00AC55B7"/>
    <w:rsid w:val="00AC57A6"/>
    <w:rsid w:val="00AC5B62"/>
    <w:rsid w:val="00AC5F99"/>
    <w:rsid w:val="00AC664A"/>
    <w:rsid w:val="00AC6EB6"/>
    <w:rsid w:val="00AC6F02"/>
    <w:rsid w:val="00AC7210"/>
    <w:rsid w:val="00AC7266"/>
    <w:rsid w:val="00AC7490"/>
    <w:rsid w:val="00AC7507"/>
    <w:rsid w:val="00AC75B2"/>
    <w:rsid w:val="00AC7602"/>
    <w:rsid w:val="00AC7DBC"/>
    <w:rsid w:val="00AD00CF"/>
    <w:rsid w:val="00AD016B"/>
    <w:rsid w:val="00AD061D"/>
    <w:rsid w:val="00AD0688"/>
    <w:rsid w:val="00AD0ADB"/>
    <w:rsid w:val="00AD0C0A"/>
    <w:rsid w:val="00AD0D3E"/>
    <w:rsid w:val="00AD1001"/>
    <w:rsid w:val="00AD13A7"/>
    <w:rsid w:val="00AD17C4"/>
    <w:rsid w:val="00AD1D08"/>
    <w:rsid w:val="00AD2358"/>
    <w:rsid w:val="00AD24FC"/>
    <w:rsid w:val="00AD264C"/>
    <w:rsid w:val="00AD2659"/>
    <w:rsid w:val="00AD28B0"/>
    <w:rsid w:val="00AD2AEF"/>
    <w:rsid w:val="00AD2C5D"/>
    <w:rsid w:val="00AD2DC2"/>
    <w:rsid w:val="00AD2E99"/>
    <w:rsid w:val="00AD2FBF"/>
    <w:rsid w:val="00AD3F05"/>
    <w:rsid w:val="00AD4364"/>
    <w:rsid w:val="00AD481F"/>
    <w:rsid w:val="00AD536A"/>
    <w:rsid w:val="00AD55AE"/>
    <w:rsid w:val="00AD55C2"/>
    <w:rsid w:val="00AD5C9A"/>
    <w:rsid w:val="00AD5EBA"/>
    <w:rsid w:val="00AD62DC"/>
    <w:rsid w:val="00AD6476"/>
    <w:rsid w:val="00AD679D"/>
    <w:rsid w:val="00AD682C"/>
    <w:rsid w:val="00AD6ADB"/>
    <w:rsid w:val="00AD6D99"/>
    <w:rsid w:val="00AD72EB"/>
    <w:rsid w:val="00AD7321"/>
    <w:rsid w:val="00AD7A77"/>
    <w:rsid w:val="00AD7E2C"/>
    <w:rsid w:val="00AE04A9"/>
    <w:rsid w:val="00AE05D0"/>
    <w:rsid w:val="00AE072A"/>
    <w:rsid w:val="00AE08B8"/>
    <w:rsid w:val="00AE091E"/>
    <w:rsid w:val="00AE0D74"/>
    <w:rsid w:val="00AE0D7E"/>
    <w:rsid w:val="00AE1121"/>
    <w:rsid w:val="00AE143C"/>
    <w:rsid w:val="00AE1871"/>
    <w:rsid w:val="00AE227C"/>
    <w:rsid w:val="00AE2421"/>
    <w:rsid w:val="00AE24DF"/>
    <w:rsid w:val="00AE26DF"/>
    <w:rsid w:val="00AE2A39"/>
    <w:rsid w:val="00AE2B92"/>
    <w:rsid w:val="00AE30E5"/>
    <w:rsid w:val="00AE32E2"/>
    <w:rsid w:val="00AE3798"/>
    <w:rsid w:val="00AE3C9A"/>
    <w:rsid w:val="00AE40AB"/>
    <w:rsid w:val="00AE417C"/>
    <w:rsid w:val="00AE4211"/>
    <w:rsid w:val="00AE492D"/>
    <w:rsid w:val="00AE4D4A"/>
    <w:rsid w:val="00AE4F68"/>
    <w:rsid w:val="00AE51ED"/>
    <w:rsid w:val="00AE5264"/>
    <w:rsid w:val="00AE691F"/>
    <w:rsid w:val="00AE6C4E"/>
    <w:rsid w:val="00AE6EBE"/>
    <w:rsid w:val="00AE7094"/>
    <w:rsid w:val="00AE70B3"/>
    <w:rsid w:val="00AE71B2"/>
    <w:rsid w:val="00AE73E5"/>
    <w:rsid w:val="00AE7503"/>
    <w:rsid w:val="00AE75A7"/>
    <w:rsid w:val="00AE7AB1"/>
    <w:rsid w:val="00AF04C9"/>
    <w:rsid w:val="00AF0A77"/>
    <w:rsid w:val="00AF0C30"/>
    <w:rsid w:val="00AF120C"/>
    <w:rsid w:val="00AF1252"/>
    <w:rsid w:val="00AF14E9"/>
    <w:rsid w:val="00AF2152"/>
    <w:rsid w:val="00AF26A9"/>
    <w:rsid w:val="00AF2C25"/>
    <w:rsid w:val="00AF33C0"/>
    <w:rsid w:val="00AF3552"/>
    <w:rsid w:val="00AF3577"/>
    <w:rsid w:val="00AF37F1"/>
    <w:rsid w:val="00AF3A97"/>
    <w:rsid w:val="00AF3F73"/>
    <w:rsid w:val="00AF3FE2"/>
    <w:rsid w:val="00AF4017"/>
    <w:rsid w:val="00AF40E4"/>
    <w:rsid w:val="00AF419A"/>
    <w:rsid w:val="00AF41AA"/>
    <w:rsid w:val="00AF46AF"/>
    <w:rsid w:val="00AF48CA"/>
    <w:rsid w:val="00AF4BD9"/>
    <w:rsid w:val="00AF50B2"/>
    <w:rsid w:val="00AF526D"/>
    <w:rsid w:val="00AF59E5"/>
    <w:rsid w:val="00AF59F4"/>
    <w:rsid w:val="00AF5F6B"/>
    <w:rsid w:val="00AF6636"/>
    <w:rsid w:val="00AF6DE6"/>
    <w:rsid w:val="00AF7067"/>
    <w:rsid w:val="00AF7365"/>
    <w:rsid w:val="00AF7715"/>
    <w:rsid w:val="00AF77F2"/>
    <w:rsid w:val="00AF7E8B"/>
    <w:rsid w:val="00AF7FF3"/>
    <w:rsid w:val="00B001D3"/>
    <w:rsid w:val="00B008F9"/>
    <w:rsid w:val="00B00BAB"/>
    <w:rsid w:val="00B00BD1"/>
    <w:rsid w:val="00B00C0F"/>
    <w:rsid w:val="00B00C2E"/>
    <w:rsid w:val="00B00C39"/>
    <w:rsid w:val="00B01193"/>
    <w:rsid w:val="00B012C6"/>
    <w:rsid w:val="00B01506"/>
    <w:rsid w:val="00B01602"/>
    <w:rsid w:val="00B02276"/>
    <w:rsid w:val="00B025A6"/>
    <w:rsid w:val="00B02A0D"/>
    <w:rsid w:val="00B02E4E"/>
    <w:rsid w:val="00B03407"/>
    <w:rsid w:val="00B034B7"/>
    <w:rsid w:val="00B03776"/>
    <w:rsid w:val="00B03A43"/>
    <w:rsid w:val="00B03B9F"/>
    <w:rsid w:val="00B03BB5"/>
    <w:rsid w:val="00B03DC0"/>
    <w:rsid w:val="00B03F0E"/>
    <w:rsid w:val="00B04044"/>
    <w:rsid w:val="00B042E0"/>
    <w:rsid w:val="00B04461"/>
    <w:rsid w:val="00B04638"/>
    <w:rsid w:val="00B04660"/>
    <w:rsid w:val="00B04BF9"/>
    <w:rsid w:val="00B04D84"/>
    <w:rsid w:val="00B0530B"/>
    <w:rsid w:val="00B0552C"/>
    <w:rsid w:val="00B05C56"/>
    <w:rsid w:val="00B06891"/>
    <w:rsid w:val="00B0689C"/>
    <w:rsid w:val="00B06E04"/>
    <w:rsid w:val="00B06ECF"/>
    <w:rsid w:val="00B06F5C"/>
    <w:rsid w:val="00B070DF"/>
    <w:rsid w:val="00B07153"/>
    <w:rsid w:val="00B0718D"/>
    <w:rsid w:val="00B0744D"/>
    <w:rsid w:val="00B0745A"/>
    <w:rsid w:val="00B075A9"/>
    <w:rsid w:val="00B07C10"/>
    <w:rsid w:val="00B102B5"/>
    <w:rsid w:val="00B1034E"/>
    <w:rsid w:val="00B105C7"/>
    <w:rsid w:val="00B10B83"/>
    <w:rsid w:val="00B10D5D"/>
    <w:rsid w:val="00B10E28"/>
    <w:rsid w:val="00B11052"/>
    <w:rsid w:val="00B110F7"/>
    <w:rsid w:val="00B1125B"/>
    <w:rsid w:val="00B113A3"/>
    <w:rsid w:val="00B118DE"/>
    <w:rsid w:val="00B118FF"/>
    <w:rsid w:val="00B11962"/>
    <w:rsid w:val="00B11A1D"/>
    <w:rsid w:val="00B11EC9"/>
    <w:rsid w:val="00B11ECD"/>
    <w:rsid w:val="00B11F26"/>
    <w:rsid w:val="00B12115"/>
    <w:rsid w:val="00B124F2"/>
    <w:rsid w:val="00B129AE"/>
    <w:rsid w:val="00B12B1E"/>
    <w:rsid w:val="00B13141"/>
    <w:rsid w:val="00B132DC"/>
    <w:rsid w:val="00B133AB"/>
    <w:rsid w:val="00B135CD"/>
    <w:rsid w:val="00B135FF"/>
    <w:rsid w:val="00B13662"/>
    <w:rsid w:val="00B137C5"/>
    <w:rsid w:val="00B13B9F"/>
    <w:rsid w:val="00B13C66"/>
    <w:rsid w:val="00B14394"/>
    <w:rsid w:val="00B14DE9"/>
    <w:rsid w:val="00B14EAC"/>
    <w:rsid w:val="00B15CF1"/>
    <w:rsid w:val="00B15CF9"/>
    <w:rsid w:val="00B15FB0"/>
    <w:rsid w:val="00B16016"/>
    <w:rsid w:val="00B160CC"/>
    <w:rsid w:val="00B16479"/>
    <w:rsid w:val="00B1676D"/>
    <w:rsid w:val="00B16999"/>
    <w:rsid w:val="00B16DFB"/>
    <w:rsid w:val="00B16E8D"/>
    <w:rsid w:val="00B16EBB"/>
    <w:rsid w:val="00B171F8"/>
    <w:rsid w:val="00B172B0"/>
    <w:rsid w:val="00B17526"/>
    <w:rsid w:val="00B176AE"/>
    <w:rsid w:val="00B1775C"/>
    <w:rsid w:val="00B2012C"/>
    <w:rsid w:val="00B2014A"/>
    <w:rsid w:val="00B20354"/>
    <w:rsid w:val="00B20994"/>
    <w:rsid w:val="00B20A6A"/>
    <w:rsid w:val="00B20C2E"/>
    <w:rsid w:val="00B20E72"/>
    <w:rsid w:val="00B210F3"/>
    <w:rsid w:val="00B21234"/>
    <w:rsid w:val="00B21359"/>
    <w:rsid w:val="00B2189F"/>
    <w:rsid w:val="00B21C03"/>
    <w:rsid w:val="00B21FAF"/>
    <w:rsid w:val="00B2253D"/>
    <w:rsid w:val="00B2271E"/>
    <w:rsid w:val="00B22C92"/>
    <w:rsid w:val="00B23052"/>
    <w:rsid w:val="00B23223"/>
    <w:rsid w:val="00B232FD"/>
    <w:rsid w:val="00B239BC"/>
    <w:rsid w:val="00B239EF"/>
    <w:rsid w:val="00B23A41"/>
    <w:rsid w:val="00B24312"/>
    <w:rsid w:val="00B24491"/>
    <w:rsid w:val="00B24845"/>
    <w:rsid w:val="00B24CCF"/>
    <w:rsid w:val="00B2536B"/>
    <w:rsid w:val="00B255A9"/>
    <w:rsid w:val="00B25C48"/>
    <w:rsid w:val="00B260E0"/>
    <w:rsid w:val="00B261C8"/>
    <w:rsid w:val="00B26268"/>
    <w:rsid w:val="00B2641D"/>
    <w:rsid w:val="00B2649A"/>
    <w:rsid w:val="00B2694B"/>
    <w:rsid w:val="00B269F1"/>
    <w:rsid w:val="00B26A10"/>
    <w:rsid w:val="00B26CD0"/>
    <w:rsid w:val="00B26FAD"/>
    <w:rsid w:val="00B27567"/>
    <w:rsid w:val="00B2767B"/>
    <w:rsid w:val="00B27731"/>
    <w:rsid w:val="00B279DA"/>
    <w:rsid w:val="00B27B6F"/>
    <w:rsid w:val="00B27E88"/>
    <w:rsid w:val="00B3086C"/>
    <w:rsid w:val="00B30A23"/>
    <w:rsid w:val="00B30B4D"/>
    <w:rsid w:val="00B30F73"/>
    <w:rsid w:val="00B31008"/>
    <w:rsid w:val="00B3110C"/>
    <w:rsid w:val="00B316EB"/>
    <w:rsid w:val="00B31738"/>
    <w:rsid w:val="00B317BA"/>
    <w:rsid w:val="00B3191A"/>
    <w:rsid w:val="00B31C9A"/>
    <w:rsid w:val="00B31C9B"/>
    <w:rsid w:val="00B31CCE"/>
    <w:rsid w:val="00B31D50"/>
    <w:rsid w:val="00B31E30"/>
    <w:rsid w:val="00B32138"/>
    <w:rsid w:val="00B32382"/>
    <w:rsid w:val="00B323ED"/>
    <w:rsid w:val="00B325CB"/>
    <w:rsid w:val="00B325DE"/>
    <w:rsid w:val="00B3289E"/>
    <w:rsid w:val="00B32DFA"/>
    <w:rsid w:val="00B32ECE"/>
    <w:rsid w:val="00B33253"/>
    <w:rsid w:val="00B332D4"/>
    <w:rsid w:val="00B333C6"/>
    <w:rsid w:val="00B33433"/>
    <w:rsid w:val="00B334A3"/>
    <w:rsid w:val="00B33617"/>
    <w:rsid w:val="00B33AE7"/>
    <w:rsid w:val="00B33F42"/>
    <w:rsid w:val="00B34078"/>
    <w:rsid w:val="00B340A9"/>
    <w:rsid w:val="00B340ED"/>
    <w:rsid w:val="00B34807"/>
    <w:rsid w:val="00B34F94"/>
    <w:rsid w:val="00B35551"/>
    <w:rsid w:val="00B355C5"/>
    <w:rsid w:val="00B35A49"/>
    <w:rsid w:val="00B35BB0"/>
    <w:rsid w:val="00B35C0B"/>
    <w:rsid w:val="00B35CBF"/>
    <w:rsid w:val="00B36485"/>
    <w:rsid w:val="00B367F2"/>
    <w:rsid w:val="00B37077"/>
    <w:rsid w:val="00B37144"/>
    <w:rsid w:val="00B376BC"/>
    <w:rsid w:val="00B37EB4"/>
    <w:rsid w:val="00B40EC3"/>
    <w:rsid w:val="00B40F49"/>
    <w:rsid w:val="00B41057"/>
    <w:rsid w:val="00B416B9"/>
    <w:rsid w:val="00B416D5"/>
    <w:rsid w:val="00B4178F"/>
    <w:rsid w:val="00B41B62"/>
    <w:rsid w:val="00B41E0E"/>
    <w:rsid w:val="00B4268B"/>
    <w:rsid w:val="00B42CE9"/>
    <w:rsid w:val="00B42DB7"/>
    <w:rsid w:val="00B430E5"/>
    <w:rsid w:val="00B430EF"/>
    <w:rsid w:val="00B43183"/>
    <w:rsid w:val="00B4359E"/>
    <w:rsid w:val="00B4387E"/>
    <w:rsid w:val="00B43B71"/>
    <w:rsid w:val="00B43BC6"/>
    <w:rsid w:val="00B43CE7"/>
    <w:rsid w:val="00B44097"/>
    <w:rsid w:val="00B44842"/>
    <w:rsid w:val="00B448E1"/>
    <w:rsid w:val="00B44AD9"/>
    <w:rsid w:val="00B44B77"/>
    <w:rsid w:val="00B44F67"/>
    <w:rsid w:val="00B457D9"/>
    <w:rsid w:val="00B45C9A"/>
    <w:rsid w:val="00B45DF6"/>
    <w:rsid w:val="00B463D7"/>
    <w:rsid w:val="00B46446"/>
    <w:rsid w:val="00B46761"/>
    <w:rsid w:val="00B46B00"/>
    <w:rsid w:val="00B46B9D"/>
    <w:rsid w:val="00B46C66"/>
    <w:rsid w:val="00B46D94"/>
    <w:rsid w:val="00B46F5C"/>
    <w:rsid w:val="00B47287"/>
    <w:rsid w:val="00B474A0"/>
    <w:rsid w:val="00B4759B"/>
    <w:rsid w:val="00B476C0"/>
    <w:rsid w:val="00B47AEC"/>
    <w:rsid w:val="00B47B17"/>
    <w:rsid w:val="00B47BC6"/>
    <w:rsid w:val="00B47BCB"/>
    <w:rsid w:val="00B507E6"/>
    <w:rsid w:val="00B50830"/>
    <w:rsid w:val="00B5089E"/>
    <w:rsid w:val="00B50997"/>
    <w:rsid w:val="00B50A27"/>
    <w:rsid w:val="00B510BB"/>
    <w:rsid w:val="00B510D3"/>
    <w:rsid w:val="00B5113C"/>
    <w:rsid w:val="00B51342"/>
    <w:rsid w:val="00B5150E"/>
    <w:rsid w:val="00B51779"/>
    <w:rsid w:val="00B51996"/>
    <w:rsid w:val="00B51C2E"/>
    <w:rsid w:val="00B51C9A"/>
    <w:rsid w:val="00B52086"/>
    <w:rsid w:val="00B520D4"/>
    <w:rsid w:val="00B5241E"/>
    <w:rsid w:val="00B52774"/>
    <w:rsid w:val="00B52A0B"/>
    <w:rsid w:val="00B52BCF"/>
    <w:rsid w:val="00B52D21"/>
    <w:rsid w:val="00B52E59"/>
    <w:rsid w:val="00B52EE4"/>
    <w:rsid w:val="00B52EF1"/>
    <w:rsid w:val="00B53948"/>
    <w:rsid w:val="00B54238"/>
    <w:rsid w:val="00B542A8"/>
    <w:rsid w:val="00B54423"/>
    <w:rsid w:val="00B545D9"/>
    <w:rsid w:val="00B545E3"/>
    <w:rsid w:val="00B548C8"/>
    <w:rsid w:val="00B5492D"/>
    <w:rsid w:val="00B54DB5"/>
    <w:rsid w:val="00B55153"/>
    <w:rsid w:val="00B55384"/>
    <w:rsid w:val="00B554BA"/>
    <w:rsid w:val="00B55924"/>
    <w:rsid w:val="00B55C53"/>
    <w:rsid w:val="00B55C7C"/>
    <w:rsid w:val="00B560C5"/>
    <w:rsid w:val="00B5628A"/>
    <w:rsid w:val="00B56291"/>
    <w:rsid w:val="00B56670"/>
    <w:rsid w:val="00B568B7"/>
    <w:rsid w:val="00B56929"/>
    <w:rsid w:val="00B571F6"/>
    <w:rsid w:val="00B576A6"/>
    <w:rsid w:val="00B6013D"/>
    <w:rsid w:val="00B604A1"/>
    <w:rsid w:val="00B60835"/>
    <w:rsid w:val="00B60902"/>
    <w:rsid w:val="00B60B3D"/>
    <w:rsid w:val="00B60C98"/>
    <w:rsid w:val="00B60F96"/>
    <w:rsid w:val="00B617BD"/>
    <w:rsid w:val="00B6198A"/>
    <w:rsid w:val="00B62868"/>
    <w:rsid w:val="00B62AA6"/>
    <w:rsid w:val="00B633A3"/>
    <w:rsid w:val="00B6352E"/>
    <w:rsid w:val="00B636F6"/>
    <w:rsid w:val="00B63DA6"/>
    <w:rsid w:val="00B63F05"/>
    <w:rsid w:val="00B641B9"/>
    <w:rsid w:val="00B6437E"/>
    <w:rsid w:val="00B64766"/>
    <w:rsid w:val="00B64889"/>
    <w:rsid w:val="00B648E0"/>
    <w:rsid w:val="00B64A9A"/>
    <w:rsid w:val="00B64B77"/>
    <w:rsid w:val="00B64CEC"/>
    <w:rsid w:val="00B64DEA"/>
    <w:rsid w:val="00B64F66"/>
    <w:rsid w:val="00B64FAD"/>
    <w:rsid w:val="00B650A0"/>
    <w:rsid w:val="00B6514C"/>
    <w:rsid w:val="00B65953"/>
    <w:rsid w:val="00B65A96"/>
    <w:rsid w:val="00B65D45"/>
    <w:rsid w:val="00B65EE1"/>
    <w:rsid w:val="00B666B8"/>
    <w:rsid w:val="00B667D3"/>
    <w:rsid w:val="00B6682D"/>
    <w:rsid w:val="00B668EA"/>
    <w:rsid w:val="00B669FF"/>
    <w:rsid w:val="00B66A75"/>
    <w:rsid w:val="00B66B88"/>
    <w:rsid w:val="00B66ECD"/>
    <w:rsid w:val="00B66FA4"/>
    <w:rsid w:val="00B67213"/>
    <w:rsid w:val="00B672DE"/>
    <w:rsid w:val="00B6763A"/>
    <w:rsid w:val="00B677A7"/>
    <w:rsid w:val="00B67E95"/>
    <w:rsid w:val="00B701ED"/>
    <w:rsid w:val="00B7043D"/>
    <w:rsid w:val="00B71347"/>
    <w:rsid w:val="00B716BF"/>
    <w:rsid w:val="00B71E7F"/>
    <w:rsid w:val="00B7232B"/>
    <w:rsid w:val="00B724B8"/>
    <w:rsid w:val="00B72811"/>
    <w:rsid w:val="00B72D95"/>
    <w:rsid w:val="00B72E63"/>
    <w:rsid w:val="00B72F6E"/>
    <w:rsid w:val="00B73518"/>
    <w:rsid w:val="00B735A4"/>
    <w:rsid w:val="00B73828"/>
    <w:rsid w:val="00B738B9"/>
    <w:rsid w:val="00B73939"/>
    <w:rsid w:val="00B73976"/>
    <w:rsid w:val="00B73999"/>
    <w:rsid w:val="00B73F49"/>
    <w:rsid w:val="00B7422A"/>
    <w:rsid w:val="00B743C9"/>
    <w:rsid w:val="00B74BA2"/>
    <w:rsid w:val="00B74CBE"/>
    <w:rsid w:val="00B750F4"/>
    <w:rsid w:val="00B75295"/>
    <w:rsid w:val="00B764B5"/>
    <w:rsid w:val="00B7667C"/>
    <w:rsid w:val="00B766AB"/>
    <w:rsid w:val="00B76A21"/>
    <w:rsid w:val="00B76B43"/>
    <w:rsid w:val="00B7763E"/>
    <w:rsid w:val="00B77985"/>
    <w:rsid w:val="00B77D3B"/>
    <w:rsid w:val="00B80308"/>
    <w:rsid w:val="00B80312"/>
    <w:rsid w:val="00B8048B"/>
    <w:rsid w:val="00B8086E"/>
    <w:rsid w:val="00B8091F"/>
    <w:rsid w:val="00B80F78"/>
    <w:rsid w:val="00B80FF0"/>
    <w:rsid w:val="00B812BF"/>
    <w:rsid w:val="00B8151D"/>
    <w:rsid w:val="00B81576"/>
    <w:rsid w:val="00B81993"/>
    <w:rsid w:val="00B81994"/>
    <w:rsid w:val="00B81F13"/>
    <w:rsid w:val="00B8200B"/>
    <w:rsid w:val="00B82322"/>
    <w:rsid w:val="00B825BF"/>
    <w:rsid w:val="00B82641"/>
    <w:rsid w:val="00B828D3"/>
    <w:rsid w:val="00B828EE"/>
    <w:rsid w:val="00B82A6F"/>
    <w:rsid w:val="00B82AF4"/>
    <w:rsid w:val="00B83062"/>
    <w:rsid w:val="00B830A0"/>
    <w:rsid w:val="00B83E79"/>
    <w:rsid w:val="00B83FE7"/>
    <w:rsid w:val="00B840A0"/>
    <w:rsid w:val="00B8472B"/>
    <w:rsid w:val="00B8494D"/>
    <w:rsid w:val="00B84A4F"/>
    <w:rsid w:val="00B84D69"/>
    <w:rsid w:val="00B84F32"/>
    <w:rsid w:val="00B852B9"/>
    <w:rsid w:val="00B853DB"/>
    <w:rsid w:val="00B855B3"/>
    <w:rsid w:val="00B85808"/>
    <w:rsid w:val="00B85CF1"/>
    <w:rsid w:val="00B86172"/>
    <w:rsid w:val="00B861A2"/>
    <w:rsid w:val="00B8649B"/>
    <w:rsid w:val="00B86571"/>
    <w:rsid w:val="00B86819"/>
    <w:rsid w:val="00B86E21"/>
    <w:rsid w:val="00B874DE"/>
    <w:rsid w:val="00B87934"/>
    <w:rsid w:val="00B9027D"/>
    <w:rsid w:val="00B90649"/>
    <w:rsid w:val="00B9064E"/>
    <w:rsid w:val="00B907F7"/>
    <w:rsid w:val="00B909AB"/>
    <w:rsid w:val="00B9128D"/>
    <w:rsid w:val="00B91293"/>
    <w:rsid w:val="00B912AB"/>
    <w:rsid w:val="00B9132B"/>
    <w:rsid w:val="00B913A3"/>
    <w:rsid w:val="00B917EF"/>
    <w:rsid w:val="00B91DF8"/>
    <w:rsid w:val="00B91FCB"/>
    <w:rsid w:val="00B92180"/>
    <w:rsid w:val="00B92FF2"/>
    <w:rsid w:val="00B932FB"/>
    <w:rsid w:val="00B9358D"/>
    <w:rsid w:val="00B93783"/>
    <w:rsid w:val="00B93C39"/>
    <w:rsid w:val="00B942F7"/>
    <w:rsid w:val="00B946DF"/>
    <w:rsid w:val="00B948F7"/>
    <w:rsid w:val="00B94DAD"/>
    <w:rsid w:val="00B94E01"/>
    <w:rsid w:val="00B95260"/>
    <w:rsid w:val="00B954BD"/>
    <w:rsid w:val="00B9573A"/>
    <w:rsid w:val="00B958D6"/>
    <w:rsid w:val="00B96447"/>
    <w:rsid w:val="00B96492"/>
    <w:rsid w:val="00B964DB"/>
    <w:rsid w:val="00B96537"/>
    <w:rsid w:val="00B96555"/>
    <w:rsid w:val="00B96A37"/>
    <w:rsid w:val="00B96E5C"/>
    <w:rsid w:val="00B977EE"/>
    <w:rsid w:val="00B979D9"/>
    <w:rsid w:val="00B97BA2"/>
    <w:rsid w:val="00B97CE4"/>
    <w:rsid w:val="00B97D31"/>
    <w:rsid w:val="00BA01A5"/>
    <w:rsid w:val="00BA02FE"/>
    <w:rsid w:val="00BA056D"/>
    <w:rsid w:val="00BA0A3E"/>
    <w:rsid w:val="00BA1498"/>
    <w:rsid w:val="00BA1577"/>
    <w:rsid w:val="00BA15BB"/>
    <w:rsid w:val="00BA1F95"/>
    <w:rsid w:val="00BA2479"/>
    <w:rsid w:val="00BA26C2"/>
    <w:rsid w:val="00BA281C"/>
    <w:rsid w:val="00BA2C3F"/>
    <w:rsid w:val="00BA2C50"/>
    <w:rsid w:val="00BA2CAD"/>
    <w:rsid w:val="00BA2E4B"/>
    <w:rsid w:val="00BA39D8"/>
    <w:rsid w:val="00BA3F23"/>
    <w:rsid w:val="00BA414E"/>
    <w:rsid w:val="00BA4261"/>
    <w:rsid w:val="00BA44E6"/>
    <w:rsid w:val="00BA482A"/>
    <w:rsid w:val="00BA4C58"/>
    <w:rsid w:val="00BA514F"/>
    <w:rsid w:val="00BA547E"/>
    <w:rsid w:val="00BA5826"/>
    <w:rsid w:val="00BA5B9D"/>
    <w:rsid w:val="00BA5D62"/>
    <w:rsid w:val="00BA6078"/>
    <w:rsid w:val="00BA610C"/>
    <w:rsid w:val="00BA63F6"/>
    <w:rsid w:val="00BA6417"/>
    <w:rsid w:val="00BA659C"/>
    <w:rsid w:val="00BA675D"/>
    <w:rsid w:val="00BA6DB5"/>
    <w:rsid w:val="00BA71F7"/>
    <w:rsid w:val="00BA7635"/>
    <w:rsid w:val="00BA7786"/>
    <w:rsid w:val="00BA7CB9"/>
    <w:rsid w:val="00BB015D"/>
    <w:rsid w:val="00BB0221"/>
    <w:rsid w:val="00BB0245"/>
    <w:rsid w:val="00BB039C"/>
    <w:rsid w:val="00BB0ABE"/>
    <w:rsid w:val="00BB0CE2"/>
    <w:rsid w:val="00BB0EF7"/>
    <w:rsid w:val="00BB13F3"/>
    <w:rsid w:val="00BB1508"/>
    <w:rsid w:val="00BB1C8C"/>
    <w:rsid w:val="00BB1F6E"/>
    <w:rsid w:val="00BB2324"/>
    <w:rsid w:val="00BB26F3"/>
    <w:rsid w:val="00BB2AEF"/>
    <w:rsid w:val="00BB3137"/>
    <w:rsid w:val="00BB33B5"/>
    <w:rsid w:val="00BB3572"/>
    <w:rsid w:val="00BB3FFA"/>
    <w:rsid w:val="00BB47C9"/>
    <w:rsid w:val="00BB4879"/>
    <w:rsid w:val="00BB4C05"/>
    <w:rsid w:val="00BB4DC6"/>
    <w:rsid w:val="00BB4EA7"/>
    <w:rsid w:val="00BB4FA8"/>
    <w:rsid w:val="00BB590D"/>
    <w:rsid w:val="00BB5D08"/>
    <w:rsid w:val="00BB5E6E"/>
    <w:rsid w:val="00BB5E77"/>
    <w:rsid w:val="00BB608F"/>
    <w:rsid w:val="00BB66F9"/>
    <w:rsid w:val="00BB6943"/>
    <w:rsid w:val="00BB6C68"/>
    <w:rsid w:val="00BB6EB7"/>
    <w:rsid w:val="00BB75A9"/>
    <w:rsid w:val="00BB7682"/>
    <w:rsid w:val="00BB7827"/>
    <w:rsid w:val="00BB78EC"/>
    <w:rsid w:val="00BB7C1D"/>
    <w:rsid w:val="00BB7CA4"/>
    <w:rsid w:val="00BB7DAC"/>
    <w:rsid w:val="00BB7DF5"/>
    <w:rsid w:val="00BC022D"/>
    <w:rsid w:val="00BC0284"/>
    <w:rsid w:val="00BC054D"/>
    <w:rsid w:val="00BC0623"/>
    <w:rsid w:val="00BC0A09"/>
    <w:rsid w:val="00BC0DF8"/>
    <w:rsid w:val="00BC0EB5"/>
    <w:rsid w:val="00BC1023"/>
    <w:rsid w:val="00BC2183"/>
    <w:rsid w:val="00BC21E4"/>
    <w:rsid w:val="00BC2240"/>
    <w:rsid w:val="00BC261D"/>
    <w:rsid w:val="00BC26DB"/>
    <w:rsid w:val="00BC2781"/>
    <w:rsid w:val="00BC27D1"/>
    <w:rsid w:val="00BC28CB"/>
    <w:rsid w:val="00BC2E2E"/>
    <w:rsid w:val="00BC3566"/>
    <w:rsid w:val="00BC3CB0"/>
    <w:rsid w:val="00BC3CD2"/>
    <w:rsid w:val="00BC3D94"/>
    <w:rsid w:val="00BC404D"/>
    <w:rsid w:val="00BC41D2"/>
    <w:rsid w:val="00BC442E"/>
    <w:rsid w:val="00BC454C"/>
    <w:rsid w:val="00BC4F45"/>
    <w:rsid w:val="00BC545C"/>
    <w:rsid w:val="00BC557D"/>
    <w:rsid w:val="00BC570E"/>
    <w:rsid w:val="00BC5768"/>
    <w:rsid w:val="00BC5B3F"/>
    <w:rsid w:val="00BC5BBF"/>
    <w:rsid w:val="00BC5CA9"/>
    <w:rsid w:val="00BC5CE7"/>
    <w:rsid w:val="00BC5D70"/>
    <w:rsid w:val="00BC62BB"/>
    <w:rsid w:val="00BC672F"/>
    <w:rsid w:val="00BC6A33"/>
    <w:rsid w:val="00BC6B59"/>
    <w:rsid w:val="00BD029F"/>
    <w:rsid w:val="00BD03C3"/>
    <w:rsid w:val="00BD0EEF"/>
    <w:rsid w:val="00BD0F7E"/>
    <w:rsid w:val="00BD0FC4"/>
    <w:rsid w:val="00BD1862"/>
    <w:rsid w:val="00BD192A"/>
    <w:rsid w:val="00BD1D8E"/>
    <w:rsid w:val="00BD1FD9"/>
    <w:rsid w:val="00BD224D"/>
    <w:rsid w:val="00BD25FD"/>
    <w:rsid w:val="00BD28CF"/>
    <w:rsid w:val="00BD2987"/>
    <w:rsid w:val="00BD2B92"/>
    <w:rsid w:val="00BD3420"/>
    <w:rsid w:val="00BD38EC"/>
    <w:rsid w:val="00BD3C52"/>
    <w:rsid w:val="00BD4507"/>
    <w:rsid w:val="00BD48B7"/>
    <w:rsid w:val="00BD4BD2"/>
    <w:rsid w:val="00BD513A"/>
    <w:rsid w:val="00BD5526"/>
    <w:rsid w:val="00BD5548"/>
    <w:rsid w:val="00BD5639"/>
    <w:rsid w:val="00BD56C2"/>
    <w:rsid w:val="00BD59E7"/>
    <w:rsid w:val="00BD5E22"/>
    <w:rsid w:val="00BD5F1D"/>
    <w:rsid w:val="00BD5F2B"/>
    <w:rsid w:val="00BD6088"/>
    <w:rsid w:val="00BD61D2"/>
    <w:rsid w:val="00BD6507"/>
    <w:rsid w:val="00BD6C9A"/>
    <w:rsid w:val="00BD6CAE"/>
    <w:rsid w:val="00BD6E1E"/>
    <w:rsid w:val="00BD7170"/>
    <w:rsid w:val="00BD7197"/>
    <w:rsid w:val="00BD71B4"/>
    <w:rsid w:val="00BD73DA"/>
    <w:rsid w:val="00BD74D4"/>
    <w:rsid w:val="00BD7A61"/>
    <w:rsid w:val="00BD7B20"/>
    <w:rsid w:val="00BE0031"/>
    <w:rsid w:val="00BE01CD"/>
    <w:rsid w:val="00BE0290"/>
    <w:rsid w:val="00BE07AB"/>
    <w:rsid w:val="00BE09C0"/>
    <w:rsid w:val="00BE0AB8"/>
    <w:rsid w:val="00BE1BC4"/>
    <w:rsid w:val="00BE1DF9"/>
    <w:rsid w:val="00BE1F19"/>
    <w:rsid w:val="00BE1F20"/>
    <w:rsid w:val="00BE2245"/>
    <w:rsid w:val="00BE22C5"/>
    <w:rsid w:val="00BE2335"/>
    <w:rsid w:val="00BE24F6"/>
    <w:rsid w:val="00BE2813"/>
    <w:rsid w:val="00BE2E26"/>
    <w:rsid w:val="00BE3189"/>
    <w:rsid w:val="00BE327B"/>
    <w:rsid w:val="00BE32E2"/>
    <w:rsid w:val="00BE3520"/>
    <w:rsid w:val="00BE36A6"/>
    <w:rsid w:val="00BE37EE"/>
    <w:rsid w:val="00BE38F8"/>
    <w:rsid w:val="00BE3DF3"/>
    <w:rsid w:val="00BE41E4"/>
    <w:rsid w:val="00BE43E5"/>
    <w:rsid w:val="00BE460C"/>
    <w:rsid w:val="00BE4AB3"/>
    <w:rsid w:val="00BE4F70"/>
    <w:rsid w:val="00BE524E"/>
    <w:rsid w:val="00BE52F4"/>
    <w:rsid w:val="00BE5330"/>
    <w:rsid w:val="00BE544D"/>
    <w:rsid w:val="00BE5772"/>
    <w:rsid w:val="00BE5A92"/>
    <w:rsid w:val="00BE5DE2"/>
    <w:rsid w:val="00BE64B8"/>
    <w:rsid w:val="00BE6A89"/>
    <w:rsid w:val="00BE6BC3"/>
    <w:rsid w:val="00BE6DDE"/>
    <w:rsid w:val="00BE7197"/>
    <w:rsid w:val="00BE7414"/>
    <w:rsid w:val="00BE7FB6"/>
    <w:rsid w:val="00BF05D0"/>
    <w:rsid w:val="00BF06D4"/>
    <w:rsid w:val="00BF0E01"/>
    <w:rsid w:val="00BF0FE3"/>
    <w:rsid w:val="00BF14CC"/>
    <w:rsid w:val="00BF177D"/>
    <w:rsid w:val="00BF181C"/>
    <w:rsid w:val="00BF1AE8"/>
    <w:rsid w:val="00BF2291"/>
    <w:rsid w:val="00BF2512"/>
    <w:rsid w:val="00BF2CC5"/>
    <w:rsid w:val="00BF2E6C"/>
    <w:rsid w:val="00BF3297"/>
    <w:rsid w:val="00BF33E8"/>
    <w:rsid w:val="00BF3686"/>
    <w:rsid w:val="00BF3CE1"/>
    <w:rsid w:val="00BF3DC6"/>
    <w:rsid w:val="00BF4802"/>
    <w:rsid w:val="00BF4A4D"/>
    <w:rsid w:val="00BF4B66"/>
    <w:rsid w:val="00BF4BCC"/>
    <w:rsid w:val="00BF5240"/>
    <w:rsid w:val="00BF55F7"/>
    <w:rsid w:val="00BF58C2"/>
    <w:rsid w:val="00BF5B61"/>
    <w:rsid w:val="00BF5C01"/>
    <w:rsid w:val="00BF5C36"/>
    <w:rsid w:val="00BF5DED"/>
    <w:rsid w:val="00BF61A5"/>
    <w:rsid w:val="00BF65CF"/>
    <w:rsid w:val="00BF65FD"/>
    <w:rsid w:val="00BF68F7"/>
    <w:rsid w:val="00BF6ACB"/>
    <w:rsid w:val="00BF6D92"/>
    <w:rsid w:val="00BF6E3F"/>
    <w:rsid w:val="00BF6F14"/>
    <w:rsid w:val="00BF7A82"/>
    <w:rsid w:val="00BF7B3F"/>
    <w:rsid w:val="00BF7DB3"/>
    <w:rsid w:val="00C002EF"/>
    <w:rsid w:val="00C007FC"/>
    <w:rsid w:val="00C00AE7"/>
    <w:rsid w:val="00C00D25"/>
    <w:rsid w:val="00C0105D"/>
    <w:rsid w:val="00C0131C"/>
    <w:rsid w:val="00C01512"/>
    <w:rsid w:val="00C01695"/>
    <w:rsid w:val="00C016EC"/>
    <w:rsid w:val="00C01A0B"/>
    <w:rsid w:val="00C01B2E"/>
    <w:rsid w:val="00C01E2A"/>
    <w:rsid w:val="00C02711"/>
    <w:rsid w:val="00C02C52"/>
    <w:rsid w:val="00C032A0"/>
    <w:rsid w:val="00C03722"/>
    <w:rsid w:val="00C03967"/>
    <w:rsid w:val="00C03EFA"/>
    <w:rsid w:val="00C03F4F"/>
    <w:rsid w:val="00C0443E"/>
    <w:rsid w:val="00C04545"/>
    <w:rsid w:val="00C04946"/>
    <w:rsid w:val="00C04D13"/>
    <w:rsid w:val="00C04E50"/>
    <w:rsid w:val="00C05129"/>
    <w:rsid w:val="00C053E4"/>
    <w:rsid w:val="00C05450"/>
    <w:rsid w:val="00C05819"/>
    <w:rsid w:val="00C05BCD"/>
    <w:rsid w:val="00C05E9B"/>
    <w:rsid w:val="00C06395"/>
    <w:rsid w:val="00C06818"/>
    <w:rsid w:val="00C068B0"/>
    <w:rsid w:val="00C06938"/>
    <w:rsid w:val="00C06B0F"/>
    <w:rsid w:val="00C06CE9"/>
    <w:rsid w:val="00C0749E"/>
    <w:rsid w:val="00C076CF"/>
    <w:rsid w:val="00C07B88"/>
    <w:rsid w:val="00C07F23"/>
    <w:rsid w:val="00C10378"/>
    <w:rsid w:val="00C107B0"/>
    <w:rsid w:val="00C108B8"/>
    <w:rsid w:val="00C10959"/>
    <w:rsid w:val="00C11143"/>
    <w:rsid w:val="00C11282"/>
    <w:rsid w:val="00C1148B"/>
    <w:rsid w:val="00C11564"/>
    <w:rsid w:val="00C11624"/>
    <w:rsid w:val="00C11DBF"/>
    <w:rsid w:val="00C1204D"/>
    <w:rsid w:val="00C1213E"/>
    <w:rsid w:val="00C12457"/>
    <w:rsid w:val="00C1258F"/>
    <w:rsid w:val="00C12614"/>
    <w:rsid w:val="00C126E8"/>
    <w:rsid w:val="00C126F8"/>
    <w:rsid w:val="00C12999"/>
    <w:rsid w:val="00C12D7E"/>
    <w:rsid w:val="00C13250"/>
    <w:rsid w:val="00C13428"/>
    <w:rsid w:val="00C135C6"/>
    <w:rsid w:val="00C136E6"/>
    <w:rsid w:val="00C1384F"/>
    <w:rsid w:val="00C13916"/>
    <w:rsid w:val="00C13927"/>
    <w:rsid w:val="00C13DFE"/>
    <w:rsid w:val="00C13F07"/>
    <w:rsid w:val="00C14753"/>
    <w:rsid w:val="00C14927"/>
    <w:rsid w:val="00C14B3B"/>
    <w:rsid w:val="00C14B4C"/>
    <w:rsid w:val="00C14BE1"/>
    <w:rsid w:val="00C1518F"/>
    <w:rsid w:val="00C15CC7"/>
    <w:rsid w:val="00C15FA8"/>
    <w:rsid w:val="00C16241"/>
    <w:rsid w:val="00C16381"/>
    <w:rsid w:val="00C16554"/>
    <w:rsid w:val="00C17125"/>
    <w:rsid w:val="00C1773A"/>
    <w:rsid w:val="00C178E9"/>
    <w:rsid w:val="00C17AFA"/>
    <w:rsid w:val="00C17D27"/>
    <w:rsid w:val="00C20414"/>
    <w:rsid w:val="00C20495"/>
    <w:rsid w:val="00C206C3"/>
    <w:rsid w:val="00C20BA5"/>
    <w:rsid w:val="00C20D3F"/>
    <w:rsid w:val="00C213F9"/>
    <w:rsid w:val="00C21502"/>
    <w:rsid w:val="00C2166F"/>
    <w:rsid w:val="00C21694"/>
    <w:rsid w:val="00C21A1E"/>
    <w:rsid w:val="00C21B4C"/>
    <w:rsid w:val="00C21CC7"/>
    <w:rsid w:val="00C2217C"/>
    <w:rsid w:val="00C2226E"/>
    <w:rsid w:val="00C22714"/>
    <w:rsid w:val="00C229D1"/>
    <w:rsid w:val="00C22F34"/>
    <w:rsid w:val="00C22FDA"/>
    <w:rsid w:val="00C231D4"/>
    <w:rsid w:val="00C23806"/>
    <w:rsid w:val="00C23AC9"/>
    <w:rsid w:val="00C2404C"/>
    <w:rsid w:val="00C24175"/>
    <w:rsid w:val="00C245AC"/>
    <w:rsid w:val="00C246C7"/>
    <w:rsid w:val="00C2496C"/>
    <w:rsid w:val="00C24AF7"/>
    <w:rsid w:val="00C24D01"/>
    <w:rsid w:val="00C24DAB"/>
    <w:rsid w:val="00C24F80"/>
    <w:rsid w:val="00C2516B"/>
    <w:rsid w:val="00C25F5E"/>
    <w:rsid w:val="00C26003"/>
    <w:rsid w:val="00C26352"/>
    <w:rsid w:val="00C26444"/>
    <w:rsid w:val="00C26660"/>
    <w:rsid w:val="00C26AA6"/>
    <w:rsid w:val="00C26E69"/>
    <w:rsid w:val="00C2710C"/>
    <w:rsid w:val="00C27193"/>
    <w:rsid w:val="00C27766"/>
    <w:rsid w:val="00C278E8"/>
    <w:rsid w:val="00C27998"/>
    <w:rsid w:val="00C27E84"/>
    <w:rsid w:val="00C27F47"/>
    <w:rsid w:val="00C300EB"/>
    <w:rsid w:val="00C30517"/>
    <w:rsid w:val="00C30A69"/>
    <w:rsid w:val="00C30B4E"/>
    <w:rsid w:val="00C30DA5"/>
    <w:rsid w:val="00C31151"/>
    <w:rsid w:val="00C31200"/>
    <w:rsid w:val="00C3125E"/>
    <w:rsid w:val="00C313DA"/>
    <w:rsid w:val="00C314A8"/>
    <w:rsid w:val="00C316EB"/>
    <w:rsid w:val="00C316F0"/>
    <w:rsid w:val="00C31D9D"/>
    <w:rsid w:val="00C32777"/>
    <w:rsid w:val="00C32CEA"/>
    <w:rsid w:val="00C330F7"/>
    <w:rsid w:val="00C331AD"/>
    <w:rsid w:val="00C3322F"/>
    <w:rsid w:val="00C33328"/>
    <w:rsid w:val="00C33FAD"/>
    <w:rsid w:val="00C33FC1"/>
    <w:rsid w:val="00C3414B"/>
    <w:rsid w:val="00C34349"/>
    <w:rsid w:val="00C3437D"/>
    <w:rsid w:val="00C3460C"/>
    <w:rsid w:val="00C34656"/>
    <w:rsid w:val="00C34974"/>
    <w:rsid w:val="00C34CE4"/>
    <w:rsid w:val="00C35808"/>
    <w:rsid w:val="00C3596B"/>
    <w:rsid w:val="00C35AC1"/>
    <w:rsid w:val="00C35D94"/>
    <w:rsid w:val="00C35F21"/>
    <w:rsid w:val="00C36088"/>
    <w:rsid w:val="00C3639E"/>
    <w:rsid w:val="00C36433"/>
    <w:rsid w:val="00C36458"/>
    <w:rsid w:val="00C369A3"/>
    <w:rsid w:val="00C36A1E"/>
    <w:rsid w:val="00C36A5E"/>
    <w:rsid w:val="00C36DBD"/>
    <w:rsid w:val="00C36DFC"/>
    <w:rsid w:val="00C37354"/>
    <w:rsid w:val="00C3752B"/>
    <w:rsid w:val="00C376F0"/>
    <w:rsid w:val="00C37A0F"/>
    <w:rsid w:val="00C37A76"/>
    <w:rsid w:val="00C403A6"/>
    <w:rsid w:val="00C405EE"/>
    <w:rsid w:val="00C40676"/>
    <w:rsid w:val="00C40CAA"/>
    <w:rsid w:val="00C40D72"/>
    <w:rsid w:val="00C41CB7"/>
    <w:rsid w:val="00C4211A"/>
    <w:rsid w:val="00C42429"/>
    <w:rsid w:val="00C426C0"/>
    <w:rsid w:val="00C428B6"/>
    <w:rsid w:val="00C42B93"/>
    <w:rsid w:val="00C42E55"/>
    <w:rsid w:val="00C4367C"/>
    <w:rsid w:val="00C43849"/>
    <w:rsid w:val="00C43861"/>
    <w:rsid w:val="00C43BF9"/>
    <w:rsid w:val="00C43FBC"/>
    <w:rsid w:val="00C4418C"/>
    <w:rsid w:val="00C44227"/>
    <w:rsid w:val="00C4454D"/>
    <w:rsid w:val="00C445D8"/>
    <w:rsid w:val="00C44680"/>
    <w:rsid w:val="00C4507F"/>
    <w:rsid w:val="00C450D6"/>
    <w:rsid w:val="00C4510F"/>
    <w:rsid w:val="00C4514C"/>
    <w:rsid w:val="00C454F1"/>
    <w:rsid w:val="00C462EA"/>
    <w:rsid w:val="00C46A12"/>
    <w:rsid w:val="00C4718F"/>
    <w:rsid w:val="00C477E0"/>
    <w:rsid w:val="00C5008D"/>
    <w:rsid w:val="00C5066F"/>
    <w:rsid w:val="00C50DF4"/>
    <w:rsid w:val="00C5103A"/>
    <w:rsid w:val="00C516A0"/>
    <w:rsid w:val="00C51A03"/>
    <w:rsid w:val="00C51A0B"/>
    <w:rsid w:val="00C51AAD"/>
    <w:rsid w:val="00C51EB3"/>
    <w:rsid w:val="00C522F7"/>
    <w:rsid w:val="00C52F78"/>
    <w:rsid w:val="00C532DA"/>
    <w:rsid w:val="00C5350D"/>
    <w:rsid w:val="00C5367C"/>
    <w:rsid w:val="00C538B1"/>
    <w:rsid w:val="00C53ADD"/>
    <w:rsid w:val="00C53D6F"/>
    <w:rsid w:val="00C53F7D"/>
    <w:rsid w:val="00C5448B"/>
    <w:rsid w:val="00C54797"/>
    <w:rsid w:val="00C549CF"/>
    <w:rsid w:val="00C54BA0"/>
    <w:rsid w:val="00C54C08"/>
    <w:rsid w:val="00C54D03"/>
    <w:rsid w:val="00C555E4"/>
    <w:rsid w:val="00C55CE3"/>
    <w:rsid w:val="00C55D38"/>
    <w:rsid w:val="00C55E61"/>
    <w:rsid w:val="00C55F12"/>
    <w:rsid w:val="00C56622"/>
    <w:rsid w:val="00C56699"/>
    <w:rsid w:val="00C56792"/>
    <w:rsid w:val="00C5688B"/>
    <w:rsid w:val="00C573CD"/>
    <w:rsid w:val="00C5746D"/>
    <w:rsid w:val="00C60001"/>
    <w:rsid w:val="00C6056F"/>
    <w:rsid w:val="00C606E1"/>
    <w:rsid w:val="00C6097D"/>
    <w:rsid w:val="00C60A5D"/>
    <w:rsid w:val="00C60CB8"/>
    <w:rsid w:val="00C60F3D"/>
    <w:rsid w:val="00C61020"/>
    <w:rsid w:val="00C61212"/>
    <w:rsid w:val="00C614C0"/>
    <w:rsid w:val="00C618F3"/>
    <w:rsid w:val="00C61BCB"/>
    <w:rsid w:val="00C61DCE"/>
    <w:rsid w:val="00C62127"/>
    <w:rsid w:val="00C62366"/>
    <w:rsid w:val="00C625AD"/>
    <w:rsid w:val="00C6269A"/>
    <w:rsid w:val="00C62A34"/>
    <w:rsid w:val="00C62BA8"/>
    <w:rsid w:val="00C62CDF"/>
    <w:rsid w:val="00C631E3"/>
    <w:rsid w:val="00C6328D"/>
    <w:rsid w:val="00C63393"/>
    <w:rsid w:val="00C63998"/>
    <w:rsid w:val="00C63B89"/>
    <w:rsid w:val="00C63F54"/>
    <w:rsid w:val="00C641A2"/>
    <w:rsid w:val="00C643E6"/>
    <w:rsid w:val="00C644CD"/>
    <w:rsid w:val="00C64833"/>
    <w:rsid w:val="00C648F4"/>
    <w:rsid w:val="00C64C78"/>
    <w:rsid w:val="00C64E73"/>
    <w:rsid w:val="00C653BD"/>
    <w:rsid w:val="00C654CB"/>
    <w:rsid w:val="00C65C06"/>
    <w:rsid w:val="00C65C32"/>
    <w:rsid w:val="00C65DAA"/>
    <w:rsid w:val="00C66806"/>
    <w:rsid w:val="00C669C4"/>
    <w:rsid w:val="00C66E08"/>
    <w:rsid w:val="00C67339"/>
    <w:rsid w:val="00C67BB9"/>
    <w:rsid w:val="00C67D3D"/>
    <w:rsid w:val="00C67EA9"/>
    <w:rsid w:val="00C67F7B"/>
    <w:rsid w:val="00C704DB"/>
    <w:rsid w:val="00C705F8"/>
    <w:rsid w:val="00C70BD0"/>
    <w:rsid w:val="00C71138"/>
    <w:rsid w:val="00C712AD"/>
    <w:rsid w:val="00C71924"/>
    <w:rsid w:val="00C71AB8"/>
    <w:rsid w:val="00C71BC1"/>
    <w:rsid w:val="00C71E41"/>
    <w:rsid w:val="00C71FE1"/>
    <w:rsid w:val="00C720F4"/>
    <w:rsid w:val="00C72429"/>
    <w:rsid w:val="00C7253B"/>
    <w:rsid w:val="00C72629"/>
    <w:rsid w:val="00C729C3"/>
    <w:rsid w:val="00C72F2E"/>
    <w:rsid w:val="00C72FF4"/>
    <w:rsid w:val="00C7330D"/>
    <w:rsid w:val="00C73496"/>
    <w:rsid w:val="00C735F8"/>
    <w:rsid w:val="00C73845"/>
    <w:rsid w:val="00C7388C"/>
    <w:rsid w:val="00C73B96"/>
    <w:rsid w:val="00C73EE0"/>
    <w:rsid w:val="00C74F64"/>
    <w:rsid w:val="00C74F70"/>
    <w:rsid w:val="00C75432"/>
    <w:rsid w:val="00C7578F"/>
    <w:rsid w:val="00C75B8B"/>
    <w:rsid w:val="00C75E41"/>
    <w:rsid w:val="00C761A3"/>
    <w:rsid w:val="00C765CB"/>
    <w:rsid w:val="00C767EB"/>
    <w:rsid w:val="00C76A78"/>
    <w:rsid w:val="00C76D9C"/>
    <w:rsid w:val="00C76EC4"/>
    <w:rsid w:val="00C77B93"/>
    <w:rsid w:val="00C77C7D"/>
    <w:rsid w:val="00C80360"/>
    <w:rsid w:val="00C80A69"/>
    <w:rsid w:val="00C80D66"/>
    <w:rsid w:val="00C80E7D"/>
    <w:rsid w:val="00C80F98"/>
    <w:rsid w:val="00C81484"/>
    <w:rsid w:val="00C81BF2"/>
    <w:rsid w:val="00C81C90"/>
    <w:rsid w:val="00C81EAC"/>
    <w:rsid w:val="00C81FE5"/>
    <w:rsid w:val="00C82139"/>
    <w:rsid w:val="00C82147"/>
    <w:rsid w:val="00C8232C"/>
    <w:rsid w:val="00C82660"/>
    <w:rsid w:val="00C82AE1"/>
    <w:rsid w:val="00C82AEC"/>
    <w:rsid w:val="00C82CEE"/>
    <w:rsid w:val="00C8338D"/>
    <w:rsid w:val="00C83403"/>
    <w:rsid w:val="00C834F5"/>
    <w:rsid w:val="00C83610"/>
    <w:rsid w:val="00C83693"/>
    <w:rsid w:val="00C83736"/>
    <w:rsid w:val="00C8387A"/>
    <w:rsid w:val="00C83BCB"/>
    <w:rsid w:val="00C83DC3"/>
    <w:rsid w:val="00C8406B"/>
    <w:rsid w:val="00C840F9"/>
    <w:rsid w:val="00C84BDA"/>
    <w:rsid w:val="00C85164"/>
    <w:rsid w:val="00C85265"/>
    <w:rsid w:val="00C85738"/>
    <w:rsid w:val="00C860E0"/>
    <w:rsid w:val="00C8650F"/>
    <w:rsid w:val="00C866E0"/>
    <w:rsid w:val="00C86A46"/>
    <w:rsid w:val="00C86C38"/>
    <w:rsid w:val="00C86E04"/>
    <w:rsid w:val="00C8760E"/>
    <w:rsid w:val="00C877C9"/>
    <w:rsid w:val="00C8796E"/>
    <w:rsid w:val="00C87B66"/>
    <w:rsid w:val="00C87BC9"/>
    <w:rsid w:val="00C90485"/>
    <w:rsid w:val="00C909D6"/>
    <w:rsid w:val="00C90A0F"/>
    <w:rsid w:val="00C90F91"/>
    <w:rsid w:val="00C91243"/>
    <w:rsid w:val="00C91704"/>
    <w:rsid w:val="00C9198B"/>
    <w:rsid w:val="00C91D7E"/>
    <w:rsid w:val="00C91F64"/>
    <w:rsid w:val="00C9289D"/>
    <w:rsid w:val="00C92B63"/>
    <w:rsid w:val="00C93681"/>
    <w:rsid w:val="00C938D0"/>
    <w:rsid w:val="00C93C84"/>
    <w:rsid w:val="00C942C9"/>
    <w:rsid w:val="00C94668"/>
    <w:rsid w:val="00C94732"/>
    <w:rsid w:val="00C948E5"/>
    <w:rsid w:val="00C94E75"/>
    <w:rsid w:val="00C950D5"/>
    <w:rsid w:val="00C9526D"/>
    <w:rsid w:val="00C95608"/>
    <w:rsid w:val="00C9600A"/>
    <w:rsid w:val="00C96057"/>
    <w:rsid w:val="00C962E8"/>
    <w:rsid w:val="00C96D9F"/>
    <w:rsid w:val="00C97042"/>
    <w:rsid w:val="00C971CB"/>
    <w:rsid w:val="00C978EB"/>
    <w:rsid w:val="00CA001A"/>
    <w:rsid w:val="00CA0296"/>
    <w:rsid w:val="00CA033D"/>
    <w:rsid w:val="00CA0D3D"/>
    <w:rsid w:val="00CA0E92"/>
    <w:rsid w:val="00CA11ED"/>
    <w:rsid w:val="00CA1325"/>
    <w:rsid w:val="00CA182F"/>
    <w:rsid w:val="00CA195A"/>
    <w:rsid w:val="00CA19A4"/>
    <w:rsid w:val="00CA1ACA"/>
    <w:rsid w:val="00CA1C64"/>
    <w:rsid w:val="00CA1D67"/>
    <w:rsid w:val="00CA1DB5"/>
    <w:rsid w:val="00CA20B6"/>
    <w:rsid w:val="00CA21FB"/>
    <w:rsid w:val="00CA2254"/>
    <w:rsid w:val="00CA275B"/>
    <w:rsid w:val="00CA2EFE"/>
    <w:rsid w:val="00CA35EE"/>
    <w:rsid w:val="00CA3BA3"/>
    <w:rsid w:val="00CA3F7A"/>
    <w:rsid w:val="00CA3F88"/>
    <w:rsid w:val="00CA43C0"/>
    <w:rsid w:val="00CA4AA9"/>
    <w:rsid w:val="00CA4CF3"/>
    <w:rsid w:val="00CA4D9A"/>
    <w:rsid w:val="00CA4FCF"/>
    <w:rsid w:val="00CA541C"/>
    <w:rsid w:val="00CA5521"/>
    <w:rsid w:val="00CA5B4C"/>
    <w:rsid w:val="00CA639C"/>
    <w:rsid w:val="00CA67CD"/>
    <w:rsid w:val="00CA6861"/>
    <w:rsid w:val="00CA6E05"/>
    <w:rsid w:val="00CA70AD"/>
    <w:rsid w:val="00CA716A"/>
    <w:rsid w:val="00CA71D9"/>
    <w:rsid w:val="00CA75AD"/>
    <w:rsid w:val="00CA75D6"/>
    <w:rsid w:val="00CA7643"/>
    <w:rsid w:val="00CA767C"/>
    <w:rsid w:val="00CA7870"/>
    <w:rsid w:val="00CA78A9"/>
    <w:rsid w:val="00CA78BA"/>
    <w:rsid w:val="00CA78C1"/>
    <w:rsid w:val="00CA7ADA"/>
    <w:rsid w:val="00CA7C7D"/>
    <w:rsid w:val="00CA7E37"/>
    <w:rsid w:val="00CB0012"/>
    <w:rsid w:val="00CB0043"/>
    <w:rsid w:val="00CB044C"/>
    <w:rsid w:val="00CB0524"/>
    <w:rsid w:val="00CB07D4"/>
    <w:rsid w:val="00CB0FA4"/>
    <w:rsid w:val="00CB1258"/>
    <w:rsid w:val="00CB1313"/>
    <w:rsid w:val="00CB13CB"/>
    <w:rsid w:val="00CB20D0"/>
    <w:rsid w:val="00CB25CF"/>
    <w:rsid w:val="00CB2922"/>
    <w:rsid w:val="00CB29A2"/>
    <w:rsid w:val="00CB2B22"/>
    <w:rsid w:val="00CB2BC6"/>
    <w:rsid w:val="00CB2EA0"/>
    <w:rsid w:val="00CB30CF"/>
    <w:rsid w:val="00CB3256"/>
    <w:rsid w:val="00CB36BE"/>
    <w:rsid w:val="00CB3AED"/>
    <w:rsid w:val="00CB3BCD"/>
    <w:rsid w:val="00CB3C50"/>
    <w:rsid w:val="00CB4064"/>
    <w:rsid w:val="00CB4179"/>
    <w:rsid w:val="00CB453B"/>
    <w:rsid w:val="00CB4A22"/>
    <w:rsid w:val="00CB4A61"/>
    <w:rsid w:val="00CB4FFC"/>
    <w:rsid w:val="00CB5600"/>
    <w:rsid w:val="00CB5F00"/>
    <w:rsid w:val="00CB6096"/>
    <w:rsid w:val="00CB60E3"/>
    <w:rsid w:val="00CB6304"/>
    <w:rsid w:val="00CB6894"/>
    <w:rsid w:val="00CB6DE9"/>
    <w:rsid w:val="00CB6FFE"/>
    <w:rsid w:val="00CB748A"/>
    <w:rsid w:val="00CB7737"/>
    <w:rsid w:val="00CC04EE"/>
    <w:rsid w:val="00CC05C3"/>
    <w:rsid w:val="00CC090A"/>
    <w:rsid w:val="00CC0A90"/>
    <w:rsid w:val="00CC0F8D"/>
    <w:rsid w:val="00CC11E0"/>
    <w:rsid w:val="00CC1387"/>
    <w:rsid w:val="00CC1409"/>
    <w:rsid w:val="00CC142C"/>
    <w:rsid w:val="00CC1625"/>
    <w:rsid w:val="00CC1666"/>
    <w:rsid w:val="00CC1DB4"/>
    <w:rsid w:val="00CC1F20"/>
    <w:rsid w:val="00CC2003"/>
    <w:rsid w:val="00CC2AD9"/>
    <w:rsid w:val="00CC2B5D"/>
    <w:rsid w:val="00CC2B83"/>
    <w:rsid w:val="00CC35B8"/>
    <w:rsid w:val="00CC3622"/>
    <w:rsid w:val="00CC3A93"/>
    <w:rsid w:val="00CC3B03"/>
    <w:rsid w:val="00CC3E68"/>
    <w:rsid w:val="00CC3FDF"/>
    <w:rsid w:val="00CC482D"/>
    <w:rsid w:val="00CC4A7E"/>
    <w:rsid w:val="00CC4B86"/>
    <w:rsid w:val="00CC53A5"/>
    <w:rsid w:val="00CC53CF"/>
    <w:rsid w:val="00CC56DF"/>
    <w:rsid w:val="00CC5A47"/>
    <w:rsid w:val="00CC5C04"/>
    <w:rsid w:val="00CC5C36"/>
    <w:rsid w:val="00CC5E72"/>
    <w:rsid w:val="00CC5EA9"/>
    <w:rsid w:val="00CC614A"/>
    <w:rsid w:val="00CC61AE"/>
    <w:rsid w:val="00CC66B9"/>
    <w:rsid w:val="00CC6B7D"/>
    <w:rsid w:val="00CC6C55"/>
    <w:rsid w:val="00CC6D11"/>
    <w:rsid w:val="00CC6F4B"/>
    <w:rsid w:val="00CC72A7"/>
    <w:rsid w:val="00CC757E"/>
    <w:rsid w:val="00CC7892"/>
    <w:rsid w:val="00CC7B95"/>
    <w:rsid w:val="00CC7D11"/>
    <w:rsid w:val="00CC7FFD"/>
    <w:rsid w:val="00CD01BF"/>
    <w:rsid w:val="00CD03ED"/>
    <w:rsid w:val="00CD0497"/>
    <w:rsid w:val="00CD0BAD"/>
    <w:rsid w:val="00CD1062"/>
    <w:rsid w:val="00CD14A3"/>
    <w:rsid w:val="00CD18B8"/>
    <w:rsid w:val="00CD19C8"/>
    <w:rsid w:val="00CD1EED"/>
    <w:rsid w:val="00CD20C7"/>
    <w:rsid w:val="00CD24E3"/>
    <w:rsid w:val="00CD265B"/>
    <w:rsid w:val="00CD2723"/>
    <w:rsid w:val="00CD2BBD"/>
    <w:rsid w:val="00CD2E7E"/>
    <w:rsid w:val="00CD305F"/>
    <w:rsid w:val="00CD337E"/>
    <w:rsid w:val="00CD39FE"/>
    <w:rsid w:val="00CD3B39"/>
    <w:rsid w:val="00CD3C3D"/>
    <w:rsid w:val="00CD3F7B"/>
    <w:rsid w:val="00CD405E"/>
    <w:rsid w:val="00CD414C"/>
    <w:rsid w:val="00CD4B82"/>
    <w:rsid w:val="00CD5021"/>
    <w:rsid w:val="00CD5107"/>
    <w:rsid w:val="00CD512F"/>
    <w:rsid w:val="00CD5268"/>
    <w:rsid w:val="00CD58B4"/>
    <w:rsid w:val="00CD6177"/>
    <w:rsid w:val="00CD6273"/>
    <w:rsid w:val="00CD67CC"/>
    <w:rsid w:val="00CD6CB0"/>
    <w:rsid w:val="00CD6DCC"/>
    <w:rsid w:val="00CD6EE0"/>
    <w:rsid w:val="00CD706B"/>
    <w:rsid w:val="00CD72B6"/>
    <w:rsid w:val="00CD73FF"/>
    <w:rsid w:val="00CD7B15"/>
    <w:rsid w:val="00CD7E02"/>
    <w:rsid w:val="00CE0144"/>
    <w:rsid w:val="00CE078B"/>
    <w:rsid w:val="00CE094F"/>
    <w:rsid w:val="00CE0C72"/>
    <w:rsid w:val="00CE0D4C"/>
    <w:rsid w:val="00CE0F28"/>
    <w:rsid w:val="00CE0F98"/>
    <w:rsid w:val="00CE1044"/>
    <w:rsid w:val="00CE1071"/>
    <w:rsid w:val="00CE16B6"/>
    <w:rsid w:val="00CE1986"/>
    <w:rsid w:val="00CE2364"/>
    <w:rsid w:val="00CE25B7"/>
    <w:rsid w:val="00CE2855"/>
    <w:rsid w:val="00CE2964"/>
    <w:rsid w:val="00CE2A82"/>
    <w:rsid w:val="00CE2DB5"/>
    <w:rsid w:val="00CE2DF1"/>
    <w:rsid w:val="00CE2E15"/>
    <w:rsid w:val="00CE3781"/>
    <w:rsid w:val="00CE37B8"/>
    <w:rsid w:val="00CE388E"/>
    <w:rsid w:val="00CE39C2"/>
    <w:rsid w:val="00CE4196"/>
    <w:rsid w:val="00CE4338"/>
    <w:rsid w:val="00CE44D2"/>
    <w:rsid w:val="00CE4619"/>
    <w:rsid w:val="00CE49E8"/>
    <w:rsid w:val="00CE4D9F"/>
    <w:rsid w:val="00CE53AA"/>
    <w:rsid w:val="00CE55C1"/>
    <w:rsid w:val="00CE578D"/>
    <w:rsid w:val="00CE591A"/>
    <w:rsid w:val="00CE5998"/>
    <w:rsid w:val="00CE5B09"/>
    <w:rsid w:val="00CE601C"/>
    <w:rsid w:val="00CE6A08"/>
    <w:rsid w:val="00CE6FD2"/>
    <w:rsid w:val="00CE789F"/>
    <w:rsid w:val="00CE7BB6"/>
    <w:rsid w:val="00CE7C78"/>
    <w:rsid w:val="00CE7E39"/>
    <w:rsid w:val="00CE7E44"/>
    <w:rsid w:val="00CE7FE1"/>
    <w:rsid w:val="00CF0204"/>
    <w:rsid w:val="00CF02B9"/>
    <w:rsid w:val="00CF0418"/>
    <w:rsid w:val="00CF0667"/>
    <w:rsid w:val="00CF07C7"/>
    <w:rsid w:val="00CF087C"/>
    <w:rsid w:val="00CF0991"/>
    <w:rsid w:val="00CF0F2F"/>
    <w:rsid w:val="00CF10A0"/>
    <w:rsid w:val="00CF113D"/>
    <w:rsid w:val="00CF145D"/>
    <w:rsid w:val="00CF1551"/>
    <w:rsid w:val="00CF1613"/>
    <w:rsid w:val="00CF19D6"/>
    <w:rsid w:val="00CF20A3"/>
    <w:rsid w:val="00CF2157"/>
    <w:rsid w:val="00CF2862"/>
    <w:rsid w:val="00CF2CB5"/>
    <w:rsid w:val="00CF30EB"/>
    <w:rsid w:val="00CF31D8"/>
    <w:rsid w:val="00CF34D9"/>
    <w:rsid w:val="00CF350D"/>
    <w:rsid w:val="00CF36A2"/>
    <w:rsid w:val="00CF36CA"/>
    <w:rsid w:val="00CF39EC"/>
    <w:rsid w:val="00CF40F8"/>
    <w:rsid w:val="00CF444E"/>
    <w:rsid w:val="00CF459F"/>
    <w:rsid w:val="00CF47CB"/>
    <w:rsid w:val="00CF4C6A"/>
    <w:rsid w:val="00CF4D56"/>
    <w:rsid w:val="00CF4E59"/>
    <w:rsid w:val="00CF4E97"/>
    <w:rsid w:val="00CF52DB"/>
    <w:rsid w:val="00CF5DB4"/>
    <w:rsid w:val="00CF5FED"/>
    <w:rsid w:val="00CF6229"/>
    <w:rsid w:val="00CF6247"/>
    <w:rsid w:val="00CF6645"/>
    <w:rsid w:val="00CF664A"/>
    <w:rsid w:val="00CF672D"/>
    <w:rsid w:val="00CF6ADD"/>
    <w:rsid w:val="00CF6B23"/>
    <w:rsid w:val="00CF6CA8"/>
    <w:rsid w:val="00CF7005"/>
    <w:rsid w:val="00CF7556"/>
    <w:rsid w:val="00CF76EE"/>
    <w:rsid w:val="00CF7CF9"/>
    <w:rsid w:val="00CF7E9C"/>
    <w:rsid w:val="00D002F7"/>
    <w:rsid w:val="00D00605"/>
    <w:rsid w:val="00D00A5B"/>
    <w:rsid w:val="00D00BFC"/>
    <w:rsid w:val="00D00EEE"/>
    <w:rsid w:val="00D01AA1"/>
    <w:rsid w:val="00D01C0B"/>
    <w:rsid w:val="00D01CB6"/>
    <w:rsid w:val="00D021DF"/>
    <w:rsid w:val="00D023A7"/>
    <w:rsid w:val="00D025E2"/>
    <w:rsid w:val="00D02656"/>
    <w:rsid w:val="00D02690"/>
    <w:rsid w:val="00D0288D"/>
    <w:rsid w:val="00D02891"/>
    <w:rsid w:val="00D0329C"/>
    <w:rsid w:val="00D0350D"/>
    <w:rsid w:val="00D03975"/>
    <w:rsid w:val="00D03C67"/>
    <w:rsid w:val="00D03E1B"/>
    <w:rsid w:val="00D04069"/>
    <w:rsid w:val="00D04DE4"/>
    <w:rsid w:val="00D05350"/>
    <w:rsid w:val="00D055DC"/>
    <w:rsid w:val="00D06BBE"/>
    <w:rsid w:val="00D06CA0"/>
    <w:rsid w:val="00D06EBB"/>
    <w:rsid w:val="00D071AB"/>
    <w:rsid w:val="00D0781C"/>
    <w:rsid w:val="00D078E3"/>
    <w:rsid w:val="00D108E8"/>
    <w:rsid w:val="00D10AA3"/>
    <w:rsid w:val="00D10C8A"/>
    <w:rsid w:val="00D10F3D"/>
    <w:rsid w:val="00D11337"/>
    <w:rsid w:val="00D11E12"/>
    <w:rsid w:val="00D1200D"/>
    <w:rsid w:val="00D13357"/>
    <w:rsid w:val="00D1378D"/>
    <w:rsid w:val="00D137F1"/>
    <w:rsid w:val="00D13875"/>
    <w:rsid w:val="00D13902"/>
    <w:rsid w:val="00D13974"/>
    <w:rsid w:val="00D13A13"/>
    <w:rsid w:val="00D13DD5"/>
    <w:rsid w:val="00D142B2"/>
    <w:rsid w:val="00D142D0"/>
    <w:rsid w:val="00D14985"/>
    <w:rsid w:val="00D149F1"/>
    <w:rsid w:val="00D14C55"/>
    <w:rsid w:val="00D151E2"/>
    <w:rsid w:val="00D153B9"/>
    <w:rsid w:val="00D15779"/>
    <w:rsid w:val="00D159D4"/>
    <w:rsid w:val="00D15EC9"/>
    <w:rsid w:val="00D16AB1"/>
    <w:rsid w:val="00D16E1C"/>
    <w:rsid w:val="00D1713F"/>
    <w:rsid w:val="00D1724E"/>
    <w:rsid w:val="00D17486"/>
    <w:rsid w:val="00D17598"/>
    <w:rsid w:val="00D17656"/>
    <w:rsid w:val="00D17A7D"/>
    <w:rsid w:val="00D17D4F"/>
    <w:rsid w:val="00D17F1C"/>
    <w:rsid w:val="00D20084"/>
    <w:rsid w:val="00D200AA"/>
    <w:rsid w:val="00D20183"/>
    <w:rsid w:val="00D20187"/>
    <w:rsid w:val="00D2019D"/>
    <w:rsid w:val="00D2035B"/>
    <w:rsid w:val="00D203E5"/>
    <w:rsid w:val="00D20C35"/>
    <w:rsid w:val="00D20CBD"/>
    <w:rsid w:val="00D20E2A"/>
    <w:rsid w:val="00D2133D"/>
    <w:rsid w:val="00D21540"/>
    <w:rsid w:val="00D21C6D"/>
    <w:rsid w:val="00D21E1C"/>
    <w:rsid w:val="00D21EED"/>
    <w:rsid w:val="00D21F96"/>
    <w:rsid w:val="00D220FD"/>
    <w:rsid w:val="00D22819"/>
    <w:rsid w:val="00D228B9"/>
    <w:rsid w:val="00D229A9"/>
    <w:rsid w:val="00D22AAF"/>
    <w:rsid w:val="00D22EFB"/>
    <w:rsid w:val="00D22F23"/>
    <w:rsid w:val="00D22FF5"/>
    <w:rsid w:val="00D23131"/>
    <w:rsid w:val="00D2336A"/>
    <w:rsid w:val="00D23924"/>
    <w:rsid w:val="00D241DA"/>
    <w:rsid w:val="00D24512"/>
    <w:rsid w:val="00D247DE"/>
    <w:rsid w:val="00D24A81"/>
    <w:rsid w:val="00D24EEE"/>
    <w:rsid w:val="00D253A7"/>
    <w:rsid w:val="00D254BB"/>
    <w:rsid w:val="00D2560B"/>
    <w:rsid w:val="00D257DA"/>
    <w:rsid w:val="00D259DE"/>
    <w:rsid w:val="00D25BA2"/>
    <w:rsid w:val="00D25C5A"/>
    <w:rsid w:val="00D25D5E"/>
    <w:rsid w:val="00D26176"/>
    <w:rsid w:val="00D26AA2"/>
    <w:rsid w:val="00D26CB7"/>
    <w:rsid w:val="00D26D67"/>
    <w:rsid w:val="00D26DB6"/>
    <w:rsid w:val="00D2721C"/>
    <w:rsid w:val="00D274F2"/>
    <w:rsid w:val="00D27999"/>
    <w:rsid w:val="00D27F6C"/>
    <w:rsid w:val="00D301C5"/>
    <w:rsid w:val="00D302BE"/>
    <w:rsid w:val="00D309A7"/>
    <w:rsid w:val="00D30BD3"/>
    <w:rsid w:val="00D315A3"/>
    <w:rsid w:val="00D315D8"/>
    <w:rsid w:val="00D31CC7"/>
    <w:rsid w:val="00D32235"/>
    <w:rsid w:val="00D32564"/>
    <w:rsid w:val="00D3265D"/>
    <w:rsid w:val="00D326C8"/>
    <w:rsid w:val="00D32ABB"/>
    <w:rsid w:val="00D32BB2"/>
    <w:rsid w:val="00D32CA6"/>
    <w:rsid w:val="00D32F3D"/>
    <w:rsid w:val="00D32F43"/>
    <w:rsid w:val="00D33309"/>
    <w:rsid w:val="00D33A36"/>
    <w:rsid w:val="00D33F38"/>
    <w:rsid w:val="00D341EF"/>
    <w:rsid w:val="00D345A5"/>
    <w:rsid w:val="00D34FF1"/>
    <w:rsid w:val="00D3522D"/>
    <w:rsid w:val="00D35A15"/>
    <w:rsid w:val="00D35E2E"/>
    <w:rsid w:val="00D36482"/>
    <w:rsid w:val="00D36936"/>
    <w:rsid w:val="00D36B75"/>
    <w:rsid w:val="00D36E4F"/>
    <w:rsid w:val="00D37206"/>
    <w:rsid w:val="00D37264"/>
    <w:rsid w:val="00D37627"/>
    <w:rsid w:val="00D37B02"/>
    <w:rsid w:val="00D40B62"/>
    <w:rsid w:val="00D40D61"/>
    <w:rsid w:val="00D40E3C"/>
    <w:rsid w:val="00D4102F"/>
    <w:rsid w:val="00D41391"/>
    <w:rsid w:val="00D419B0"/>
    <w:rsid w:val="00D41A70"/>
    <w:rsid w:val="00D420B3"/>
    <w:rsid w:val="00D4219D"/>
    <w:rsid w:val="00D42633"/>
    <w:rsid w:val="00D42785"/>
    <w:rsid w:val="00D42DBB"/>
    <w:rsid w:val="00D42DF3"/>
    <w:rsid w:val="00D42E71"/>
    <w:rsid w:val="00D42E9D"/>
    <w:rsid w:val="00D43466"/>
    <w:rsid w:val="00D436D5"/>
    <w:rsid w:val="00D43DED"/>
    <w:rsid w:val="00D43E99"/>
    <w:rsid w:val="00D43EEB"/>
    <w:rsid w:val="00D43F68"/>
    <w:rsid w:val="00D442B1"/>
    <w:rsid w:val="00D44522"/>
    <w:rsid w:val="00D445E8"/>
    <w:rsid w:val="00D4474F"/>
    <w:rsid w:val="00D44866"/>
    <w:rsid w:val="00D448BE"/>
    <w:rsid w:val="00D44B17"/>
    <w:rsid w:val="00D45026"/>
    <w:rsid w:val="00D45C8C"/>
    <w:rsid w:val="00D45D57"/>
    <w:rsid w:val="00D46357"/>
    <w:rsid w:val="00D46563"/>
    <w:rsid w:val="00D46A4D"/>
    <w:rsid w:val="00D46AE7"/>
    <w:rsid w:val="00D46E8F"/>
    <w:rsid w:val="00D47139"/>
    <w:rsid w:val="00D47149"/>
    <w:rsid w:val="00D47625"/>
    <w:rsid w:val="00D4764C"/>
    <w:rsid w:val="00D476B5"/>
    <w:rsid w:val="00D476CD"/>
    <w:rsid w:val="00D47991"/>
    <w:rsid w:val="00D47D9C"/>
    <w:rsid w:val="00D47EED"/>
    <w:rsid w:val="00D50557"/>
    <w:rsid w:val="00D5095F"/>
    <w:rsid w:val="00D50995"/>
    <w:rsid w:val="00D50F7F"/>
    <w:rsid w:val="00D513B6"/>
    <w:rsid w:val="00D513B8"/>
    <w:rsid w:val="00D513C7"/>
    <w:rsid w:val="00D513F3"/>
    <w:rsid w:val="00D51742"/>
    <w:rsid w:val="00D51BE3"/>
    <w:rsid w:val="00D51DEF"/>
    <w:rsid w:val="00D52090"/>
    <w:rsid w:val="00D5268B"/>
    <w:rsid w:val="00D526E4"/>
    <w:rsid w:val="00D52AE0"/>
    <w:rsid w:val="00D53B97"/>
    <w:rsid w:val="00D53DA9"/>
    <w:rsid w:val="00D54003"/>
    <w:rsid w:val="00D5429F"/>
    <w:rsid w:val="00D545C1"/>
    <w:rsid w:val="00D549CE"/>
    <w:rsid w:val="00D54A68"/>
    <w:rsid w:val="00D54BCC"/>
    <w:rsid w:val="00D54CC0"/>
    <w:rsid w:val="00D5501A"/>
    <w:rsid w:val="00D55093"/>
    <w:rsid w:val="00D550DF"/>
    <w:rsid w:val="00D55111"/>
    <w:rsid w:val="00D55218"/>
    <w:rsid w:val="00D556BD"/>
    <w:rsid w:val="00D55775"/>
    <w:rsid w:val="00D55844"/>
    <w:rsid w:val="00D55888"/>
    <w:rsid w:val="00D55F3C"/>
    <w:rsid w:val="00D55FFE"/>
    <w:rsid w:val="00D560D5"/>
    <w:rsid w:val="00D56450"/>
    <w:rsid w:val="00D56497"/>
    <w:rsid w:val="00D566DF"/>
    <w:rsid w:val="00D56CCE"/>
    <w:rsid w:val="00D5721E"/>
    <w:rsid w:val="00D57673"/>
    <w:rsid w:val="00D576D5"/>
    <w:rsid w:val="00D57913"/>
    <w:rsid w:val="00D57BCF"/>
    <w:rsid w:val="00D57F76"/>
    <w:rsid w:val="00D60010"/>
    <w:rsid w:val="00D60198"/>
    <w:rsid w:val="00D60259"/>
    <w:rsid w:val="00D604EA"/>
    <w:rsid w:val="00D6067E"/>
    <w:rsid w:val="00D6090C"/>
    <w:rsid w:val="00D60B5A"/>
    <w:rsid w:val="00D60BAB"/>
    <w:rsid w:val="00D60E1F"/>
    <w:rsid w:val="00D61154"/>
    <w:rsid w:val="00D6126F"/>
    <w:rsid w:val="00D6137D"/>
    <w:rsid w:val="00D61462"/>
    <w:rsid w:val="00D6161D"/>
    <w:rsid w:val="00D61646"/>
    <w:rsid w:val="00D61B4A"/>
    <w:rsid w:val="00D61B76"/>
    <w:rsid w:val="00D61C15"/>
    <w:rsid w:val="00D61D9C"/>
    <w:rsid w:val="00D61E6B"/>
    <w:rsid w:val="00D62A09"/>
    <w:rsid w:val="00D62CA5"/>
    <w:rsid w:val="00D62FB1"/>
    <w:rsid w:val="00D63090"/>
    <w:rsid w:val="00D630C8"/>
    <w:rsid w:val="00D632DD"/>
    <w:rsid w:val="00D635A5"/>
    <w:rsid w:val="00D63885"/>
    <w:rsid w:val="00D63907"/>
    <w:rsid w:val="00D63F1B"/>
    <w:rsid w:val="00D64230"/>
    <w:rsid w:val="00D64571"/>
    <w:rsid w:val="00D64C6D"/>
    <w:rsid w:val="00D64C8E"/>
    <w:rsid w:val="00D64DC4"/>
    <w:rsid w:val="00D64EA8"/>
    <w:rsid w:val="00D64ED4"/>
    <w:rsid w:val="00D64F20"/>
    <w:rsid w:val="00D653D9"/>
    <w:rsid w:val="00D655AA"/>
    <w:rsid w:val="00D656FC"/>
    <w:rsid w:val="00D65AF1"/>
    <w:rsid w:val="00D65BF2"/>
    <w:rsid w:val="00D65E3F"/>
    <w:rsid w:val="00D65E9C"/>
    <w:rsid w:val="00D662E6"/>
    <w:rsid w:val="00D6631D"/>
    <w:rsid w:val="00D667DE"/>
    <w:rsid w:val="00D66958"/>
    <w:rsid w:val="00D66F6F"/>
    <w:rsid w:val="00D6701B"/>
    <w:rsid w:val="00D676A7"/>
    <w:rsid w:val="00D6776E"/>
    <w:rsid w:val="00D67DFD"/>
    <w:rsid w:val="00D67E99"/>
    <w:rsid w:val="00D67F6C"/>
    <w:rsid w:val="00D67FAC"/>
    <w:rsid w:val="00D67FCC"/>
    <w:rsid w:val="00D701C9"/>
    <w:rsid w:val="00D70371"/>
    <w:rsid w:val="00D703B1"/>
    <w:rsid w:val="00D7042A"/>
    <w:rsid w:val="00D7046E"/>
    <w:rsid w:val="00D7055C"/>
    <w:rsid w:val="00D710EE"/>
    <w:rsid w:val="00D71523"/>
    <w:rsid w:val="00D71621"/>
    <w:rsid w:val="00D717CB"/>
    <w:rsid w:val="00D71A85"/>
    <w:rsid w:val="00D7217A"/>
    <w:rsid w:val="00D723FB"/>
    <w:rsid w:val="00D72515"/>
    <w:rsid w:val="00D72553"/>
    <w:rsid w:val="00D7281B"/>
    <w:rsid w:val="00D72E90"/>
    <w:rsid w:val="00D732E2"/>
    <w:rsid w:val="00D73343"/>
    <w:rsid w:val="00D7369D"/>
    <w:rsid w:val="00D73728"/>
    <w:rsid w:val="00D73959"/>
    <w:rsid w:val="00D73A4C"/>
    <w:rsid w:val="00D73B16"/>
    <w:rsid w:val="00D73BE9"/>
    <w:rsid w:val="00D73F32"/>
    <w:rsid w:val="00D74408"/>
    <w:rsid w:val="00D74533"/>
    <w:rsid w:val="00D74A95"/>
    <w:rsid w:val="00D74DA0"/>
    <w:rsid w:val="00D74F7C"/>
    <w:rsid w:val="00D75D93"/>
    <w:rsid w:val="00D76701"/>
    <w:rsid w:val="00D76C18"/>
    <w:rsid w:val="00D76E95"/>
    <w:rsid w:val="00D76F1A"/>
    <w:rsid w:val="00D7748E"/>
    <w:rsid w:val="00D77606"/>
    <w:rsid w:val="00D779C4"/>
    <w:rsid w:val="00D77E1C"/>
    <w:rsid w:val="00D80011"/>
    <w:rsid w:val="00D80087"/>
    <w:rsid w:val="00D80115"/>
    <w:rsid w:val="00D80166"/>
    <w:rsid w:val="00D8018D"/>
    <w:rsid w:val="00D80257"/>
    <w:rsid w:val="00D803AE"/>
    <w:rsid w:val="00D805A6"/>
    <w:rsid w:val="00D805C9"/>
    <w:rsid w:val="00D810BE"/>
    <w:rsid w:val="00D81485"/>
    <w:rsid w:val="00D818D5"/>
    <w:rsid w:val="00D819FD"/>
    <w:rsid w:val="00D81AAC"/>
    <w:rsid w:val="00D81F71"/>
    <w:rsid w:val="00D82339"/>
    <w:rsid w:val="00D82410"/>
    <w:rsid w:val="00D82484"/>
    <w:rsid w:val="00D82559"/>
    <w:rsid w:val="00D825FF"/>
    <w:rsid w:val="00D82652"/>
    <w:rsid w:val="00D82A98"/>
    <w:rsid w:val="00D82B63"/>
    <w:rsid w:val="00D82BFB"/>
    <w:rsid w:val="00D834A9"/>
    <w:rsid w:val="00D835FF"/>
    <w:rsid w:val="00D83A56"/>
    <w:rsid w:val="00D84053"/>
    <w:rsid w:val="00D8439F"/>
    <w:rsid w:val="00D844EB"/>
    <w:rsid w:val="00D845E4"/>
    <w:rsid w:val="00D847AF"/>
    <w:rsid w:val="00D84B90"/>
    <w:rsid w:val="00D84B92"/>
    <w:rsid w:val="00D84FB8"/>
    <w:rsid w:val="00D852CF"/>
    <w:rsid w:val="00D85863"/>
    <w:rsid w:val="00D859F7"/>
    <w:rsid w:val="00D85D21"/>
    <w:rsid w:val="00D8617B"/>
    <w:rsid w:val="00D861EC"/>
    <w:rsid w:val="00D8664D"/>
    <w:rsid w:val="00D866ED"/>
    <w:rsid w:val="00D86862"/>
    <w:rsid w:val="00D86897"/>
    <w:rsid w:val="00D87022"/>
    <w:rsid w:val="00D87084"/>
    <w:rsid w:val="00D873F7"/>
    <w:rsid w:val="00D87774"/>
    <w:rsid w:val="00D878B3"/>
    <w:rsid w:val="00D87F53"/>
    <w:rsid w:val="00D87FD6"/>
    <w:rsid w:val="00D902B1"/>
    <w:rsid w:val="00D90309"/>
    <w:rsid w:val="00D904AA"/>
    <w:rsid w:val="00D90501"/>
    <w:rsid w:val="00D90C4E"/>
    <w:rsid w:val="00D9142A"/>
    <w:rsid w:val="00D927F9"/>
    <w:rsid w:val="00D9289F"/>
    <w:rsid w:val="00D92981"/>
    <w:rsid w:val="00D92B6E"/>
    <w:rsid w:val="00D92BDB"/>
    <w:rsid w:val="00D934A6"/>
    <w:rsid w:val="00D934BC"/>
    <w:rsid w:val="00D93A8D"/>
    <w:rsid w:val="00D94059"/>
    <w:rsid w:val="00D9475B"/>
    <w:rsid w:val="00D94E82"/>
    <w:rsid w:val="00D95344"/>
    <w:rsid w:val="00D954D2"/>
    <w:rsid w:val="00D95747"/>
    <w:rsid w:val="00D95806"/>
    <w:rsid w:val="00D95873"/>
    <w:rsid w:val="00D96251"/>
    <w:rsid w:val="00D964B0"/>
    <w:rsid w:val="00D965A0"/>
    <w:rsid w:val="00D9675E"/>
    <w:rsid w:val="00D96DAA"/>
    <w:rsid w:val="00D96EBF"/>
    <w:rsid w:val="00D96FCE"/>
    <w:rsid w:val="00D971FF"/>
    <w:rsid w:val="00D972B9"/>
    <w:rsid w:val="00D972EE"/>
    <w:rsid w:val="00D973D6"/>
    <w:rsid w:val="00D97569"/>
    <w:rsid w:val="00D97683"/>
    <w:rsid w:val="00D9775B"/>
    <w:rsid w:val="00D978D4"/>
    <w:rsid w:val="00D9790A"/>
    <w:rsid w:val="00D97957"/>
    <w:rsid w:val="00D97E34"/>
    <w:rsid w:val="00D97FA1"/>
    <w:rsid w:val="00DA022D"/>
    <w:rsid w:val="00DA0387"/>
    <w:rsid w:val="00DA06AC"/>
    <w:rsid w:val="00DA0742"/>
    <w:rsid w:val="00DA0798"/>
    <w:rsid w:val="00DA0A86"/>
    <w:rsid w:val="00DA0E0E"/>
    <w:rsid w:val="00DA12C1"/>
    <w:rsid w:val="00DA14FA"/>
    <w:rsid w:val="00DA1CE1"/>
    <w:rsid w:val="00DA1FC1"/>
    <w:rsid w:val="00DA1FF8"/>
    <w:rsid w:val="00DA2575"/>
    <w:rsid w:val="00DA3210"/>
    <w:rsid w:val="00DA3298"/>
    <w:rsid w:val="00DA3308"/>
    <w:rsid w:val="00DA3C57"/>
    <w:rsid w:val="00DA415A"/>
    <w:rsid w:val="00DA416D"/>
    <w:rsid w:val="00DA43CB"/>
    <w:rsid w:val="00DA457C"/>
    <w:rsid w:val="00DA49A6"/>
    <w:rsid w:val="00DA4B9A"/>
    <w:rsid w:val="00DA5078"/>
    <w:rsid w:val="00DA5171"/>
    <w:rsid w:val="00DA581C"/>
    <w:rsid w:val="00DA585A"/>
    <w:rsid w:val="00DA5AB2"/>
    <w:rsid w:val="00DA5DE6"/>
    <w:rsid w:val="00DA5E8C"/>
    <w:rsid w:val="00DA60DF"/>
    <w:rsid w:val="00DA647A"/>
    <w:rsid w:val="00DA66CA"/>
    <w:rsid w:val="00DA6C3E"/>
    <w:rsid w:val="00DA6EC9"/>
    <w:rsid w:val="00DA6F21"/>
    <w:rsid w:val="00DA7369"/>
    <w:rsid w:val="00DA7BC5"/>
    <w:rsid w:val="00DA7C1A"/>
    <w:rsid w:val="00DA7D02"/>
    <w:rsid w:val="00DA7F8D"/>
    <w:rsid w:val="00DB009A"/>
    <w:rsid w:val="00DB03A1"/>
    <w:rsid w:val="00DB05E8"/>
    <w:rsid w:val="00DB077A"/>
    <w:rsid w:val="00DB1203"/>
    <w:rsid w:val="00DB1451"/>
    <w:rsid w:val="00DB1724"/>
    <w:rsid w:val="00DB1930"/>
    <w:rsid w:val="00DB1CAC"/>
    <w:rsid w:val="00DB20CF"/>
    <w:rsid w:val="00DB23F2"/>
    <w:rsid w:val="00DB2612"/>
    <w:rsid w:val="00DB2BD6"/>
    <w:rsid w:val="00DB2DF4"/>
    <w:rsid w:val="00DB2E85"/>
    <w:rsid w:val="00DB3018"/>
    <w:rsid w:val="00DB3063"/>
    <w:rsid w:val="00DB30E4"/>
    <w:rsid w:val="00DB313A"/>
    <w:rsid w:val="00DB36DA"/>
    <w:rsid w:val="00DB3A39"/>
    <w:rsid w:val="00DB3C1F"/>
    <w:rsid w:val="00DB3DB3"/>
    <w:rsid w:val="00DB3EB8"/>
    <w:rsid w:val="00DB3FDD"/>
    <w:rsid w:val="00DB402A"/>
    <w:rsid w:val="00DB409A"/>
    <w:rsid w:val="00DB4582"/>
    <w:rsid w:val="00DB50B6"/>
    <w:rsid w:val="00DB50EB"/>
    <w:rsid w:val="00DB525D"/>
    <w:rsid w:val="00DB52EF"/>
    <w:rsid w:val="00DB57FF"/>
    <w:rsid w:val="00DB5EFF"/>
    <w:rsid w:val="00DB6466"/>
    <w:rsid w:val="00DB6517"/>
    <w:rsid w:val="00DB6704"/>
    <w:rsid w:val="00DB67B7"/>
    <w:rsid w:val="00DB6BCC"/>
    <w:rsid w:val="00DB6D4F"/>
    <w:rsid w:val="00DB6E49"/>
    <w:rsid w:val="00DB7244"/>
    <w:rsid w:val="00DB72DE"/>
    <w:rsid w:val="00DB7819"/>
    <w:rsid w:val="00DB7AEA"/>
    <w:rsid w:val="00DB7B0E"/>
    <w:rsid w:val="00DC01B3"/>
    <w:rsid w:val="00DC0480"/>
    <w:rsid w:val="00DC04B6"/>
    <w:rsid w:val="00DC0765"/>
    <w:rsid w:val="00DC080A"/>
    <w:rsid w:val="00DC0899"/>
    <w:rsid w:val="00DC08D6"/>
    <w:rsid w:val="00DC0E12"/>
    <w:rsid w:val="00DC0E2B"/>
    <w:rsid w:val="00DC1463"/>
    <w:rsid w:val="00DC14D4"/>
    <w:rsid w:val="00DC163D"/>
    <w:rsid w:val="00DC1785"/>
    <w:rsid w:val="00DC1B62"/>
    <w:rsid w:val="00DC1C53"/>
    <w:rsid w:val="00DC1DBD"/>
    <w:rsid w:val="00DC1E0B"/>
    <w:rsid w:val="00DC1F2A"/>
    <w:rsid w:val="00DC219F"/>
    <w:rsid w:val="00DC21F6"/>
    <w:rsid w:val="00DC2412"/>
    <w:rsid w:val="00DC25C2"/>
    <w:rsid w:val="00DC2A64"/>
    <w:rsid w:val="00DC2EBE"/>
    <w:rsid w:val="00DC3110"/>
    <w:rsid w:val="00DC33E3"/>
    <w:rsid w:val="00DC3C21"/>
    <w:rsid w:val="00DC3C67"/>
    <w:rsid w:val="00DC4272"/>
    <w:rsid w:val="00DC42A9"/>
    <w:rsid w:val="00DC44D0"/>
    <w:rsid w:val="00DC47A4"/>
    <w:rsid w:val="00DC48F9"/>
    <w:rsid w:val="00DC4B9D"/>
    <w:rsid w:val="00DC4E77"/>
    <w:rsid w:val="00DC5089"/>
    <w:rsid w:val="00DC5138"/>
    <w:rsid w:val="00DC5174"/>
    <w:rsid w:val="00DC51FB"/>
    <w:rsid w:val="00DC5472"/>
    <w:rsid w:val="00DC565D"/>
    <w:rsid w:val="00DC58A6"/>
    <w:rsid w:val="00DC5978"/>
    <w:rsid w:val="00DC5E10"/>
    <w:rsid w:val="00DC612E"/>
    <w:rsid w:val="00DC6848"/>
    <w:rsid w:val="00DC7135"/>
    <w:rsid w:val="00DC7212"/>
    <w:rsid w:val="00DC7366"/>
    <w:rsid w:val="00DC74D0"/>
    <w:rsid w:val="00DC76F4"/>
    <w:rsid w:val="00DC7E9E"/>
    <w:rsid w:val="00DD00BA"/>
    <w:rsid w:val="00DD01A9"/>
    <w:rsid w:val="00DD05C0"/>
    <w:rsid w:val="00DD05E0"/>
    <w:rsid w:val="00DD0A28"/>
    <w:rsid w:val="00DD0A6F"/>
    <w:rsid w:val="00DD0CF7"/>
    <w:rsid w:val="00DD0F00"/>
    <w:rsid w:val="00DD11C7"/>
    <w:rsid w:val="00DD1333"/>
    <w:rsid w:val="00DD16F8"/>
    <w:rsid w:val="00DD1715"/>
    <w:rsid w:val="00DD2142"/>
    <w:rsid w:val="00DD259F"/>
    <w:rsid w:val="00DD2671"/>
    <w:rsid w:val="00DD2907"/>
    <w:rsid w:val="00DD2CF1"/>
    <w:rsid w:val="00DD3152"/>
    <w:rsid w:val="00DD33E0"/>
    <w:rsid w:val="00DD342D"/>
    <w:rsid w:val="00DD35EB"/>
    <w:rsid w:val="00DD3634"/>
    <w:rsid w:val="00DD38E6"/>
    <w:rsid w:val="00DD38F8"/>
    <w:rsid w:val="00DD3BF7"/>
    <w:rsid w:val="00DD3DB2"/>
    <w:rsid w:val="00DD3ED9"/>
    <w:rsid w:val="00DD4072"/>
    <w:rsid w:val="00DD4130"/>
    <w:rsid w:val="00DD4267"/>
    <w:rsid w:val="00DD449E"/>
    <w:rsid w:val="00DD4533"/>
    <w:rsid w:val="00DD462D"/>
    <w:rsid w:val="00DD4B8A"/>
    <w:rsid w:val="00DD4E44"/>
    <w:rsid w:val="00DD4F68"/>
    <w:rsid w:val="00DD520A"/>
    <w:rsid w:val="00DD5246"/>
    <w:rsid w:val="00DD5551"/>
    <w:rsid w:val="00DD55AE"/>
    <w:rsid w:val="00DD5616"/>
    <w:rsid w:val="00DD5B38"/>
    <w:rsid w:val="00DD5F6D"/>
    <w:rsid w:val="00DD61FD"/>
    <w:rsid w:val="00DD6C5C"/>
    <w:rsid w:val="00DD6E37"/>
    <w:rsid w:val="00DD6F0D"/>
    <w:rsid w:val="00DD71E2"/>
    <w:rsid w:val="00DD7439"/>
    <w:rsid w:val="00DD7B35"/>
    <w:rsid w:val="00DD7C24"/>
    <w:rsid w:val="00DD7F78"/>
    <w:rsid w:val="00DD7FF8"/>
    <w:rsid w:val="00DE0141"/>
    <w:rsid w:val="00DE0271"/>
    <w:rsid w:val="00DE0325"/>
    <w:rsid w:val="00DE04EB"/>
    <w:rsid w:val="00DE05C2"/>
    <w:rsid w:val="00DE080E"/>
    <w:rsid w:val="00DE0D57"/>
    <w:rsid w:val="00DE1127"/>
    <w:rsid w:val="00DE1589"/>
    <w:rsid w:val="00DE16C4"/>
    <w:rsid w:val="00DE1838"/>
    <w:rsid w:val="00DE19EB"/>
    <w:rsid w:val="00DE1EF9"/>
    <w:rsid w:val="00DE213C"/>
    <w:rsid w:val="00DE26F7"/>
    <w:rsid w:val="00DE2DE9"/>
    <w:rsid w:val="00DE35F8"/>
    <w:rsid w:val="00DE3B59"/>
    <w:rsid w:val="00DE3E16"/>
    <w:rsid w:val="00DE430F"/>
    <w:rsid w:val="00DE43F6"/>
    <w:rsid w:val="00DE4AF1"/>
    <w:rsid w:val="00DE4B27"/>
    <w:rsid w:val="00DE4BD9"/>
    <w:rsid w:val="00DE4BE0"/>
    <w:rsid w:val="00DE512A"/>
    <w:rsid w:val="00DE51C8"/>
    <w:rsid w:val="00DE543F"/>
    <w:rsid w:val="00DE549E"/>
    <w:rsid w:val="00DE58AB"/>
    <w:rsid w:val="00DE5F94"/>
    <w:rsid w:val="00DE6009"/>
    <w:rsid w:val="00DE6232"/>
    <w:rsid w:val="00DE6A1B"/>
    <w:rsid w:val="00DE6EAC"/>
    <w:rsid w:val="00DE71C8"/>
    <w:rsid w:val="00DE7236"/>
    <w:rsid w:val="00DE72F8"/>
    <w:rsid w:val="00DE73EC"/>
    <w:rsid w:val="00DE7409"/>
    <w:rsid w:val="00DE7E81"/>
    <w:rsid w:val="00DE7EC8"/>
    <w:rsid w:val="00DF0073"/>
    <w:rsid w:val="00DF00DE"/>
    <w:rsid w:val="00DF01CC"/>
    <w:rsid w:val="00DF03C1"/>
    <w:rsid w:val="00DF0402"/>
    <w:rsid w:val="00DF0416"/>
    <w:rsid w:val="00DF04A8"/>
    <w:rsid w:val="00DF064A"/>
    <w:rsid w:val="00DF0807"/>
    <w:rsid w:val="00DF0F0C"/>
    <w:rsid w:val="00DF0FF8"/>
    <w:rsid w:val="00DF1531"/>
    <w:rsid w:val="00DF1659"/>
    <w:rsid w:val="00DF1733"/>
    <w:rsid w:val="00DF173E"/>
    <w:rsid w:val="00DF17AA"/>
    <w:rsid w:val="00DF1BA6"/>
    <w:rsid w:val="00DF21FE"/>
    <w:rsid w:val="00DF222F"/>
    <w:rsid w:val="00DF2237"/>
    <w:rsid w:val="00DF22CB"/>
    <w:rsid w:val="00DF2382"/>
    <w:rsid w:val="00DF25F3"/>
    <w:rsid w:val="00DF25F6"/>
    <w:rsid w:val="00DF27BC"/>
    <w:rsid w:val="00DF29F0"/>
    <w:rsid w:val="00DF2D4E"/>
    <w:rsid w:val="00DF2DF0"/>
    <w:rsid w:val="00DF3097"/>
    <w:rsid w:val="00DF313C"/>
    <w:rsid w:val="00DF332C"/>
    <w:rsid w:val="00DF3A08"/>
    <w:rsid w:val="00DF3AF0"/>
    <w:rsid w:val="00DF41C2"/>
    <w:rsid w:val="00DF43DC"/>
    <w:rsid w:val="00DF44C7"/>
    <w:rsid w:val="00DF51C4"/>
    <w:rsid w:val="00DF52B2"/>
    <w:rsid w:val="00DF5864"/>
    <w:rsid w:val="00DF59F5"/>
    <w:rsid w:val="00DF5A7D"/>
    <w:rsid w:val="00DF5C45"/>
    <w:rsid w:val="00DF5ECA"/>
    <w:rsid w:val="00DF6033"/>
    <w:rsid w:val="00DF6149"/>
    <w:rsid w:val="00DF6266"/>
    <w:rsid w:val="00DF6590"/>
    <w:rsid w:val="00DF6786"/>
    <w:rsid w:val="00DF6A49"/>
    <w:rsid w:val="00DF6C11"/>
    <w:rsid w:val="00DF6CB4"/>
    <w:rsid w:val="00DF6D84"/>
    <w:rsid w:val="00DF7249"/>
    <w:rsid w:val="00DF73C5"/>
    <w:rsid w:val="00DF7593"/>
    <w:rsid w:val="00DF77EB"/>
    <w:rsid w:val="00DF7A50"/>
    <w:rsid w:val="00DF7CCA"/>
    <w:rsid w:val="00DF7D0D"/>
    <w:rsid w:val="00DF7F2D"/>
    <w:rsid w:val="00E00019"/>
    <w:rsid w:val="00E001F8"/>
    <w:rsid w:val="00E00423"/>
    <w:rsid w:val="00E00763"/>
    <w:rsid w:val="00E0082A"/>
    <w:rsid w:val="00E00B01"/>
    <w:rsid w:val="00E00C7A"/>
    <w:rsid w:val="00E00EB9"/>
    <w:rsid w:val="00E00F1A"/>
    <w:rsid w:val="00E017AA"/>
    <w:rsid w:val="00E020F5"/>
    <w:rsid w:val="00E02274"/>
    <w:rsid w:val="00E02703"/>
    <w:rsid w:val="00E02877"/>
    <w:rsid w:val="00E0292D"/>
    <w:rsid w:val="00E02E57"/>
    <w:rsid w:val="00E02ECA"/>
    <w:rsid w:val="00E03982"/>
    <w:rsid w:val="00E03F7C"/>
    <w:rsid w:val="00E045EF"/>
    <w:rsid w:val="00E04A62"/>
    <w:rsid w:val="00E04D76"/>
    <w:rsid w:val="00E04F80"/>
    <w:rsid w:val="00E050AA"/>
    <w:rsid w:val="00E053C7"/>
    <w:rsid w:val="00E05844"/>
    <w:rsid w:val="00E05BE3"/>
    <w:rsid w:val="00E05D13"/>
    <w:rsid w:val="00E05EA1"/>
    <w:rsid w:val="00E05EB4"/>
    <w:rsid w:val="00E05FE7"/>
    <w:rsid w:val="00E061E7"/>
    <w:rsid w:val="00E062B0"/>
    <w:rsid w:val="00E064AF"/>
    <w:rsid w:val="00E0695D"/>
    <w:rsid w:val="00E0704C"/>
    <w:rsid w:val="00E07128"/>
    <w:rsid w:val="00E07363"/>
    <w:rsid w:val="00E0750F"/>
    <w:rsid w:val="00E0752D"/>
    <w:rsid w:val="00E07903"/>
    <w:rsid w:val="00E07993"/>
    <w:rsid w:val="00E07BF8"/>
    <w:rsid w:val="00E07F3D"/>
    <w:rsid w:val="00E07F67"/>
    <w:rsid w:val="00E07FE8"/>
    <w:rsid w:val="00E104DA"/>
    <w:rsid w:val="00E10658"/>
    <w:rsid w:val="00E10B86"/>
    <w:rsid w:val="00E10EA9"/>
    <w:rsid w:val="00E114E0"/>
    <w:rsid w:val="00E11632"/>
    <w:rsid w:val="00E118C7"/>
    <w:rsid w:val="00E11D86"/>
    <w:rsid w:val="00E11F22"/>
    <w:rsid w:val="00E11F47"/>
    <w:rsid w:val="00E11FAB"/>
    <w:rsid w:val="00E1225A"/>
    <w:rsid w:val="00E123B9"/>
    <w:rsid w:val="00E12964"/>
    <w:rsid w:val="00E12ACC"/>
    <w:rsid w:val="00E12D5B"/>
    <w:rsid w:val="00E133A3"/>
    <w:rsid w:val="00E134FC"/>
    <w:rsid w:val="00E135AC"/>
    <w:rsid w:val="00E13BF7"/>
    <w:rsid w:val="00E13CB7"/>
    <w:rsid w:val="00E13E7E"/>
    <w:rsid w:val="00E1421F"/>
    <w:rsid w:val="00E14692"/>
    <w:rsid w:val="00E14699"/>
    <w:rsid w:val="00E1481E"/>
    <w:rsid w:val="00E1493D"/>
    <w:rsid w:val="00E14A7D"/>
    <w:rsid w:val="00E14AF0"/>
    <w:rsid w:val="00E151FE"/>
    <w:rsid w:val="00E1564E"/>
    <w:rsid w:val="00E1579F"/>
    <w:rsid w:val="00E157B2"/>
    <w:rsid w:val="00E15950"/>
    <w:rsid w:val="00E15985"/>
    <w:rsid w:val="00E15F40"/>
    <w:rsid w:val="00E161A7"/>
    <w:rsid w:val="00E161D5"/>
    <w:rsid w:val="00E169DD"/>
    <w:rsid w:val="00E16EB9"/>
    <w:rsid w:val="00E16ED2"/>
    <w:rsid w:val="00E17354"/>
    <w:rsid w:val="00E173CA"/>
    <w:rsid w:val="00E1753B"/>
    <w:rsid w:val="00E17688"/>
    <w:rsid w:val="00E176BB"/>
    <w:rsid w:val="00E179B9"/>
    <w:rsid w:val="00E17D6E"/>
    <w:rsid w:val="00E200D0"/>
    <w:rsid w:val="00E20311"/>
    <w:rsid w:val="00E209EE"/>
    <w:rsid w:val="00E20A43"/>
    <w:rsid w:val="00E20EF3"/>
    <w:rsid w:val="00E2103C"/>
    <w:rsid w:val="00E2154B"/>
    <w:rsid w:val="00E2154D"/>
    <w:rsid w:val="00E21864"/>
    <w:rsid w:val="00E21C17"/>
    <w:rsid w:val="00E21C58"/>
    <w:rsid w:val="00E21E8B"/>
    <w:rsid w:val="00E22322"/>
    <w:rsid w:val="00E22387"/>
    <w:rsid w:val="00E22C76"/>
    <w:rsid w:val="00E2310A"/>
    <w:rsid w:val="00E23B9B"/>
    <w:rsid w:val="00E23BCE"/>
    <w:rsid w:val="00E23E8E"/>
    <w:rsid w:val="00E2458A"/>
    <w:rsid w:val="00E24648"/>
    <w:rsid w:val="00E249BF"/>
    <w:rsid w:val="00E24C30"/>
    <w:rsid w:val="00E2538B"/>
    <w:rsid w:val="00E2595E"/>
    <w:rsid w:val="00E26185"/>
    <w:rsid w:val="00E2635F"/>
    <w:rsid w:val="00E26642"/>
    <w:rsid w:val="00E26720"/>
    <w:rsid w:val="00E269EA"/>
    <w:rsid w:val="00E26AAB"/>
    <w:rsid w:val="00E26B39"/>
    <w:rsid w:val="00E26B58"/>
    <w:rsid w:val="00E26FAB"/>
    <w:rsid w:val="00E27303"/>
    <w:rsid w:val="00E27383"/>
    <w:rsid w:val="00E27403"/>
    <w:rsid w:val="00E278C2"/>
    <w:rsid w:val="00E27B9B"/>
    <w:rsid w:val="00E27DC8"/>
    <w:rsid w:val="00E27EFD"/>
    <w:rsid w:val="00E27F71"/>
    <w:rsid w:val="00E27FCE"/>
    <w:rsid w:val="00E300C8"/>
    <w:rsid w:val="00E30218"/>
    <w:rsid w:val="00E30D57"/>
    <w:rsid w:val="00E30F96"/>
    <w:rsid w:val="00E310DB"/>
    <w:rsid w:val="00E3191C"/>
    <w:rsid w:val="00E31A4A"/>
    <w:rsid w:val="00E31D2D"/>
    <w:rsid w:val="00E31F5D"/>
    <w:rsid w:val="00E32177"/>
    <w:rsid w:val="00E32B83"/>
    <w:rsid w:val="00E32DE8"/>
    <w:rsid w:val="00E335F9"/>
    <w:rsid w:val="00E33A99"/>
    <w:rsid w:val="00E33D21"/>
    <w:rsid w:val="00E342BD"/>
    <w:rsid w:val="00E34327"/>
    <w:rsid w:val="00E34355"/>
    <w:rsid w:val="00E344EC"/>
    <w:rsid w:val="00E3458A"/>
    <w:rsid w:val="00E34594"/>
    <w:rsid w:val="00E34BC8"/>
    <w:rsid w:val="00E34C2B"/>
    <w:rsid w:val="00E3522B"/>
    <w:rsid w:val="00E35A1F"/>
    <w:rsid w:val="00E361B8"/>
    <w:rsid w:val="00E3698E"/>
    <w:rsid w:val="00E36C77"/>
    <w:rsid w:val="00E36EA8"/>
    <w:rsid w:val="00E374A5"/>
    <w:rsid w:val="00E375B1"/>
    <w:rsid w:val="00E3776D"/>
    <w:rsid w:val="00E405E5"/>
    <w:rsid w:val="00E4077C"/>
    <w:rsid w:val="00E40CDA"/>
    <w:rsid w:val="00E40E46"/>
    <w:rsid w:val="00E40EFA"/>
    <w:rsid w:val="00E4143C"/>
    <w:rsid w:val="00E4179A"/>
    <w:rsid w:val="00E41E15"/>
    <w:rsid w:val="00E42858"/>
    <w:rsid w:val="00E42D5F"/>
    <w:rsid w:val="00E43052"/>
    <w:rsid w:val="00E4309A"/>
    <w:rsid w:val="00E432AC"/>
    <w:rsid w:val="00E437F0"/>
    <w:rsid w:val="00E43934"/>
    <w:rsid w:val="00E43B8B"/>
    <w:rsid w:val="00E43CDF"/>
    <w:rsid w:val="00E4409A"/>
    <w:rsid w:val="00E44ABA"/>
    <w:rsid w:val="00E45017"/>
    <w:rsid w:val="00E4506D"/>
    <w:rsid w:val="00E45113"/>
    <w:rsid w:val="00E4576C"/>
    <w:rsid w:val="00E458D3"/>
    <w:rsid w:val="00E46116"/>
    <w:rsid w:val="00E46670"/>
    <w:rsid w:val="00E4670E"/>
    <w:rsid w:val="00E46E3E"/>
    <w:rsid w:val="00E4711A"/>
    <w:rsid w:val="00E473A2"/>
    <w:rsid w:val="00E47A3E"/>
    <w:rsid w:val="00E47AFE"/>
    <w:rsid w:val="00E47B97"/>
    <w:rsid w:val="00E47EA2"/>
    <w:rsid w:val="00E50058"/>
    <w:rsid w:val="00E503A3"/>
    <w:rsid w:val="00E504C3"/>
    <w:rsid w:val="00E50B76"/>
    <w:rsid w:val="00E51040"/>
    <w:rsid w:val="00E5145C"/>
    <w:rsid w:val="00E51502"/>
    <w:rsid w:val="00E51511"/>
    <w:rsid w:val="00E519EE"/>
    <w:rsid w:val="00E51A51"/>
    <w:rsid w:val="00E51BAA"/>
    <w:rsid w:val="00E51DC1"/>
    <w:rsid w:val="00E51E0A"/>
    <w:rsid w:val="00E51EDF"/>
    <w:rsid w:val="00E51F37"/>
    <w:rsid w:val="00E52256"/>
    <w:rsid w:val="00E5227C"/>
    <w:rsid w:val="00E5272D"/>
    <w:rsid w:val="00E52911"/>
    <w:rsid w:val="00E52AA2"/>
    <w:rsid w:val="00E53536"/>
    <w:rsid w:val="00E53731"/>
    <w:rsid w:val="00E5381E"/>
    <w:rsid w:val="00E53841"/>
    <w:rsid w:val="00E53901"/>
    <w:rsid w:val="00E5397E"/>
    <w:rsid w:val="00E53D55"/>
    <w:rsid w:val="00E53D8D"/>
    <w:rsid w:val="00E53DB5"/>
    <w:rsid w:val="00E54509"/>
    <w:rsid w:val="00E54C06"/>
    <w:rsid w:val="00E54F0C"/>
    <w:rsid w:val="00E553E4"/>
    <w:rsid w:val="00E555F7"/>
    <w:rsid w:val="00E55754"/>
    <w:rsid w:val="00E559B7"/>
    <w:rsid w:val="00E55B90"/>
    <w:rsid w:val="00E56126"/>
    <w:rsid w:val="00E569FC"/>
    <w:rsid w:val="00E56D30"/>
    <w:rsid w:val="00E572C1"/>
    <w:rsid w:val="00E57661"/>
    <w:rsid w:val="00E578EE"/>
    <w:rsid w:val="00E5795D"/>
    <w:rsid w:val="00E57A88"/>
    <w:rsid w:val="00E601BA"/>
    <w:rsid w:val="00E602F5"/>
    <w:rsid w:val="00E60BF1"/>
    <w:rsid w:val="00E60F51"/>
    <w:rsid w:val="00E61352"/>
    <w:rsid w:val="00E614D0"/>
    <w:rsid w:val="00E6155B"/>
    <w:rsid w:val="00E6194E"/>
    <w:rsid w:val="00E61A03"/>
    <w:rsid w:val="00E61E25"/>
    <w:rsid w:val="00E620AB"/>
    <w:rsid w:val="00E621ED"/>
    <w:rsid w:val="00E622DA"/>
    <w:rsid w:val="00E6254B"/>
    <w:rsid w:val="00E625B8"/>
    <w:rsid w:val="00E62DA5"/>
    <w:rsid w:val="00E62E1B"/>
    <w:rsid w:val="00E632A1"/>
    <w:rsid w:val="00E63338"/>
    <w:rsid w:val="00E6342E"/>
    <w:rsid w:val="00E6378C"/>
    <w:rsid w:val="00E640FB"/>
    <w:rsid w:val="00E64310"/>
    <w:rsid w:val="00E644FA"/>
    <w:rsid w:val="00E6467C"/>
    <w:rsid w:val="00E647F0"/>
    <w:rsid w:val="00E64EA8"/>
    <w:rsid w:val="00E6507B"/>
    <w:rsid w:val="00E65151"/>
    <w:rsid w:val="00E6527C"/>
    <w:rsid w:val="00E65345"/>
    <w:rsid w:val="00E65577"/>
    <w:rsid w:val="00E6558E"/>
    <w:rsid w:val="00E656B8"/>
    <w:rsid w:val="00E65951"/>
    <w:rsid w:val="00E65EBE"/>
    <w:rsid w:val="00E66110"/>
    <w:rsid w:val="00E66237"/>
    <w:rsid w:val="00E66CCC"/>
    <w:rsid w:val="00E67612"/>
    <w:rsid w:val="00E67657"/>
    <w:rsid w:val="00E677D8"/>
    <w:rsid w:val="00E67E99"/>
    <w:rsid w:val="00E67FC6"/>
    <w:rsid w:val="00E703F5"/>
    <w:rsid w:val="00E7068A"/>
    <w:rsid w:val="00E70789"/>
    <w:rsid w:val="00E70823"/>
    <w:rsid w:val="00E7088A"/>
    <w:rsid w:val="00E70970"/>
    <w:rsid w:val="00E7175A"/>
    <w:rsid w:val="00E717D3"/>
    <w:rsid w:val="00E71D62"/>
    <w:rsid w:val="00E721FC"/>
    <w:rsid w:val="00E7252A"/>
    <w:rsid w:val="00E72637"/>
    <w:rsid w:val="00E7347C"/>
    <w:rsid w:val="00E73879"/>
    <w:rsid w:val="00E73A72"/>
    <w:rsid w:val="00E73EE3"/>
    <w:rsid w:val="00E73FE3"/>
    <w:rsid w:val="00E74539"/>
    <w:rsid w:val="00E745AA"/>
    <w:rsid w:val="00E74AEE"/>
    <w:rsid w:val="00E74C14"/>
    <w:rsid w:val="00E75006"/>
    <w:rsid w:val="00E75074"/>
    <w:rsid w:val="00E750C7"/>
    <w:rsid w:val="00E750FF"/>
    <w:rsid w:val="00E7517B"/>
    <w:rsid w:val="00E754A0"/>
    <w:rsid w:val="00E7597A"/>
    <w:rsid w:val="00E75BA3"/>
    <w:rsid w:val="00E75F8E"/>
    <w:rsid w:val="00E76168"/>
    <w:rsid w:val="00E76486"/>
    <w:rsid w:val="00E769AF"/>
    <w:rsid w:val="00E76B5A"/>
    <w:rsid w:val="00E76BAB"/>
    <w:rsid w:val="00E771A6"/>
    <w:rsid w:val="00E80049"/>
    <w:rsid w:val="00E807EB"/>
    <w:rsid w:val="00E8085B"/>
    <w:rsid w:val="00E81194"/>
    <w:rsid w:val="00E812A8"/>
    <w:rsid w:val="00E81527"/>
    <w:rsid w:val="00E8185A"/>
    <w:rsid w:val="00E818EF"/>
    <w:rsid w:val="00E81912"/>
    <w:rsid w:val="00E81B37"/>
    <w:rsid w:val="00E81B71"/>
    <w:rsid w:val="00E81CAC"/>
    <w:rsid w:val="00E81F29"/>
    <w:rsid w:val="00E8205F"/>
    <w:rsid w:val="00E82830"/>
    <w:rsid w:val="00E8311F"/>
    <w:rsid w:val="00E83C78"/>
    <w:rsid w:val="00E84154"/>
    <w:rsid w:val="00E84340"/>
    <w:rsid w:val="00E845AF"/>
    <w:rsid w:val="00E84DB7"/>
    <w:rsid w:val="00E850BD"/>
    <w:rsid w:val="00E853FA"/>
    <w:rsid w:val="00E856C1"/>
    <w:rsid w:val="00E856D5"/>
    <w:rsid w:val="00E858B3"/>
    <w:rsid w:val="00E85A8B"/>
    <w:rsid w:val="00E85AEE"/>
    <w:rsid w:val="00E85B31"/>
    <w:rsid w:val="00E86071"/>
    <w:rsid w:val="00E86310"/>
    <w:rsid w:val="00E865E2"/>
    <w:rsid w:val="00E8668B"/>
    <w:rsid w:val="00E86AA5"/>
    <w:rsid w:val="00E86C99"/>
    <w:rsid w:val="00E86CB3"/>
    <w:rsid w:val="00E872E6"/>
    <w:rsid w:val="00E874DD"/>
    <w:rsid w:val="00E87819"/>
    <w:rsid w:val="00E87A12"/>
    <w:rsid w:val="00E900AB"/>
    <w:rsid w:val="00E901AF"/>
    <w:rsid w:val="00E90280"/>
    <w:rsid w:val="00E90477"/>
    <w:rsid w:val="00E9053A"/>
    <w:rsid w:val="00E90767"/>
    <w:rsid w:val="00E90B01"/>
    <w:rsid w:val="00E90E16"/>
    <w:rsid w:val="00E91026"/>
    <w:rsid w:val="00E91100"/>
    <w:rsid w:val="00E911BD"/>
    <w:rsid w:val="00E9127C"/>
    <w:rsid w:val="00E915C8"/>
    <w:rsid w:val="00E9188F"/>
    <w:rsid w:val="00E91DF7"/>
    <w:rsid w:val="00E91EC7"/>
    <w:rsid w:val="00E920BC"/>
    <w:rsid w:val="00E9233E"/>
    <w:rsid w:val="00E924B4"/>
    <w:rsid w:val="00E92552"/>
    <w:rsid w:val="00E92736"/>
    <w:rsid w:val="00E92881"/>
    <w:rsid w:val="00E92E43"/>
    <w:rsid w:val="00E93472"/>
    <w:rsid w:val="00E93898"/>
    <w:rsid w:val="00E939FA"/>
    <w:rsid w:val="00E93F23"/>
    <w:rsid w:val="00E94431"/>
    <w:rsid w:val="00E945E6"/>
    <w:rsid w:val="00E94682"/>
    <w:rsid w:val="00E946B7"/>
    <w:rsid w:val="00E94F49"/>
    <w:rsid w:val="00E94FD3"/>
    <w:rsid w:val="00E95040"/>
    <w:rsid w:val="00E95443"/>
    <w:rsid w:val="00E95575"/>
    <w:rsid w:val="00E9569D"/>
    <w:rsid w:val="00E95B0D"/>
    <w:rsid w:val="00E961C0"/>
    <w:rsid w:val="00E964E0"/>
    <w:rsid w:val="00E96ACA"/>
    <w:rsid w:val="00E96B48"/>
    <w:rsid w:val="00E96B6A"/>
    <w:rsid w:val="00E96C1D"/>
    <w:rsid w:val="00E97240"/>
    <w:rsid w:val="00E97978"/>
    <w:rsid w:val="00E9798F"/>
    <w:rsid w:val="00E97AD7"/>
    <w:rsid w:val="00E97D46"/>
    <w:rsid w:val="00E97DBC"/>
    <w:rsid w:val="00EA0536"/>
    <w:rsid w:val="00EA0ADD"/>
    <w:rsid w:val="00EA0C1F"/>
    <w:rsid w:val="00EA0E54"/>
    <w:rsid w:val="00EA115B"/>
    <w:rsid w:val="00EA1892"/>
    <w:rsid w:val="00EA1AE0"/>
    <w:rsid w:val="00EA1CDA"/>
    <w:rsid w:val="00EA269D"/>
    <w:rsid w:val="00EA2724"/>
    <w:rsid w:val="00EA2C27"/>
    <w:rsid w:val="00EA317C"/>
    <w:rsid w:val="00EA3291"/>
    <w:rsid w:val="00EA3770"/>
    <w:rsid w:val="00EA3A62"/>
    <w:rsid w:val="00EA3ACE"/>
    <w:rsid w:val="00EA4378"/>
    <w:rsid w:val="00EA4521"/>
    <w:rsid w:val="00EA457F"/>
    <w:rsid w:val="00EA4958"/>
    <w:rsid w:val="00EA4C50"/>
    <w:rsid w:val="00EA4F20"/>
    <w:rsid w:val="00EA51CD"/>
    <w:rsid w:val="00EA52F2"/>
    <w:rsid w:val="00EA5531"/>
    <w:rsid w:val="00EA5584"/>
    <w:rsid w:val="00EA5CC0"/>
    <w:rsid w:val="00EA6186"/>
    <w:rsid w:val="00EA620E"/>
    <w:rsid w:val="00EA64D5"/>
    <w:rsid w:val="00EA6955"/>
    <w:rsid w:val="00EA6A4E"/>
    <w:rsid w:val="00EA7122"/>
    <w:rsid w:val="00EA712A"/>
    <w:rsid w:val="00EA7181"/>
    <w:rsid w:val="00EA7379"/>
    <w:rsid w:val="00EA742E"/>
    <w:rsid w:val="00EA799F"/>
    <w:rsid w:val="00EB0024"/>
    <w:rsid w:val="00EB0066"/>
    <w:rsid w:val="00EB0081"/>
    <w:rsid w:val="00EB02AC"/>
    <w:rsid w:val="00EB0767"/>
    <w:rsid w:val="00EB0815"/>
    <w:rsid w:val="00EB08BF"/>
    <w:rsid w:val="00EB0C0B"/>
    <w:rsid w:val="00EB0DAE"/>
    <w:rsid w:val="00EB1153"/>
    <w:rsid w:val="00EB11F9"/>
    <w:rsid w:val="00EB1866"/>
    <w:rsid w:val="00EB1C74"/>
    <w:rsid w:val="00EB1D4B"/>
    <w:rsid w:val="00EB2920"/>
    <w:rsid w:val="00EB29FF"/>
    <w:rsid w:val="00EB2D38"/>
    <w:rsid w:val="00EB2FCA"/>
    <w:rsid w:val="00EB37F6"/>
    <w:rsid w:val="00EB3B8D"/>
    <w:rsid w:val="00EB3D01"/>
    <w:rsid w:val="00EB3E9D"/>
    <w:rsid w:val="00EB3ECB"/>
    <w:rsid w:val="00EB3FD4"/>
    <w:rsid w:val="00EB46C1"/>
    <w:rsid w:val="00EB4B0B"/>
    <w:rsid w:val="00EB5182"/>
    <w:rsid w:val="00EB5519"/>
    <w:rsid w:val="00EB59B7"/>
    <w:rsid w:val="00EB5A1C"/>
    <w:rsid w:val="00EB5C8B"/>
    <w:rsid w:val="00EB5D03"/>
    <w:rsid w:val="00EB61B3"/>
    <w:rsid w:val="00EB6359"/>
    <w:rsid w:val="00EB64E8"/>
    <w:rsid w:val="00EB6D74"/>
    <w:rsid w:val="00EB6F9B"/>
    <w:rsid w:val="00EB705B"/>
    <w:rsid w:val="00EB773D"/>
    <w:rsid w:val="00EB7E6C"/>
    <w:rsid w:val="00EC019C"/>
    <w:rsid w:val="00EC019E"/>
    <w:rsid w:val="00EC0210"/>
    <w:rsid w:val="00EC0340"/>
    <w:rsid w:val="00EC07F0"/>
    <w:rsid w:val="00EC0E9D"/>
    <w:rsid w:val="00EC0F4F"/>
    <w:rsid w:val="00EC16F7"/>
    <w:rsid w:val="00EC17A0"/>
    <w:rsid w:val="00EC2110"/>
    <w:rsid w:val="00EC275C"/>
    <w:rsid w:val="00EC2777"/>
    <w:rsid w:val="00EC27B4"/>
    <w:rsid w:val="00EC2B02"/>
    <w:rsid w:val="00EC2E3F"/>
    <w:rsid w:val="00EC314E"/>
    <w:rsid w:val="00EC32C8"/>
    <w:rsid w:val="00EC352E"/>
    <w:rsid w:val="00EC3AD8"/>
    <w:rsid w:val="00EC3B5F"/>
    <w:rsid w:val="00EC3D0D"/>
    <w:rsid w:val="00EC3D74"/>
    <w:rsid w:val="00EC411A"/>
    <w:rsid w:val="00EC449C"/>
    <w:rsid w:val="00EC463C"/>
    <w:rsid w:val="00EC4649"/>
    <w:rsid w:val="00EC4BDE"/>
    <w:rsid w:val="00EC4F2E"/>
    <w:rsid w:val="00EC50A6"/>
    <w:rsid w:val="00EC5434"/>
    <w:rsid w:val="00EC55AE"/>
    <w:rsid w:val="00EC5863"/>
    <w:rsid w:val="00EC5BBC"/>
    <w:rsid w:val="00EC61DA"/>
    <w:rsid w:val="00EC65F0"/>
    <w:rsid w:val="00EC699D"/>
    <w:rsid w:val="00EC6BD1"/>
    <w:rsid w:val="00EC6F0B"/>
    <w:rsid w:val="00EC700A"/>
    <w:rsid w:val="00EC718C"/>
    <w:rsid w:val="00EC79A3"/>
    <w:rsid w:val="00EC7D07"/>
    <w:rsid w:val="00ED04CC"/>
    <w:rsid w:val="00ED06E8"/>
    <w:rsid w:val="00ED07F4"/>
    <w:rsid w:val="00ED0913"/>
    <w:rsid w:val="00ED09CA"/>
    <w:rsid w:val="00ED13FD"/>
    <w:rsid w:val="00ED18B1"/>
    <w:rsid w:val="00ED1A02"/>
    <w:rsid w:val="00ED1BE9"/>
    <w:rsid w:val="00ED1E3B"/>
    <w:rsid w:val="00ED204E"/>
    <w:rsid w:val="00ED2053"/>
    <w:rsid w:val="00ED205F"/>
    <w:rsid w:val="00ED2163"/>
    <w:rsid w:val="00ED21B1"/>
    <w:rsid w:val="00ED2320"/>
    <w:rsid w:val="00ED237E"/>
    <w:rsid w:val="00ED27F0"/>
    <w:rsid w:val="00ED2974"/>
    <w:rsid w:val="00ED2AC7"/>
    <w:rsid w:val="00ED2C54"/>
    <w:rsid w:val="00ED2CBC"/>
    <w:rsid w:val="00ED3215"/>
    <w:rsid w:val="00ED34A7"/>
    <w:rsid w:val="00ED36F8"/>
    <w:rsid w:val="00ED3917"/>
    <w:rsid w:val="00ED3933"/>
    <w:rsid w:val="00ED4091"/>
    <w:rsid w:val="00ED414A"/>
    <w:rsid w:val="00ED41D1"/>
    <w:rsid w:val="00ED4436"/>
    <w:rsid w:val="00ED4594"/>
    <w:rsid w:val="00ED460C"/>
    <w:rsid w:val="00ED466D"/>
    <w:rsid w:val="00ED4836"/>
    <w:rsid w:val="00ED4943"/>
    <w:rsid w:val="00ED4BCF"/>
    <w:rsid w:val="00ED4F79"/>
    <w:rsid w:val="00ED5AF4"/>
    <w:rsid w:val="00ED5B4D"/>
    <w:rsid w:val="00ED5DD8"/>
    <w:rsid w:val="00ED5E6F"/>
    <w:rsid w:val="00ED6100"/>
    <w:rsid w:val="00ED61C8"/>
    <w:rsid w:val="00ED6522"/>
    <w:rsid w:val="00ED66F9"/>
    <w:rsid w:val="00ED679A"/>
    <w:rsid w:val="00ED6868"/>
    <w:rsid w:val="00ED6B06"/>
    <w:rsid w:val="00ED6D3F"/>
    <w:rsid w:val="00ED6DA2"/>
    <w:rsid w:val="00ED7117"/>
    <w:rsid w:val="00ED7559"/>
    <w:rsid w:val="00ED7784"/>
    <w:rsid w:val="00ED7940"/>
    <w:rsid w:val="00ED7A66"/>
    <w:rsid w:val="00ED7CC1"/>
    <w:rsid w:val="00ED7DB8"/>
    <w:rsid w:val="00ED7E21"/>
    <w:rsid w:val="00ED7FF3"/>
    <w:rsid w:val="00EE0963"/>
    <w:rsid w:val="00EE0993"/>
    <w:rsid w:val="00EE0CBC"/>
    <w:rsid w:val="00EE0F40"/>
    <w:rsid w:val="00EE0F8B"/>
    <w:rsid w:val="00EE1431"/>
    <w:rsid w:val="00EE1885"/>
    <w:rsid w:val="00EE1F30"/>
    <w:rsid w:val="00EE203F"/>
    <w:rsid w:val="00EE2167"/>
    <w:rsid w:val="00EE2C36"/>
    <w:rsid w:val="00EE2EB0"/>
    <w:rsid w:val="00EE3050"/>
    <w:rsid w:val="00EE3268"/>
    <w:rsid w:val="00EE33F6"/>
    <w:rsid w:val="00EE3C8C"/>
    <w:rsid w:val="00EE407F"/>
    <w:rsid w:val="00EE47BA"/>
    <w:rsid w:val="00EE4AB4"/>
    <w:rsid w:val="00EE50EF"/>
    <w:rsid w:val="00EE51C2"/>
    <w:rsid w:val="00EE58E9"/>
    <w:rsid w:val="00EE5A8E"/>
    <w:rsid w:val="00EE5EFF"/>
    <w:rsid w:val="00EE62C5"/>
    <w:rsid w:val="00EE65CD"/>
    <w:rsid w:val="00EE6AA9"/>
    <w:rsid w:val="00EE6B0E"/>
    <w:rsid w:val="00EE6C6F"/>
    <w:rsid w:val="00EE6EBD"/>
    <w:rsid w:val="00EE71AE"/>
    <w:rsid w:val="00EE72E7"/>
    <w:rsid w:val="00EE74A5"/>
    <w:rsid w:val="00EE75B4"/>
    <w:rsid w:val="00EE7B8C"/>
    <w:rsid w:val="00EE7E0C"/>
    <w:rsid w:val="00EF0168"/>
    <w:rsid w:val="00EF05C9"/>
    <w:rsid w:val="00EF0622"/>
    <w:rsid w:val="00EF0633"/>
    <w:rsid w:val="00EF0639"/>
    <w:rsid w:val="00EF067A"/>
    <w:rsid w:val="00EF0B5E"/>
    <w:rsid w:val="00EF0BC5"/>
    <w:rsid w:val="00EF0E4B"/>
    <w:rsid w:val="00EF0E66"/>
    <w:rsid w:val="00EF0FA1"/>
    <w:rsid w:val="00EF10F5"/>
    <w:rsid w:val="00EF112E"/>
    <w:rsid w:val="00EF178F"/>
    <w:rsid w:val="00EF17C7"/>
    <w:rsid w:val="00EF1ABF"/>
    <w:rsid w:val="00EF2128"/>
    <w:rsid w:val="00EF26C7"/>
    <w:rsid w:val="00EF294A"/>
    <w:rsid w:val="00EF2C16"/>
    <w:rsid w:val="00EF2CC5"/>
    <w:rsid w:val="00EF365E"/>
    <w:rsid w:val="00EF3800"/>
    <w:rsid w:val="00EF3AB6"/>
    <w:rsid w:val="00EF3B70"/>
    <w:rsid w:val="00EF3E0F"/>
    <w:rsid w:val="00EF3E47"/>
    <w:rsid w:val="00EF454D"/>
    <w:rsid w:val="00EF466B"/>
    <w:rsid w:val="00EF47E4"/>
    <w:rsid w:val="00EF4C02"/>
    <w:rsid w:val="00EF4C0D"/>
    <w:rsid w:val="00EF4C80"/>
    <w:rsid w:val="00EF53B6"/>
    <w:rsid w:val="00EF557A"/>
    <w:rsid w:val="00EF5F5C"/>
    <w:rsid w:val="00EF6257"/>
    <w:rsid w:val="00EF69FB"/>
    <w:rsid w:val="00EF6C69"/>
    <w:rsid w:val="00EF6F46"/>
    <w:rsid w:val="00EF732B"/>
    <w:rsid w:val="00EF78EA"/>
    <w:rsid w:val="00EF7CA1"/>
    <w:rsid w:val="00EF7F88"/>
    <w:rsid w:val="00F0071D"/>
    <w:rsid w:val="00F00805"/>
    <w:rsid w:val="00F0087F"/>
    <w:rsid w:val="00F00A63"/>
    <w:rsid w:val="00F00AF3"/>
    <w:rsid w:val="00F00AFA"/>
    <w:rsid w:val="00F00C5F"/>
    <w:rsid w:val="00F0111A"/>
    <w:rsid w:val="00F01634"/>
    <w:rsid w:val="00F023B3"/>
    <w:rsid w:val="00F0256C"/>
    <w:rsid w:val="00F03122"/>
    <w:rsid w:val="00F0319B"/>
    <w:rsid w:val="00F03316"/>
    <w:rsid w:val="00F0333B"/>
    <w:rsid w:val="00F03479"/>
    <w:rsid w:val="00F0387E"/>
    <w:rsid w:val="00F03BCF"/>
    <w:rsid w:val="00F03F22"/>
    <w:rsid w:val="00F042A2"/>
    <w:rsid w:val="00F0434F"/>
    <w:rsid w:val="00F04547"/>
    <w:rsid w:val="00F0463A"/>
    <w:rsid w:val="00F04945"/>
    <w:rsid w:val="00F04BCB"/>
    <w:rsid w:val="00F04D79"/>
    <w:rsid w:val="00F04F7E"/>
    <w:rsid w:val="00F050FF"/>
    <w:rsid w:val="00F053F9"/>
    <w:rsid w:val="00F05475"/>
    <w:rsid w:val="00F0588B"/>
    <w:rsid w:val="00F05899"/>
    <w:rsid w:val="00F05915"/>
    <w:rsid w:val="00F06151"/>
    <w:rsid w:val="00F061F4"/>
    <w:rsid w:val="00F062DB"/>
    <w:rsid w:val="00F06402"/>
    <w:rsid w:val="00F06519"/>
    <w:rsid w:val="00F06833"/>
    <w:rsid w:val="00F06E61"/>
    <w:rsid w:val="00F06ECE"/>
    <w:rsid w:val="00F0700F"/>
    <w:rsid w:val="00F07532"/>
    <w:rsid w:val="00F07983"/>
    <w:rsid w:val="00F079FC"/>
    <w:rsid w:val="00F07A8A"/>
    <w:rsid w:val="00F07BB4"/>
    <w:rsid w:val="00F07CFF"/>
    <w:rsid w:val="00F101C2"/>
    <w:rsid w:val="00F10974"/>
    <w:rsid w:val="00F10979"/>
    <w:rsid w:val="00F10BEB"/>
    <w:rsid w:val="00F10D8D"/>
    <w:rsid w:val="00F10ED4"/>
    <w:rsid w:val="00F11269"/>
    <w:rsid w:val="00F1126D"/>
    <w:rsid w:val="00F121CC"/>
    <w:rsid w:val="00F12417"/>
    <w:rsid w:val="00F125EE"/>
    <w:rsid w:val="00F12757"/>
    <w:rsid w:val="00F127EC"/>
    <w:rsid w:val="00F12E61"/>
    <w:rsid w:val="00F1316C"/>
    <w:rsid w:val="00F1348A"/>
    <w:rsid w:val="00F136B0"/>
    <w:rsid w:val="00F1377A"/>
    <w:rsid w:val="00F13987"/>
    <w:rsid w:val="00F13EB7"/>
    <w:rsid w:val="00F14197"/>
    <w:rsid w:val="00F14220"/>
    <w:rsid w:val="00F143DE"/>
    <w:rsid w:val="00F14488"/>
    <w:rsid w:val="00F14896"/>
    <w:rsid w:val="00F14F7A"/>
    <w:rsid w:val="00F1504E"/>
    <w:rsid w:val="00F159E9"/>
    <w:rsid w:val="00F165D8"/>
    <w:rsid w:val="00F167BE"/>
    <w:rsid w:val="00F16DFE"/>
    <w:rsid w:val="00F17036"/>
    <w:rsid w:val="00F172D0"/>
    <w:rsid w:val="00F17400"/>
    <w:rsid w:val="00F174A5"/>
    <w:rsid w:val="00F1757F"/>
    <w:rsid w:val="00F17950"/>
    <w:rsid w:val="00F17F55"/>
    <w:rsid w:val="00F17FD1"/>
    <w:rsid w:val="00F20084"/>
    <w:rsid w:val="00F204A4"/>
    <w:rsid w:val="00F20513"/>
    <w:rsid w:val="00F20543"/>
    <w:rsid w:val="00F20916"/>
    <w:rsid w:val="00F20BD5"/>
    <w:rsid w:val="00F20E2E"/>
    <w:rsid w:val="00F2186F"/>
    <w:rsid w:val="00F21974"/>
    <w:rsid w:val="00F2199F"/>
    <w:rsid w:val="00F21AAA"/>
    <w:rsid w:val="00F220E2"/>
    <w:rsid w:val="00F22242"/>
    <w:rsid w:val="00F22307"/>
    <w:rsid w:val="00F227BF"/>
    <w:rsid w:val="00F22CBE"/>
    <w:rsid w:val="00F22E8A"/>
    <w:rsid w:val="00F22EF2"/>
    <w:rsid w:val="00F23C2D"/>
    <w:rsid w:val="00F2404E"/>
    <w:rsid w:val="00F241C3"/>
    <w:rsid w:val="00F24383"/>
    <w:rsid w:val="00F24706"/>
    <w:rsid w:val="00F24A4D"/>
    <w:rsid w:val="00F24AA1"/>
    <w:rsid w:val="00F24C8B"/>
    <w:rsid w:val="00F24C9F"/>
    <w:rsid w:val="00F25095"/>
    <w:rsid w:val="00F255C3"/>
    <w:rsid w:val="00F25817"/>
    <w:rsid w:val="00F2635D"/>
    <w:rsid w:val="00F26734"/>
    <w:rsid w:val="00F26795"/>
    <w:rsid w:val="00F269E5"/>
    <w:rsid w:val="00F26A4B"/>
    <w:rsid w:val="00F273D8"/>
    <w:rsid w:val="00F2767E"/>
    <w:rsid w:val="00F3004B"/>
    <w:rsid w:val="00F3053F"/>
    <w:rsid w:val="00F30606"/>
    <w:rsid w:val="00F30BF4"/>
    <w:rsid w:val="00F30C46"/>
    <w:rsid w:val="00F30D15"/>
    <w:rsid w:val="00F315E1"/>
    <w:rsid w:val="00F3165F"/>
    <w:rsid w:val="00F317DE"/>
    <w:rsid w:val="00F32446"/>
    <w:rsid w:val="00F32C0A"/>
    <w:rsid w:val="00F32D86"/>
    <w:rsid w:val="00F32E60"/>
    <w:rsid w:val="00F3411F"/>
    <w:rsid w:val="00F346CC"/>
    <w:rsid w:val="00F347CD"/>
    <w:rsid w:val="00F34ADE"/>
    <w:rsid w:val="00F34FC2"/>
    <w:rsid w:val="00F35248"/>
    <w:rsid w:val="00F354EA"/>
    <w:rsid w:val="00F35505"/>
    <w:rsid w:val="00F355B3"/>
    <w:rsid w:val="00F356B4"/>
    <w:rsid w:val="00F3593E"/>
    <w:rsid w:val="00F35C82"/>
    <w:rsid w:val="00F36122"/>
    <w:rsid w:val="00F364BD"/>
    <w:rsid w:val="00F367DA"/>
    <w:rsid w:val="00F373AA"/>
    <w:rsid w:val="00F3775C"/>
    <w:rsid w:val="00F378AD"/>
    <w:rsid w:val="00F37BB2"/>
    <w:rsid w:val="00F37CC7"/>
    <w:rsid w:val="00F37F71"/>
    <w:rsid w:val="00F37FF0"/>
    <w:rsid w:val="00F404B5"/>
    <w:rsid w:val="00F4059C"/>
    <w:rsid w:val="00F40972"/>
    <w:rsid w:val="00F40A13"/>
    <w:rsid w:val="00F40AF1"/>
    <w:rsid w:val="00F40D45"/>
    <w:rsid w:val="00F40F16"/>
    <w:rsid w:val="00F40F8E"/>
    <w:rsid w:val="00F4163E"/>
    <w:rsid w:val="00F41C6C"/>
    <w:rsid w:val="00F41CB9"/>
    <w:rsid w:val="00F41F59"/>
    <w:rsid w:val="00F4230F"/>
    <w:rsid w:val="00F42509"/>
    <w:rsid w:val="00F425C1"/>
    <w:rsid w:val="00F42771"/>
    <w:rsid w:val="00F4277B"/>
    <w:rsid w:val="00F4280C"/>
    <w:rsid w:val="00F42F80"/>
    <w:rsid w:val="00F42FFB"/>
    <w:rsid w:val="00F4300B"/>
    <w:rsid w:val="00F43041"/>
    <w:rsid w:val="00F43743"/>
    <w:rsid w:val="00F43FBF"/>
    <w:rsid w:val="00F4465C"/>
    <w:rsid w:val="00F448B8"/>
    <w:rsid w:val="00F44AE8"/>
    <w:rsid w:val="00F44F2C"/>
    <w:rsid w:val="00F459F2"/>
    <w:rsid w:val="00F46790"/>
    <w:rsid w:val="00F468A4"/>
    <w:rsid w:val="00F47357"/>
    <w:rsid w:val="00F47997"/>
    <w:rsid w:val="00F479E0"/>
    <w:rsid w:val="00F47A75"/>
    <w:rsid w:val="00F47B0D"/>
    <w:rsid w:val="00F47EE4"/>
    <w:rsid w:val="00F503CC"/>
    <w:rsid w:val="00F50617"/>
    <w:rsid w:val="00F5072A"/>
    <w:rsid w:val="00F50B3B"/>
    <w:rsid w:val="00F50ED0"/>
    <w:rsid w:val="00F51E7E"/>
    <w:rsid w:val="00F51EE6"/>
    <w:rsid w:val="00F51F15"/>
    <w:rsid w:val="00F521E9"/>
    <w:rsid w:val="00F5246B"/>
    <w:rsid w:val="00F52914"/>
    <w:rsid w:val="00F52A75"/>
    <w:rsid w:val="00F52D8C"/>
    <w:rsid w:val="00F530AE"/>
    <w:rsid w:val="00F531B4"/>
    <w:rsid w:val="00F533F7"/>
    <w:rsid w:val="00F53847"/>
    <w:rsid w:val="00F53B05"/>
    <w:rsid w:val="00F53F90"/>
    <w:rsid w:val="00F54468"/>
    <w:rsid w:val="00F5466E"/>
    <w:rsid w:val="00F547AF"/>
    <w:rsid w:val="00F54927"/>
    <w:rsid w:val="00F54BA3"/>
    <w:rsid w:val="00F5509F"/>
    <w:rsid w:val="00F55314"/>
    <w:rsid w:val="00F554F9"/>
    <w:rsid w:val="00F5577E"/>
    <w:rsid w:val="00F558CD"/>
    <w:rsid w:val="00F55EDD"/>
    <w:rsid w:val="00F5626B"/>
    <w:rsid w:val="00F573F5"/>
    <w:rsid w:val="00F57661"/>
    <w:rsid w:val="00F57BFC"/>
    <w:rsid w:val="00F60544"/>
    <w:rsid w:val="00F607A2"/>
    <w:rsid w:val="00F60830"/>
    <w:rsid w:val="00F60918"/>
    <w:rsid w:val="00F60A16"/>
    <w:rsid w:val="00F60AFC"/>
    <w:rsid w:val="00F60C80"/>
    <w:rsid w:val="00F60F5B"/>
    <w:rsid w:val="00F610DC"/>
    <w:rsid w:val="00F61123"/>
    <w:rsid w:val="00F611B4"/>
    <w:rsid w:val="00F612A9"/>
    <w:rsid w:val="00F61665"/>
    <w:rsid w:val="00F6169E"/>
    <w:rsid w:val="00F618C7"/>
    <w:rsid w:val="00F6196E"/>
    <w:rsid w:val="00F619CF"/>
    <w:rsid w:val="00F61DA4"/>
    <w:rsid w:val="00F61DB1"/>
    <w:rsid w:val="00F624DB"/>
    <w:rsid w:val="00F62868"/>
    <w:rsid w:val="00F62891"/>
    <w:rsid w:val="00F62EBF"/>
    <w:rsid w:val="00F62EED"/>
    <w:rsid w:val="00F63140"/>
    <w:rsid w:val="00F63528"/>
    <w:rsid w:val="00F6357D"/>
    <w:rsid w:val="00F637A5"/>
    <w:rsid w:val="00F63840"/>
    <w:rsid w:val="00F638D1"/>
    <w:rsid w:val="00F63BDF"/>
    <w:rsid w:val="00F63C5E"/>
    <w:rsid w:val="00F63E02"/>
    <w:rsid w:val="00F640E1"/>
    <w:rsid w:val="00F641AA"/>
    <w:rsid w:val="00F64271"/>
    <w:rsid w:val="00F643BD"/>
    <w:rsid w:val="00F644B6"/>
    <w:rsid w:val="00F64763"/>
    <w:rsid w:val="00F647FE"/>
    <w:rsid w:val="00F649D5"/>
    <w:rsid w:val="00F6503F"/>
    <w:rsid w:val="00F650C6"/>
    <w:rsid w:val="00F65171"/>
    <w:rsid w:val="00F65315"/>
    <w:rsid w:val="00F65B73"/>
    <w:rsid w:val="00F65D17"/>
    <w:rsid w:val="00F65D58"/>
    <w:rsid w:val="00F66550"/>
    <w:rsid w:val="00F66AB6"/>
    <w:rsid w:val="00F66C33"/>
    <w:rsid w:val="00F6706D"/>
    <w:rsid w:val="00F67121"/>
    <w:rsid w:val="00F67397"/>
    <w:rsid w:val="00F673DF"/>
    <w:rsid w:val="00F67482"/>
    <w:rsid w:val="00F7057F"/>
    <w:rsid w:val="00F70A26"/>
    <w:rsid w:val="00F70B88"/>
    <w:rsid w:val="00F70C82"/>
    <w:rsid w:val="00F70E24"/>
    <w:rsid w:val="00F7117F"/>
    <w:rsid w:val="00F71226"/>
    <w:rsid w:val="00F7131D"/>
    <w:rsid w:val="00F715BE"/>
    <w:rsid w:val="00F71A0D"/>
    <w:rsid w:val="00F71D59"/>
    <w:rsid w:val="00F71DF4"/>
    <w:rsid w:val="00F71F59"/>
    <w:rsid w:val="00F72151"/>
    <w:rsid w:val="00F721F2"/>
    <w:rsid w:val="00F7235D"/>
    <w:rsid w:val="00F7249D"/>
    <w:rsid w:val="00F72518"/>
    <w:rsid w:val="00F726B5"/>
    <w:rsid w:val="00F72806"/>
    <w:rsid w:val="00F72C81"/>
    <w:rsid w:val="00F72FBA"/>
    <w:rsid w:val="00F733B2"/>
    <w:rsid w:val="00F7363C"/>
    <w:rsid w:val="00F73736"/>
    <w:rsid w:val="00F738DF"/>
    <w:rsid w:val="00F73BBD"/>
    <w:rsid w:val="00F74112"/>
    <w:rsid w:val="00F742C0"/>
    <w:rsid w:val="00F7478E"/>
    <w:rsid w:val="00F74B6E"/>
    <w:rsid w:val="00F74D6A"/>
    <w:rsid w:val="00F7512F"/>
    <w:rsid w:val="00F75744"/>
    <w:rsid w:val="00F75A2C"/>
    <w:rsid w:val="00F75E89"/>
    <w:rsid w:val="00F75FC4"/>
    <w:rsid w:val="00F76488"/>
    <w:rsid w:val="00F76684"/>
    <w:rsid w:val="00F76702"/>
    <w:rsid w:val="00F76725"/>
    <w:rsid w:val="00F77300"/>
    <w:rsid w:val="00F775B7"/>
    <w:rsid w:val="00F77648"/>
    <w:rsid w:val="00F77AD6"/>
    <w:rsid w:val="00F77C10"/>
    <w:rsid w:val="00F77DA9"/>
    <w:rsid w:val="00F8022B"/>
    <w:rsid w:val="00F806CE"/>
    <w:rsid w:val="00F80A81"/>
    <w:rsid w:val="00F80B4E"/>
    <w:rsid w:val="00F80EBA"/>
    <w:rsid w:val="00F80F42"/>
    <w:rsid w:val="00F81007"/>
    <w:rsid w:val="00F817E7"/>
    <w:rsid w:val="00F81B0D"/>
    <w:rsid w:val="00F81D34"/>
    <w:rsid w:val="00F81DBF"/>
    <w:rsid w:val="00F81EAC"/>
    <w:rsid w:val="00F82253"/>
    <w:rsid w:val="00F8228D"/>
    <w:rsid w:val="00F82451"/>
    <w:rsid w:val="00F8245C"/>
    <w:rsid w:val="00F8246E"/>
    <w:rsid w:val="00F824F6"/>
    <w:rsid w:val="00F8251C"/>
    <w:rsid w:val="00F8282A"/>
    <w:rsid w:val="00F82E49"/>
    <w:rsid w:val="00F83051"/>
    <w:rsid w:val="00F832F7"/>
    <w:rsid w:val="00F8391B"/>
    <w:rsid w:val="00F83AF3"/>
    <w:rsid w:val="00F83E06"/>
    <w:rsid w:val="00F84612"/>
    <w:rsid w:val="00F852D2"/>
    <w:rsid w:val="00F85640"/>
    <w:rsid w:val="00F85892"/>
    <w:rsid w:val="00F85B79"/>
    <w:rsid w:val="00F85C28"/>
    <w:rsid w:val="00F85C2D"/>
    <w:rsid w:val="00F85F64"/>
    <w:rsid w:val="00F864D0"/>
    <w:rsid w:val="00F86702"/>
    <w:rsid w:val="00F8718A"/>
    <w:rsid w:val="00F873BF"/>
    <w:rsid w:val="00F873FC"/>
    <w:rsid w:val="00F875C2"/>
    <w:rsid w:val="00F87951"/>
    <w:rsid w:val="00F87AD1"/>
    <w:rsid w:val="00F87FC7"/>
    <w:rsid w:val="00F87FE9"/>
    <w:rsid w:val="00F901A8"/>
    <w:rsid w:val="00F9069E"/>
    <w:rsid w:val="00F909BC"/>
    <w:rsid w:val="00F90AC9"/>
    <w:rsid w:val="00F90B46"/>
    <w:rsid w:val="00F90FAA"/>
    <w:rsid w:val="00F912E1"/>
    <w:rsid w:val="00F9134D"/>
    <w:rsid w:val="00F918DC"/>
    <w:rsid w:val="00F918E8"/>
    <w:rsid w:val="00F91B23"/>
    <w:rsid w:val="00F91FBD"/>
    <w:rsid w:val="00F91FE0"/>
    <w:rsid w:val="00F921D2"/>
    <w:rsid w:val="00F923E9"/>
    <w:rsid w:val="00F927B2"/>
    <w:rsid w:val="00F92891"/>
    <w:rsid w:val="00F93160"/>
    <w:rsid w:val="00F9345E"/>
    <w:rsid w:val="00F93816"/>
    <w:rsid w:val="00F9391A"/>
    <w:rsid w:val="00F939B3"/>
    <w:rsid w:val="00F93DC2"/>
    <w:rsid w:val="00F9456F"/>
    <w:rsid w:val="00F947F1"/>
    <w:rsid w:val="00F95113"/>
    <w:rsid w:val="00F956C3"/>
    <w:rsid w:val="00F95704"/>
    <w:rsid w:val="00F9575E"/>
    <w:rsid w:val="00F96172"/>
    <w:rsid w:val="00F96A1C"/>
    <w:rsid w:val="00F974F4"/>
    <w:rsid w:val="00F97662"/>
    <w:rsid w:val="00F9783E"/>
    <w:rsid w:val="00F97B54"/>
    <w:rsid w:val="00F97E15"/>
    <w:rsid w:val="00F97EED"/>
    <w:rsid w:val="00FA0260"/>
    <w:rsid w:val="00FA0549"/>
    <w:rsid w:val="00FA062A"/>
    <w:rsid w:val="00FA0802"/>
    <w:rsid w:val="00FA08B2"/>
    <w:rsid w:val="00FA0D61"/>
    <w:rsid w:val="00FA0E30"/>
    <w:rsid w:val="00FA123C"/>
    <w:rsid w:val="00FA1441"/>
    <w:rsid w:val="00FA181F"/>
    <w:rsid w:val="00FA1B81"/>
    <w:rsid w:val="00FA1D00"/>
    <w:rsid w:val="00FA1ECA"/>
    <w:rsid w:val="00FA20B0"/>
    <w:rsid w:val="00FA262E"/>
    <w:rsid w:val="00FA28DD"/>
    <w:rsid w:val="00FA2A01"/>
    <w:rsid w:val="00FA2B53"/>
    <w:rsid w:val="00FA2E3D"/>
    <w:rsid w:val="00FA331E"/>
    <w:rsid w:val="00FA38AC"/>
    <w:rsid w:val="00FA38CF"/>
    <w:rsid w:val="00FA3D83"/>
    <w:rsid w:val="00FA3F5D"/>
    <w:rsid w:val="00FA3FC6"/>
    <w:rsid w:val="00FA41B6"/>
    <w:rsid w:val="00FA42F9"/>
    <w:rsid w:val="00FA4558"/>
    <w:rsid w:val="00FA4A9F"/>
    <w:rsid w:val="00FA4E49"/>
    <w:rsid w:val="00FA4FE0"/>
    <w:rsid w:val="00FA5245"/>
    <w:rsid w:val="00FA5452"/>
    <w:rsid w:val="00FA566E"/>
    <w:rsid w:val="00FA5796"/>
    <w:rsid w:val="00FA5907"/>
    <w:rsid w:val="00FA5C6D"/>
    <w:rsid w:val="00FA5D2F"/>
    <w:rsid w:val="00FA5EC8"/>
    <w:rsid w:val="00FA611B"/>
    <w:rsid w:val="00FA64D4"/>
    <w:rsid w:val="00FA6538"/>
    <w:rsid w:val="00FA65C2"/>
    <w:rsid w:val="00FA68D8"/>
    <w:rsid w:val="00FA6982"/>
    <w:rsid w:val="00FA6A3A"/>
    <w:rsid w:val="00FA7351"/>
    <w:rsid w:val="00FA751C"/>
    <w:rsid w:val="00FA75EE"/>
    <w:rsid w:val="00FA7723"/>
    <w:rsid w:val="00FA7725"/>
    <w:rsid w:val="00FA7874"/>
    <w:rsid w:val="00FA7B9F"/>
    <w:rsid w:val="00FB033F"/>
    <w:rsid w:val="00FB04B3"/>
    <w:rsid w:val="00FB0778"/>
    <w:rsid w:val="00FB0C7A"/>
    <w:rsid w:val="00FB10FA"/>
    <w:rsid w:val="00FB1380"/>
    <w:rsid w:val="00FB1910"/>
    <w:rsid w:val="00FB1936"/>
    <w:rsid w:val="00FB19E2"/>
    <w:rsid w:val="00FB1A5E"/>
    <w:rsid w:val="00FB1AC5"/>
    <w:rsid w:val="00FB1D82"/>
    <w:rsid w:val="00FB1EA8"/>
    <w:rsid w:val="00FB245F"/>
    <w:rsid w:val="00FB24B0"/>
    <w:rsid w:val="00FB2A74"/>
    <w:rsid w:val="00FB2A7E"/>
    <w:rsid w:val="00FB35AE"/>
    <w:rsid w:val="00FB38C8"/>
    <w:rsid w:val="00FB39EF"/>
    <w:rsid w:val="00FB4185"/>
    <w:rsid w:val="00FB46E8"/>
    <w:rsid w:val="00FB4E41"/>
    <w:rsid w:val="00FB4E7F"/>
    <w:rsid w:val="00FB5019"/>
    <w:rsid w:val="00FB546E"/>
    <w:rsid w:val="00FB5B3F"/>
    <w:rsid w:val="00FB5B49"/>
    <w:rsid w:val="00FB5C62"/>
    <w:rsid w:val="00FB60E0"/>
    <w:rsid w:val="00FB6178"/>
    <w:rsid w:val="00FB6871"/>
    <w:rsid w:val="00FB6A48"/>
    <w:rsid w:val="00FB6A4F"/>
    <w:rsid w:val="00FB6DE3"/>
    <w:rsid w:val="00FB6E28"/>
    <w:rsid w:val="00FB700C"/>
    <w:rsid w:val="00FB701B"/>
    <w:rsid w:val="00FB789B"/>
    <w:rsid w:val="00FB7E9C"/>
    <w:rsid w:val="00FC0070"/>
    <w:rsid w:val="00FC0594"/>
    <w:rsid w:val="00FC0E4A"/>
    <w:rsid w:val="00FC0EBA"/>
    <w:rsid w:val="00FC151A"/>
    <w:rsid w:val="00FC1539"/>
    <w:rsid w:val="00FC181C"/>
    <w:rsid w:val="00FC18A4"/>
    <w:rsid w:val="00FC1C58"/>
    <w:rsid w:val="00FC2245"/>
    <w:rsid w:val="00FC22E4"/>
    <w:rsid w:val="00FC274C"/>
    <w:rsid w:val="00FC2D28"/>
    <w:rsid w:val="00FC2FC3"/>
    <w:rsid w:val="00FC2FC7"/>
    <w:rsid w:val="00FC33E9"/>
    <w:rsid w:val="00FC3598"/>
    <w:rsid w:val="00FC3702"/>
    <w:rsid w:val="00FC3A48"/>
    <w:rsid w:val="00FC3CEE"/>
    <w:rsid w:val="00FC3D3E"/>
    <w:rsid w:val="00FC3E8A"/>
    <w:rsid w:val="00FC490C"/>
    <w:rsid w:val="00FC4E11"/>
    <w:rsid w:val="00FC5124"/>
    <w:rsid w:val="00FC5181"/>
    <w:rsid w:val="00FC5511"/>
    <w:rsid w:val="00FC5F48"/>
    <w:rsid w:val="00FC610F"/>
    <w:rsid w:val="00FC65CB"/>
    <w:rsid w:val="00FC6BC7"/>
    <w:rsid w:val="00FC7A07"/>
    <w:rsid w:val="00FD01B3"/>
    <w:rsid w:val="00FD097B"/>
    <w:rsid w:val="00FD09DD"/>
    <w:rsid w:val="00FD0EE4"/>
    <w:rsid w:val="00FD0F43"/>
    <w:rsid w:val="00FD11C3"/>
    <w:rsid w:val="00FD12CC"/>
    <w:rsid w:val="00FD1546"/>
    <w:rsid w:val="00FD16BC"/>
    <w:rsid w:val="00FD1EA1"/>
    <w:rsid w:val="00FD1F86"/>
    <w:rsid w:val="00FD2185"/>
    <w:rsid w:val="00FD23DE"/>
    <w:rsid w:val="00FD2466"/>
    <w:rsid w:val="00FD26CD"/>
    <w:rsid w:val="00FD2986"/>
    <w:rsid w:val="00FD3138"/>
    <w:rsid w:val="00FD331D"/>
    <w:rsid w:val="00FD383A"/>
    <w:rsid w:val="00FD3891"/>
    <w:rsid w:val="00FD40D5"/>
    <w:rsid w:val="00FD4167"/>
    <w:rsid w:val="00FD4332"/>
    <w:rsid w:val="00FD45B3"/>
    <w:rsid w:val="00FD4BFD"/>
    <w:rsid w:val="00FD4E6D"/>
    <w:rsid w:val="00FD5119"/>
    <w:rsid w:val="00FD5203"/>
    <w:rsid w:val="00FD57B3"/>
    <w:rsid w:val="00FD59C1"/>
    <w:rsid w:val="00FD6062"/>
    <w:rsid w:val="00FD6319"/>
    <w:rsid w:val="00FD6479"/>
    <w:rsid w:val="00FD64E4"/>
    <w:rsid w:val="00FD7415"/>
    <w:rsid w:val="00FD77F7"/>
    <w:rsid w:val="00FD7BD9"/>
    <w:rsid w:val="00FD7E82"/>
    <w:rsid w:val="00FE00B7"/>
    <w:rsid w:val="00FE00BD"/>
    <w:rsid w:val="00FE07E4"/>
    <w:rsid w:val="00FE0960"/>
    <w:rsid w:val="00FE0BA0"/>
    <w:rsid w:val="00FE0E00"/>
    <w:rsid w:val="00FE10FF"/>
    <w:rsid w:val="00FE1132"/>
    <w:rsid w:val="00FE12C1"/>
    <w:rsid w:val="00FE1706"/>
    <w:rsid w:val="00FE183E"/>
    <w:rsid w:val="00FE20F5"/>
    <w:rsid w:val="00FE2695"/>
    <w:rsid w:val="00FE2B34"/>
    <w:rsid w:val="00FE2DB8"/>
    <w:rsid w:val="00FE3146"/>
    <w:rsid w:val="00FE3659"/>
    <w:rsid w:val="00FE368F"/>
    <w:rsid w:val="00FE375C"/>
    <w:rsid w:val="00FE3868"/>
    <w:rsid w:val="00FE3FD0"/>
    <w:rsid w:val="00FE4BF9"/>
    <w:rsid w:val="00FE4D1C"/>
    <w:rsid w:val="00FE51F0"/>
    <w:rsid w:val="00FE53D6"/>
    <w:rsid w:val="00FE5F6E"/>
    <w:rsid w:val="00FE6A29"/>
    <w:rsid w:val="00FE6D6C"/>
    <w:rsid w:val="00FE6DFB"/>
    <w:rsid w:val="00FE6E24"/>
    <w:rsid w:val="00FE6FE5"/>
    <w:rsid w:val="00FE7262"/>
    <w:rsid w:val="00FE7486"/>
    <w:rsid w:val="00FE75AF"/>
    <w:rsid w:val="00FE7676"/>
    <w:rsid w:val="00FE78AB"/>
    <w:rsid w:val="00FE79CE"/>
    <w:rsid w:val="00FE7EA2"/>
    <w:rsid w:val="00FF05C4"/>
    <w:rsid w:val="00FF0C12"/>
    <w:rsid w:val="00FF14C6"/>
    <w:rsid w:val="00FF1936"/>
    <w:rsid w:val="00FF198A"/>
    <w:rsid w:val="00FF1C2B"/>
    <w:rsid w:val="00FF1C8E"/>
    <w:rsid w:val="00FF2176"/>
    <w:rsid w:val="00FF2706"/>
    <w:rsid w:val="00FF27DF"/>
    <w:rsid w:val="00FF2918"/>
    <w:rsid w:val="00FF295A"/>
    <w:rsid w:val="00FF2B3F"/>
    <w:rsid w:val="00FF2CEC"/>
    <w:rsid w:val="00FF310B"/>
    <w:rsid w:val="00FF366E"/>
    <w:rsid w:val="00FF38B4"/>
    <w:rsid w:val="00FF3ED4"/>
    <w:rsid w:val="00FF489A"/>
    <w:rsid w:val="00FF4D8E"/>
    <w:rsid w:val="00FF4E8B"/>
    <w:rsid w:val="00FF5690"/>
    <w:rsid w:val="00FF56FE"/>
    <w:rsid w:val="00FF5755"/>
    <w:rsid w:val="00FF5C6A"/>
    <w:rsid w:val="00FF5CB7"/>
    <w:rsid w:val="00FF6341"/>
    <w:rsid w:val="00FF6842"/>
    <w:rsid w:val="00FF6998"/>
    <w:rsid w:val="00FF6A37"/>
    <w:rsid w:val="00FF6AB1"/>
    <w:rsid w:val="00FF7138"/>
    <w:rsid w:val="00FF737D"/>
    <w:rsid w:val="00FF7614"/>
    <w:rsid w:val="00FF7710"/>
    <w:rsid w:val="00FF7B8E"/>
    <w:rsid w:val="00FF7EE2"/>
    <w:rsid w:val="00FF7F4D"/>
    <w:rsid w:val="0119D3AF"/>
    <w:rsid w:val="01573164"/>
    <w:rsid w:val="019686FB"/>
    <w:rsid w:val="01BC1EA6"/>
    <w:rsid w:val="01C576C6"/>
    <w:rsid w:val="027262E1"/>
    <w:rsid w:val="02A12538"/>
    <w:rsid w:val="02D9186A"/>
    <w:rsid w:val="03E2A070"/>
    <w:rsid w:val="03E8C7D1"/>
    <w:rsid w:val="04425353"/>
    <w:rsid w:val="04F842C9"/>
    <w:rsid w:val="05FAC4B9"/>
    <w:rsid w:val="06125A84"/>
    <w:rsid w:val="062CCD96"/>
    <w:rsid w:val="0666AB2B"/>
    <w:rsid w:val="068E4BD8"/>
    <w:rsid w:val="06BB1438"/>
    <w:rsid w:val="076EDF61"/>
    <w:rsid w:val="07ABE404"/>
    <w:rsid w:val="07D02F49"/>
    <w:rsid w:val="088E664E"/>
    <w:rsid w:val="09427C84"/>
    <w:rsid w:val="098919AD"/>
    <w:rsid w:val="0A24C326"/>
    <w:rsid w:val="0A3A1295"/>
    <w:rsid w:val="0B112213"/>
    <w:rsid w:val="0B5E00B3"/>
    <w:rsid w:val="0B6672CD"/>
    <w:rsid w:val="0B8545A6"/>
    <w:rsid w:val="0BC01D5B"/>
    <w:rsid w:val="0C02D4B4"/>
    <w:rsid w:val="0CBD2E9A"/>
    <w:rsid w:val="0D294A58"/>
    <w:rsid w:val="0DC486D3"/>
    <w:rsid w:val="0DF64D23"/>
    <w:rsid w:val="0FCD9356"/>
    <w:rsid w:val="100DF8EF"/>
    <w:rsid w:val="10454959"/>
    <w:rsid w:val="10994EA2"/>
    <w:rsid w:val="10F18CE1"/>
    <w:rsid w:val="110CB0DA"/>
    <w:rsid w:val="111B2D6E"/>
    <w:rsid w:val="11C3496A"/>
    <w:rsid w:val="11F7ED0E"/>
    <w:rsid w:val="11FAF0DA"/>
    <w:rsid w:val="1257CFC7"/>
    <w:rsid w:val="125C9FF7"/>
    <w:rsid w:val="12673CE1"/>
    <w:rsid w:val="1278791B"/>
    <w:rsid w:val="13D9522E"/>
    <w:rsid w:val="1412B0BC"/>
    <w:rsid w:val="144F71F8"/>
    <w:rsid w:val="14852311"/>
    <w:rsid w:val="15FD2DE0"/>
    <w:rsid w:val="15FE9CFC"/>
    <w:rsid w:val="16988F25"/>
    <w:rsid w:val="16B8E633"/>
    <w:rsid w:val="16C6D431"/>
    <w:rsid w:val="1701CC2F"/>
    <w:rsid w:val="182268A1"/>
    <w:rsid w:val="1839AE41"/>
    <w:rsid w:val="18592420"/>
    <w:rsid w:val="18792AC5"/>
    <w:rsid w:val="18A1ECE3"/>
    <w:rsid w:val="18F56979"/>
    <w:rsid w:val="18F5DB27"/>
    <w:rsid w:val="1923FEF9"/>
    <w:rsid w:val="19AC1237"/>
    <w:rsid w:val="19B1C100"/>
    <w:rsid w:val="1A7F3007"/>
    <w:rsid w:val="1AB73999"/>
    <w:rsid w:val="1B196C26"/>
    <w:rsid w:val="1B1DD6ED"/>
    <w:rsid w:val="1BB016CB"/>
    <w:rsid w:val="1BBBA52F"/>
    <w:rsid w:val="1C07EC76"/>
    <w:rsid w:val="1C2FF554"/>
    <w:rsid w:val="1D265CFC"/>
    <w:rsid w:val="1D278F5C"/>
    <w:rsid w:val="1DB46E27"/>
    <w:rsid w:val="1E3EB47C"/>
    <w:rsid w:val="1E65D479"/>
    <w:rsid w:val="1E8BD669"/>
    <w:rsid w:val="1EBE2838"/>
    <w:rsid w:val="1ED8BE05"/>
    <w:rsid w:val="205C4C7D"/>
    <w:rsid w:val="20D7DEBA"/>
    <w:rsid w:val="2125E861"/>
    <w:rsid w:val="21D3F3DA"/>
    <w:rsid w:val="224CC222"/>
    <w:rsid w:val="23149953"/>
    <w:rsid w:val="234BA7B8"/>
    <w:rsid w:val="23ADA0E5"/>
    <w:rsid w:val="23BAC41E"/>
    <w:rsid w:val="2400AD47"/>
    <w:rsid w:val="24307DFB"/>
    <w:rsid w:val="246E0E07"/>
    <w:rsid w:val="24FB6413"/>
    <w:rsid w:val="252A6070"/>
    <w:rsid w:val="2534092F"/>
    <w:rsid w:val="25B5D4CD"/>
    <w:rsid w:val="25CE010B"/>
    <w:rsid w:val="25DABE8C"/>
    <w:rsid w:val="25DD4E39"/>
    <w:rsid w:val="26B71A6C"/>
    <w:rsid w:val="27576B3B"/>
    <w:rsid w:val="278F612D"/>
    <w:rsid w:val="2832BAFC"/>
    <w:rsid w:val="284980D3"/>
    <w:rsid w:val="2AB1541A"/>
    <w:rsid w:val="2AFE1E51"/>
    <w:rsid w:val="2BBE06A7"/>
    <w:rsid w:val="2C131AD0"/>
    <w:rsid w:val="2C8527A3"/>
    <w:rsid w:val="2D1D4F16"/>
    <w:rsid w:val="2D5A5CE4"/>
    <w:rsid w:val="2E4FF275"/>
    <w:rsid w:val="2EE484A6"/>
    <w:rsid w:val="2EF9520B"/>
    <w:rsid w:val="2F133D9A"/>
    <w:rsid w:val="2F1A03FB"/>
    <w:rsid w:val="2F4ECD03"/>
    <w:rsid w:val="2FB48E7E"/>
    <w:rsid w:val="2FBE49E0"/>
    <w:rsid w:val="2FCB0104"/>
    <w:rsid w:val="2FD940D8"/>
    <w:rsid w:val="30394772"/>
    <w:rsid w:val="309BDA17"/>
    <w:rsid w:val="30E80E37"/>
    <w:rsid w:val="313F14DE"/>
    <w:rsid w:val="317190C9"/>
    <w:rsid w:val="31AB5F59"/>
    <w:rsid w:val="31B82951"/>
    <w:rsid w:val="31E51F76"/>
    <w:rsid w:val="3202DA5F"/>
    <w:rsid w:val="320F5C70"/>
    <w:rsid w:val="321DB2B2"/>
    <w:rsid w:val="321DB434"/>
    <w:rsid w:val="32962F50"/>
    <w:rsid w:val="329E8164"/>
    <w:rsid w:val="32BFA775"/>
    <w:rsid w:val="33A71F75"/>
    <w:rsid w:val="33F2EE90"/>
    <w:rsid w:val="34DA34F9"/>
    <w:rsid w:val="34EC2E43"/>
    <w:rsid w:val="35370417"/>
    <w:rsid w:val="358E1375"/>
    <w:rsid w:val="35B5E7A4"/>
    <w:rsid w:val="35C113BC"/>
    <w:rsid w:val="36446AED"/>
    <w:rsid w:val="365043F8"/>
    <w:rsid w:val="366D58AA"/>
    <w:rsid w:val="366E9F0C"/>
    <w:rsid w:val="36FA9203"/>
    <w:rsid w:val="3779CAA7"/>
    <w:rsid w:val="37BB3083"/>
    <w:rsid w:val="37EA63AC"/>
    <w:rsid w:val="38188352"/>
    <w:rsid w:val="38EEFCCF"/>
    <w:rsid w:val="393F4B93"/>
    <w:rsid w:val="39522278"/>
    <w:rsid w:val="399148C1"/>
    <w:rsid w:val="3A201131"/>
    <w:rsid w:val="3AA6D0DB"/>
    <w:rsid w:val="3ABCEC4F"/>
    <w:rsid w:val="3AE68E9C"/>
    <w:rsid w:val="3BBBA8B6"/>
    <w:rsid w:val="3BF4135B"/>
    <w:rsid w:val="3C086F8A"/>
    <w:rsid w:val="3C241C0A"/>
    <w:rsid w:val="3C4A3F21"/>
    <w:rsid w:val="3CFEFC16"/>
    <w:rsid w:val="3D2F5B14"/>
    <w:rsid w:val="3D507F73"/>
    <w:rsid w:val="3D5A1362"/>
    <w:rsid w:val="3D6B6022"/>
    <w:rsid w:val="3D6CFAF8"/>
    <w:rsid w:val="3DC82F6E"/>
    <w:rsid w:val="3E07E411"/>
    <w:rsid w:val="3E090D90"/>
    <w:rsid w:val="3E124C9E"/>
    <w:rsid w:val="3E32F881"/>
    <w:rsid w:val="3EA65338"/>
    <w:rsid w:val="40928905"/>
    <w:rsid w:val="409BFA52"/>
    <w:rsid w:val="40EAA4E8"/>
    <w:rsid w:val="40FC0096"/>
    <w:rsid w:val="414C5BCC"/>
    <w:rsid w:val="4193D734"/>
    <w:rsid w:val="42AB86A6"/>
    <w:rsid w:val="42F34292"/>
    <w:rsid w:val="42F57F61"/>
    <w:rsid w:val="43150B9F"/>
    <w:rsid w:val="43893928"/>
    <w:rsid w:val="43B80080"/>
    <w:rsid w:val="442346C3"/>
    <w:rsid w:val="443A80D1"/>
    <w:rsid w:val="446FF9DD"/>
    <w:rsid w:val="44B43698"/>
    <w:rsid w:val="44E5F7CD"/>
    <w:rsid w:val="44F7D28B"/>
    <w:rsid w:val="45BDD897"/>
    <w:rsid w:val="463E0DA6"/>
    <w:rsid w:val="4664E9E6"/>
    <w:rsid w:val="46D982E3"/>
    <w:rsid w:val="472F1309"/>
    <w:rsid w:val="4749376F"/>
    <w:rsid w:val="47A50A07"/>
    <w:rsid w:val="47A5D495"/>
    <w:rsid w:val="48991F2B"/>
    <w:rsid w:val="48CF9F14"/>
    <w:rsid w:val="48E1DDBE"/>
    <w:rsid w:val="48F59209"/>
    <w:rsid w:val="49520CBF"/>
    <w:rsid w:val="498B243F"/>
    <w:rsid w:val="49BA81BC"/>
    <w:rsid w:val="49F31CD8"/>
    <w:rsid w:val="4A21818E"/>
    <w:rsid w:val="4A6702E0"/>
    <w:rsid w:val="4A8E8ACA"/>
    <w:rsid w:val="4B4F9957"/>
    <w:rsid w:val="4B56DF56"/>
    <w:rsid w:val="4BD0FCE1"/>
    <w:rsid w:val="4C7A963C"/>
    <w:rsid w:val="4C8AB406"/>
    <w:rsid w:val="4C991D20"/>
    <w:rsid w:val="4CC0C052"/>
    <w:rsid w:val="4CDF667F"/>
    <w:rsid w:val="4D57043A"/>
    <w:rsid w:val="4DB86916"/>
    <w:rsid w:val="4E381666"/>
    <w:rsid w:val="4EA06A00"/>
    <w:rsid w:val="4F00DF12"/>
    <w:rsid w:val="4F18B0F7"/>
    <w:rsid w:val="4F47A90E"/>
    <w:rsid w:val="4F560B16"/>
    <w:rsid w:val="4F81D2D1"/>
    <w:rsid w:val="5075D23C"/>
    <w:rsid w:val="50CA68DF"/>
    <w:rsid w:val="513F99C5"/>
    <w:rsid w:val="51504510"/>
    <w:rsid w:val="5170CAC3"/>
    <w:rsid w:val="517A3A64"/>
    <w:rsid w:val="5199FCB5"/>
    <w:rsid w:val="51B7EA5C"/>
    <w:rsid w:val="51EE4E67"/>
    <w:rsid w:val="5223F076"/>
    <w:rsid w:val="52457B98"/>
    <w:rsid w:val="52CF4BAF"/>
    <w:rsid w:val="54702835"/>
    <w:rsid w:val="549263E4"/>
    <w:rsid w:val="54CF8FEE"/>
    <w:rsid w:val="558BA6CD"/>
    <w:rsid w:val="55B6B9A6"/>
    <w:rsid w:val="55B8E458"/>
    <w:rsid w:val="55DF60C3"/>
    <w:rsid w:val="56F3C907"/>
    <w:rsid w:val="5714A948"/>
    <w:rsid w:val="5728544C"/>
    <w:rsid w:val="575BA8A7"/>
    <w:rsid w:val="5784CDF0"/>
    <w:rsid w:val="5787C4EF"/>
    <w:rsid w:val="5846898E"/>
    <w:rsid w:val="5868DD34"/>
    <w:rsid w:val="587235AE"/>
    <w:rsid w:val="587B9F8B"/>
    <w:rsid w:val="59D3FB94"/>
    <w:rsid w:val="5A4EE270"/>
    <w:rsid w:val="5A8FB91D"/>
    <w:rsid w:val="5A90DC61"/>
    <w:rsid w:val="5A9319AE"/>
    <w:rsid w:val="5AD0817A"/>
    <w:rsid w:val="5AE8CA24"/>
    <w:rsid w:val="5B10A07C"/>
    <w:rsid w:val="5B9280A4"/>
    <w:rsid w:val="5BB0CC04"/>
    <w:rsid w:val="5BD565BD"/>
    <w:rsid w:val="5BFFE865"/>
    <w:rsid w:val="5C293396"/>
    <w:rsid w:val="5C3128BE"/>
    <w:rsid w:val="5CC515B4"/>
    <w:rsid w:val="5D826CC2"/>
    <w:rsid w:val="5DA0D5ED"/>
    <w:rsid w:val="5E89570D"/>
    <w:rsid w:val="5E98785E"/>
    <w:rsid w:val="5F6586D1"/>
    <w:rsid w:val="5F6F634F"/>
    <w:rsid w:val="5FA966FD"/>
    <w:rsid w:val="5FD5F3E7"/>
    <w:rsid w:val="5FEEFF5D"/>
    <w:rsid w:val="60B01A7B"/>
    <w:rsid w:val="60CCBA79"/>
    <w:rsid w:val="60E6E315"/>
    <w:rsid w:val="60F050DA"/>
    <w:rsid w:val="61C93EFB"/>
    <w:rsid w:val="61D85368"/>
    <w:rsid w:val="61DEAA88"/>
    <w:rsid w:val="62004279"/>
    <w:rsid w:val="6206B981"/>
    <w:rsid w:val="62C7613D"/>
    <w:rsid w:val="62D16A48"/>
    <w:rsid w:val="6321A5A5"/>
    <w:rsid w:val="6346D46F"/>
    <w:rsid w:val="6427EAD6"/>
    <w:rsid w:val="6542BF35"/>
    <w:rsid w:val="654EF8C2"/>
    <w:rsid w:val="6578A741"/>
    <w:rsid w:val="65905A51"/>
    <w:rsid w:val="65B235B2"/>
    <w:rsid w:val="669C3135"/>
    <w:rsid w:val="6755D5EB"/>
    <w:rsid w:val="67C06A55"/>
    <w:rsid w:val="67C9FC61"/>
    <w:rsid w:val="67CA4B04"/>
    <w:rsid w:val="67FF089F"/>
    <w:rsid w:val="68277235"/>
    <w:rsid w:val="683196AE"/>
    <w:rsid w:val="684628CF"/>
    <w:rsid w:val="6864470F"/>
    <w:rsid w:val="687DE2B0"/>
    <w:rsid w:val="689CA978"/>
    <w:rsid w:val="68A3BBA9"/>
    <w:rsid w:val="69469D81"/>
    <w:rsid w:val="69A758AD"/>
    <w:rsid w:val="69AE88B3"/>
    <w:rsid w:val="6A263938"/>
    <w:rsid w:val="6A4875AF"/>
    <w:rsid w:val="6AF9C420"/>
    <w:rsid w:val="6B107B4A"/>
    <w:rsid w:val="6B1AF1D8"/>
    <w:rsid w:val="6BB50FC5"/>
    <w:rsid w:val="6BF78026"/>
    <w:rsid w:val="6C482F28"/>
    <w:rsid w:val="6C7C568F"/>
    <w:rsid w:val="6C7EEBE2"/>
    <w:rsid w:val="6C9FC352"/>
    <w:rsid w:val="6CAA8238"/>
    <w:rsid w:val="6DC1B5BF"/>
    <w:rsid w:val="6DDC3C84"/>
    <w:rsid w:val="6DE871F2"/>
    <w:rsid w:val="6ED7F6B0"/>
    <w:rsid w:val="6EF708AC"/>
    <w:rsid w:val="6F1F3D8E"/>
    <w:rsid w:val="6F504C8F"/>
    <w:rsid w:val="6FAA5530"/>
    <w:rsid w:val="6FED4D7A"/>
    <w:rsid w:val="704B1DD8"/>
    <w:rsid w:val="7057B5C9"/>
    <w:rsid w:val="714C1BCD"/>
    <w:rsid w:val="7155B0CE"/>
    <w:rsid w:val="715A999B"/>
    <w:rsid w:val="717D952C"/>
    <w:rsid w:val="718E9B49"/>
    <w:rsid w:val="71C8EA27"/>
    <w:rsid w:val="71D02426"/>
    <w:rsid w:val="71EA986B"/>
    <w:rsid w:val="71F66D42"/>
    <w:rsid w:val="72BE65BA"/>
    <w:rsid w:val="7343E046"/>
    <w:rsid w:val="73FE67BD"/>
    <w:rsid w:val="74AA39C3"/>
    <w:rsid w:val="7516FC0A"/>
    <w:rsid w:val="7524DFA6"/>
    <w:rsid w:val="75282EBC"/>
    <w:rsid w:val="752C8FA0"/>
    <w:rsid w:val="753A1EAB"/>
    <w:rsid w:val="753CE31B"/>
    <w:rsid w:val="754678CB"/>
    <w:rsid w:val="755D2EB5"/>
    <w:rsid w:val="756A0DA0"/>
    <w:rsid w:val="757D4ED3"/>
    <w:rsid w:val="75C3E3D0"/>
    <w:rsid w:val="763B9620"/>
    <w:rsid w:val="768A8E50"/>
    <w:rsid w:val="768D06A6"/>
    <w:rsid w:val="772AD325"/>
    <w:rsid w:val="77324923"/>
    <w:rsid w:val="773EF224"/>
    <w:rsid w:val="775A2B86"/>
    <w:rsid w:val="775D7674"/>
    <w:rsid w:val="77CA6C52"/>
    <w:rsid w:val="78F0FB97"/>
    <w:rsid w:val="7A1116E4"/>
    <w:rsid w:val="7A4E70EC"/>
    <w:rsid w:val="7AC6E506"/>
    <w:rsid w:val="7B246E36"/>
    <w:rsid w:val="7B8AAB10"/>
    <w:rsid w:val="7B9918C8"/>
    <w:rsid w:val="7BC609FD"/>
    <w:rsid w:val="7BE39F5D"/>
    <w:rsid w:val="7BEBA5A7"/>
    <w:rsid w:val="7C08B054"/>
    <w:rsid w:val="7C6EA265"/>
    <w:rsid w:val="7C85F975"/>
    <w:rsid w:val="7C9C502A"/>
    <w:rsid w:val="7D804B1A"/>
    <w:rsid w:val="7D912A4D"/>
    <w:rsid w:val="7DCE0BC5"/>
    <w:rsid w:val="7E837296"/>
    <w:rsid w:val="7E96AF16"/>
    <w:rsid w:val="7ECCC109"/>
    <w:rsid w:val="7FE3CAFD"/>
    <w:rsid w:val="7FFF181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8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heme="minorEastAsia" w:hAnsi="New York"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SA Normal"/>
    <w:qFormat/>
    <w:rsid w:val="00311594"/>
    <w:pPr>
      <w:spacing w:after="160" w:line="259" w:lineRule="auto"/>
    </w:pPr>
    <w:rPr>
      <w:rFonts w:asciiTheme="minorHAnsi" w:hAnsiTheme="minorHAnsi" w:cstheme="minorBidi"/>
      <w:sz w:val="22"/>
      <w:szCs w:val="22"/>
      <w:lang w:val="en-US" w:eastAsia="zh-CN" w:bidi="he-IL"/>
    </w:rPr>
  </w:style>
  <w:style w:type="paragraph" w:styleId="Heading1">
    <w:name w:val="heading 1"/>
    <w:aliases w:val="PSA H1,ARM H1"/>
    <w:next w:val="Heading2"/>
    <w:uiPriority w:val="9"/>
    <w:qFormat/>
    <w:rsid w:val="00436313"/>
    <w:pPr>
      <w:keepNext/>
      <w:pageBreakBefore/>
      <w:numPr>
        <w:numId w:val="1"/>
      </w:numPr>
      <w:spacing w:before="120" w:after="120" w:line="480" w:lineRule="exact"/>
      <w:outlineLvl w:val="0"/>
    </w:pPr>
    <w:rPr>
      <w:rFonts w:ascii="Lato" w:hAnsi="Lato"/>
      <w:b/>
      <w:sz w:val="40"/>
      <w:lang w:eastAsia="en-US"/>
    </w:rPr>
  </w:style>
  <w:style w:type="paragraph" w:styleId="Heading2">
    <w:name w:val="heading 2"/>
    <w:aliases w:val="PSA H2,ARM H2"/>
    <w:next w:val="t-body"/>
    <w:link w:val="Heading2Char"/>
    <w:uiPriority w:val="9"/>
    <w:qFormat/>
    <w:rsid w:val="002A13EB"/>
    <w:pPr>
      <w:keepNext/>
      <w:keepLines/>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10440"/>
      </w:tabs>
      <w:spacing w:before="360" w:after="140" w:line="280" w:lineRule="exact"/>
      <w:outlineLvl w:val="1"/>
    </w:pPr>
    <w:rPr>
      <w:rFonts w:ascii="Lato Light" w:hAnsi="Lato Light"/>
      <w:sz w:val="28"/>
      <w:lang w:eastAsia="en-US"/>
    </w:rPr>
  </w:style>
  <w:style w:type="paragraph" w:styleId="Heading3">
    <w:name w:val="heading 3"/>
    <w:aliases w:val="PSA H3,ARM H3"/>
    <w:next w:val="t-body"/>
    <w:uiPriority w:val="9"/>
    <w:qFormat/>
    <w:rsid w:val="002A13EB"/>
    <w:pPr>
      <w:keepNext/>
      <w:keepLines/>
      <w:numPr>
        <w:ilvl w:val="2"/>
        <w:numId w:val="1"/>
      </w:numPr>
      <w:tabs>
        <w:tab w:val="left" w:pos="720"/>
        <w:tab w:val="left" w:pos="1440"/>
        <w:tab w:val="left" w:pos="2160"/>
        <w:tab w:val="left" w:pos="2880"/>
        <w:tab w:val="left" w:pos="3600"/>
        <w:tab w:val="left" w:pos="4320"/>
        <w:tab w:val="left" w:pos="5040"/>
        <w:tab w:val="left" w:pos="10440"/>
      </w:tabs>
      <w:spacing w:before="240" w:after="80"/>
      <w:ind w:right="17"/>
      <w:outlineLvl w:val="2"/>
    </w:pPr>
    <w:rPr>
      <w:rFonts w:ascii="Lato Light" w:hAnsi="Lato Light"/>
      <w:sz w:val="24"/>
      <w:lang w:eastAsia="en-US"/>
    </w:rPr>
  </w:style>
  <w:style w:type="paragraph" w:styleId="Heading4">
    <w:name w:val="heading 4"/>
    <w:aliases w:val="PSA H4,ARM H4"/>
    <w:uiPriority w:val="9"/>
    <w:qFormat/>
    <w:rsid w:val="002A13EB"/>
    <w:pPr>
      <w:spacing w:before="200" w:after="40" w:line="240" w:lineRule="exact"/>
      <w:outlineLvl w:val="3"/>
    </w:pPr>
    <w:rPr>
      <w:rFonts w:ascii="Lato Light" w:hAnsi="Lato Light"/>
      <w:sz w:val="21"/>
      <w:lang w:eastAsia="en-US"/>
    </w:rPr>
  </w:style>
  <w:style w:type="paragraph" w:styleId="Heading5">
    <w:name w:val="heading 5"/>
    <w:aliases w:val="PSA H5,ARM H5"/>
    <w:basedOn w:val="Normal"/>
    <w:next w:val="Normal"/>
    <w:uiPriority w:val="9"/>
    <w:qFormat/>
    <w:rsid w:val="00B25C48"/>
    <w:pPr>
      <w:spacing w:before="75" w:after="75"/>
      <w:outlineLvl w:val="4"/>
    </w:pPr>
    <w:rPr>
      <w:b/>
    </w:rPr>
  </w:style>
  <w:style w:type="paragraph" w:styleId="Heading6">
    <w:name w:val="heading 6"/>
    <w:aliases w:val="PSA H6,ARM H6"/>
    <w:basedOn w:val="Normal"/>
    <w:next w:val="Normal"/>
    <w:uiPriority w:val="9"/>
    <w:qFormat/>
    <w:rsid w:val="00B25C48"/>
    <w:pPr>
      <w:spacing w:after="200"/>
      <w:outlineLvl w:val="5"/>
    </w:pPr>
    <w:rPr>
      <w:b/>
      <w:i/>
      <w:u w:val="single"/>
    </w:rPr>
  </w:style>
  <w:style w:type="paragraph" w:styleId="Heading7">
    <w:name w:val="heading 7"/>
    <w:aliases w:val="ARM H7,ARM Appendix,Level 1,Appendix"/>
    <w:basedOn w:val="Normal"/>
    <w:next w:val="Normal"/>
    <w:qFormat/>
    <w:rsid w:val="00B25C48"/>
    <w:pPr>
      <w:numPr>
        <w:ilvl w:val="6"/>
        <w:numId w:val="1"/>
      </w:numPr>
      <w:spacing w:before="240" w:after="60"/>
      <w:outlineLvl w:val="6"/>
    </w:pPr>
  </w:style>
  <w:style w:type="paragraph" w:styleId="Heading8">
    <w:name w:val="heading 8"/>
    <w:aliases w:val="ARM H8"/>
    <w:basedOn w:val="Normal"/>
    <w:next w:val="Normal"/>
    <w:qFormat/>
    <w:rsid w:val="00B25C48"/>
    <w:pPr>
      <w:numPr>
        <w:ilvl w:val="7"/>
        <w:numId w:val="1"/>
      </w:numPr>
      <w:spacing w:before="240" w:after="60"/>
      <w:outlineLvl w:val="7"/>
    </w:pPr>
    <w:rPr>
      <w:i/>
    </w:rPr>
  </w:style>
  <w:style w:type="paragraph" w:styleId="Heading9">
    <w:name w:val="heading 9"/>
    <w:aliases w:val="ARM H9"/>
    <w:basedOn w:val="Normal"/>
    <w:next w:val="Normal"/>
    <w:qFormat/>
    <w:rsid w:val="00B25C48"/>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ody">
    <w:name w:val="t-body"/>
    <w:basedOn w:val="Normal"/>
    <w:rsid w:val="00B25C48"/>
    <w:pPr>
      <w:suppressAutoHyphens/>
      <w:spacing w:line="220" w:lineRule="atLeast"/>
    </w:pPr>
  </w:style>
  <w:style w:type="paragraph" w:styleId="TOC2">
    <w:name w:val="toc 2"/>
    <w:basedOn w:val="Normal"/>
    <w:next w:val="Normal"/>
    <w:uiPriority w:val="39"/>
    <w:rsid w:val="00671493"/>
    <w:pPr>
      <w:tabs>
        <w:tab w:val="right" w:pos="10109"/>
      </w:tabs>
      <w:spacing w:before="120" w:after="120"/>
      <w:ind w:left="1276" w:hanging="709"/>
    </w:pPr>
    <w:rPr>
      <w:rFonts w:cstheme="minorHAnsi"/>
      <w:b/>
      <w:noProof/>
    </w:rPr>
  </w:style>
  <w:style w:type="paragraph" w:styleId="TOC1">
    <w:name w:val="toc 1"/>
    <w:basedOn w:val="Normal"/>
    <w:next w:val="Normal"/>
    <w:uiPriority w:val="39"/>
    <w:rsid w:val="009D3CC8"/>
    <w:pPr>
      <w:tabs>
        <w:tab w:val="right" w:pos="10109"/>
      </w:tabs>
      <w:spacing w:before="360" w:after="0"/>
      <w:ind w:left="1276" w:hanging="1276"/>
    </w:pPr>
    <w:rPr>
      <w:rFonts w:cstheme="minorHAnsi"/>
      <w:b/>
      <w:noProof/>
    </w:rPr>
  </w:style>
  <w:style w:type="paragraph" w:styleId="Header">
    <w:name w:val="header"/>
    <w:basedOn w:val="Normal"/>
    <w:rsid w:val="00B25C48"/>
    <w:pPr>
      <w:tabs>
        <w:tab w:val="center" w:pos="4320"/>
        <w:tab w:val="right" w:pos="8640"/>
      </w:tabs>
      <w:jc w:val="right"/>
    </w:pPr>
    <w:rPr>
      <w:b/>
      <w:sz w:val="16"/>
    </w:rPr>
  </w:style>
  <w:style w:type="paragraph" w:styleId="ListBullet">
    <w:name w:val="List Bullet"/>
    <w:basedOn w:val="Normal"/>
    <w:rsid w:val="00B25C48"/>
    <w:pPr>
      <w:suppressAutoHyphens/>
      <w:spacing w:before="60" w:after="60" w:line="220" w:lineRule="exact"/>
      <w:ind w:left="357" w:hanging="357"/>
    </w:pPr>
  </w:style>
  <w:style w:type="paragraph" w:styleId="ListBullet2">
    <w:name w:val="List Bullet 2"/>
    <w:basedOn w:val="Normal"/>
    <w:rsid w:val="00B25C48"/>
    <w:pPr>
      <w:numPr>
        <w:numId w:val="43"/>
      </w:numPr>
      <w:suppressAutoHyphens/>
      <w:spacing w:before="60" w:after="60" w:line="220" w:lineRule="exact"/>
    </w:pPr>
  </w:style>
  <w:style w:type="paragraph" w:customStyle="1" w:styleId="t-list1">
    <w:name w:val="t-list1"/>
    <w:basedOn w:val="Normal"/>
    <w:rsid w:val="00B25C48"/>
    <w:pPr>
      <w:keepNext/>
      <w:suppressAutoHyphens/>
      <w:spacing w:line="220" w:lineRule="atLeast"/>
      <w:ind w:left="357" w:hanging="357"/>
    </w:pPr>
  </w:style>
  <w:style w:type="paragraph" w:customStyle="1" w:styleId="t-list2">
    <w:name w:val="t-list2"/>
    <w:basedOn w:val="Normal"/>
    <w:rsid w:val="00B25C48"/>
    <w:pPr>
      <w:tabs>
        <w:tab w:val="left" w:pos="1080"/>
      </w:tabs>
      <w:spacing w:line="200" w:lineRule="exact"/>
      <w:ind w:left="714" w:hanging="357"/>
    </w:pPr>
  </w:style>
  <w:style w:type="paragraph" w:customStyle="1" w:styleId="t-indent1">
    <w:name w:val="t-indent1"/>
    <w:basedOn w:val="Normal"/>
    <w:rsid w:val="00B25C48"/>
    <w:pPr>
      <w:suppressAutoHyphens/>
      <w:spacing w:before="60" w:after="60" w:line="220" w:lineRule="atLeast"/>
      <w:ind w:left="357"/>
    </w:pPr>
    <w:rPr>
      <w:rFonts w:ascii="Arial" w:hAnsi="Arial"/>
    </w:rPr>
  </w:style>
  <w:style w:type="paragraph" w:customStyle="1" w:styleId="t-indent2">
    <w:name w:val="t-indent2"/>
    <w:basedOn w:val="Normal"/>
    <w:rsid w:val="00B25C48"/>
    <w:pPr>
      <w:suppressAutoHyphens/>
      <w:spacing w:before="60" w:after="60" w:line="220" w:lineRule="atLeast"/>
      <w:ind w:left="567"/>
    </w:pPr>
    <w:rPr>
      <w:rFonts w:ascii="Arial" w:hAnsi="Arial"/>
    </w:rPr>
  </w:style>
  <w:style w:type="paragraph" w:customStyle="1" w:styleId="t-separator">
    <w:name w:val="t-separator"/>
    <w:basedOn w:val="Heading1"/>
    <w:next w:val="Normal"/>
    <w:rsid w:val="00B25C48"/>
    <w:pPr>
      <w:outlineLvl w:val="9"/>
    </w:pPr>
  </w:style>
  <w:style w:type="paragraph" w:styleId="Footer">
    <w:name w:val="footer"/>
    <w:basedOn w:val="Normal"/>
    <w:rsid w:val="00B25C48"/>
    <w:pPr>
      <w:tabs>
        <w:tab w:val="right" w:pos="4320"/>
        <w:tab w:val="right" w:pos="8640"/>
      </w:tabs>
      <w:ind w:left="900"/>
    </w:pPr>
    <w:rPr>
      <w:rFonts w:ascii="Arial" w:hAnsi="Arial"/>
      <w:b/>
      <w:sz w:val="16"/>
    </w:rPr>
  </w:style>
  <w:style w:type="paragraph" w:customStyle="1" w:styleId="t-bullet1">
    <w:name w:val="t-bullet1"/>
    <w:basedOn w:val="ListBullet"/>
    <w:rsid w:val="00B25C48"/>
  </w:style>
  <w:style w:type="paragraph" w:customStyle="1" w:styleId="t-caption">
    <w:name w:val="t-caption"/>
    <w:basedOn w:val="Normal"/>
    <w:rsid w:val="00B25C48"/>
    <w:pPr>
      <w:spacing w:before="120" w:after="120"/>
    </w:pPr>
    <w:rPr>
      <w:b/>
      <w:i/>
    </w:rPr>
  </w:style>
  <w:style w:type="paragraph" w:customStyle="1" w:styleId="t-stepbody">
    <w:name w:val="t-stepbody"/>
    <w:basedOn w:val="Normal"/>
    <w:rsid w:val="00B25C48"/>
    <w:pPr>
      <w:suppressAutoHyphens/>
      <w:spacing w:line="220" w:lineRule="atLeast"/>
      <w:ind w:left="357" w:hanging="357"/>
    </w:pPr>
  </w:style>
  <w:style w:type="paragraph" w:customStyle="1" w:styleId="t-step">
    <w:name w:val="t-step"/>
    <w:basedOn w:val="Normal"/>
    <w:next w:val="t-stepbody"/>
    <w:rsid w:val="00B25C48"/>
    <w:pPr>
      <w:suppressAutoHyphens/>
      <w:spacing w:line="220" w:lineRule="atLeast"/>
      <w:ind w:left="357" w:hanging="357"/>
    </w:pPr>
    <w:rPr>
      <w:b/>
    </w:rPr>
  </w:style>
  <w:style w:type="paragraph" w:customStyle="1" w:styleId="t-bullet2">
    <w:name w:val="t-bullet2"/>
    <w:basedOn w:val="ListBullet2"/>
    <w:rsid w:val="00B25C48"/>
  </w:style>
  <w:style w:type="paragraph" w:styleId="TOC3">
    <w:name w:val="toc 3"/>
    <w:basedOn w:val="Normal"/>
    <w:next w:val="Normal"/>
    <w:uiPriority w:val="39"/>
    <w:rsid w:val="00671493"/>
    <w:pPr>
      <w:tabs>
        <w:tab w:val="right" w:pos="10109"/>
      </w:tabs>
      <w:spacing w:after="120"/>
      <w:ind w:left="1985" w:hanging="709"/>
    </w:pPr>
    <w:rPr>
      <w:noProof/>
    </w:rPr>
  </w:style>
  <w:style w:type="paragraph" w:styleId="TOC4">
    <w:name w:val="toc 4"/>
    <w:basedOn w:val="Normal"/>
    <w:next w:val="Normal"/>
    <w:rsid w:val="00B25C48"/>
    <w:pPr>
      <w:tabs>
        <w:tab w:val="right" w:pos="10109"/>
      </w:tabs>
      <w:ind w:left="420"/>
    </w:pPr>
  </w:style>
  <w:style w:type="paragraph" w:customStyle="1" w:styleId="t-code">
    <w:name w:val="t-code"/>
    <w:basedOn w:val="t-body"/>
    <w:next w:val="Normal"/>
    <w:rsid w:val="00B25C4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pPr>
    <w:rPr>
      <w:rFonts w:ascii="Courier New" w:hAnsi="Courier New"/>
      <w:sz w:val="18"/>
    </w:rPr>
  </w:style>
  <w:style w:type="paragraph" w:customStyle="1" w:styleId="t-note">
    <w:name w:val="t-note"/>
    <w:basedOn w:val="Normal"/>
    <w:rsid w:val="00B25C48"/>
    <w:pPr>
      <w:suppressAutoHyphens/>
      <w:spacing w:before="60" w:after="60" w:line="220" w:lineRule="exact"/>
      <w:ind w:left="851" w:hanging="851"/>
    </w:pPr>
  </w:style>
  <w:style w:type="character" w:styleId="CommentReference">
    <w:name w:val="annotation reference"/>
    <w:uiPriority w:val="99"/>
    <w:semiHidden/>
    <w:rsid w:val="00B25C48"/>
    <w:rPr>
      <w:sz w:val="16"/>
    </w:rPr>
  </w:style>
  <w:style w:type="paragraph" w:customStyle="1" w:styleId="t-table">
    <w:name w:val="t-table"/>
    <w:basedOn w:val="Normal"/>
    <w:rsid w:val="00B25C48"/>
  </w:style>
  <w:style w:type="paragraph" w:styleId="MacroText">
    <w:name w:val="macro"/>
    <w:semiHidden/>
    <w:rsid w:val="00B25C48"/>
    <w:pPr>
      <w:tabs>
        <w:tab w:val="left" w:pos="68"/>
        <w:tab w:val="left" w:pos="227"/>
        <w:tab w:val="left" w:pos="454"/>
      </w:tabs>
    </w:pPr>
    <w:rPr>
      <w:rFonts w:ascii="Courier New" w:hAnsi="Courier New"/>
      <w:sz w:val="16"/>
      <w:lang w:eastAsia="en-US"/>
    </w:rPr>
  </w:style>
  <w:style w:type="paragraph" w:styleId="CommentText">
    <w:name w:val="annotation text"/>
    <w:basedOn w:val="Normal"/>
    <w:link w:val="CommentTextChar"/>
    <w:uiPriority w:val="99"/>
    <w:semiHidden/>
    <w:rsid w:val="00B25C48"/>
  </w:style>
  <w:style w:type="paragraph" w:styleId="DocumentMap">
    <w:name w:val="Document Map"/>
    <w:basedOn w:val="Normal"/>
    <w:semiHidden/>
    <w:rsid w:val="00B25C48"/>
    <w:pPr>
      <w:shd w:val="clear" w:color="auto" w:fill="000080"/>
    </w:pPr>
    <w:rPr>
      <w:rFonts w:ascii="Tahoma" w:hAnsi="Tahoma"/>
    </w:rPr>
  </w:style>
  <w:style w:type="paragraph" w:customStyle="1" w:styleId="t-distriblist">
    <w:name w:val="t-distriblist"/>
    <w:basedOn w:val="Normal"/>
    <w:rsid w:val="00B25C48"/>
    <w:rPr>
      <w:sz w:val="16"/>
    </w:rPr>
  </w:style>
  <w:style w:type="character" w:styleId="PageNumber">
    <w:name w:val="page number"/>
    <w:basedOn w:val="DefaultParagraphFont"/>
    <w:rsid w:val="00B25C48"/>
  </w:style>
  <w:style w:type="paragraph" w:styleId="BalloonText">
    <w:name w:val="Balloon Text"/>
    <w:basedOn w:val="Normal"/>
    <w:link w:val="BalloonTextChar"/>
    <w:rsid w:val="00B25C48"/>
    <w:rPr>
      <w:rFonts w:ascii="Tahoma" w:hAnsi="Tahoma" w:cs="Tahoma"/>
      <w:sz w:val="16"/>
      <w:szCs w:val="16"/>
    </w:rPr>
  </w:style>
  <w:style w:type="character" w:customStyle="1" w:styleId="BalloonTextChar">
    <w:name w:val="Balloon Text Char"/>
    <w:link w:val="BalloonText"/>
    <w:rsid w:val="00B25C48"/>
    <w:rPr>
      <w:rFonts w:ascii="Tahoma" w:hAnsi="Tahoma" w:cs="Tahoma"/>
      <w:sz w:val="16"/>
      <w:szCs w:val="16"/>
      <w:lang w:val="en-US" w:eastAsia="zh-CN" w:bidi="he-IL"/>
    </w:rPr>
  </w:style>
  <w:style w:type="table" w:styleId="TableGrid">
    <w:name w:val="Table Grid"/>
    <w:basedOn w:val="TableNormal"/>
    <w:rsid w:val="00B25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B25C48"/>
    <w:pPr>
      <w:spacing w:before="40" w:after="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PlaceholderText">
    <w:name w:val="Placeholder Text"/>
    <w:basedOn w:val="DefaultParagraphFont"/>
    <w:uiPriority w:val="99"/>
    <w:semiHidden/>
    <w:rsid w:val="00B25C48"/>
    <w:rPr>
      <w:color w:val="808080"/>
    </w:rPr>
  </w:style>
  <w:style w:type="paragraph" w:customStyle="1" w:styleId="PSAFooter">
    <w:name w:val="PSA Footer"/>
    <w:basedOn w:val="Normal"/>
    <w:link w:val="PSAFooterChar"/>
    <w:qFormat/>
    <w:rsid w:val="002A13EB"/>
    <w:pPr>
      <w:tabs>
        <w:tab w:val="right" w:pos="10065"/>
      </w:tabs>
    </w:pPr>
    <w:rPr>
      <w:sz w:val="16"/>
      <w:szCs w:val="16"/>
    </w:rPr>
  </w:style>
  <w:style w:type="character" w:customStyle="1" w:styleId="PSAFooterChar">
    <w:name w:val="PSA Footer Char"/>
    <w:basedOn w:val="DefaultParagraphFont"/>
    <w:link w:val="PSAFooter"/>
    <w:rsid w:val="002A13EB"/>
    <w:rPr>
      <w:rFonts w:ascii="Lato Light" w:hAnsi="Lato Light"/>
      <w:sz w:val="16"/>
      <w:szCs w:val="16"/>
      <w:lang w:eastAsia="en-US"/>
    </w:rPr>
  </w:style>
  <w:style w:type="character" w:styleId="Hyperlink">
    <w:name w:val="Hyperlink"/>
    <w:basedOn w:val="DefaultParagraphFont"/>
    <w:unhideWhenUsed/>
    <w:rsid w:val="00B25C48"/>
    <w:rPr>
      <w:rFonts w:ascii="Lato" w:hAnsi="Lato"/>
      <w:b/>
      <w:color w:val="0091BD"/>
      <w:u w:val="none"/>
    </w:rPr>
  </w:style>
  <w:style w:type="paragraph" w:styleId="Subtitle">
    <w:name w:val="Subtitle"/>
    <w:basedOn w:val="Normal"/>
    <w:next w:val="Normal"/>
    <w:link w:val="SubtitleChar"/>
    <w:qFormat/>
    <w:rsid w:val="002A13EB"/>
    <w:rPr>
      <w:rFonts w:ascii="Lato" w:hAnsi="Lato"/>
      <w:b/>
      <w:bCs/>
      <w:color w:val="000000" w:themeColor="text1"/>
    </w:rPr>
  </w:style>
  <w:style w:type="character" w:customStyle="1" w:styleId="SubtitleChar">
    <w:name w:val="Subtitle Char"/>
    <w:basedOn w:val="DefaultParagraphFont"/>
    <w:link w:val="Subtitle"/>
    <w:rsid w:val="002A13EB"/>
    <w:rPr>
      <w:rFonts w:ascii="Lato" w:hAnsi="Lato" w:cstheme="minorBidi"/>
      <w:b/>
      <w:bCs/>
      <w:color w:val="000000" w:themeColor="text1"/>
      <w:sz w:val="22"/>
      <w:szCs w:val="22"/>
      <w:lang w:val="en-US" w:eastAsia="zh-CN" w:bidi="he-IL"/>
    </w:rPr>
  </w:style>
  <w:style w:type="paragraph" w:styleId="NoSpacing">
    <w:name w:val="No Spacing"/>
    <w:uiPriority w:val="1"/>
    <w:qFormat/>
    <w:rsid w:val="00B25C48"/>
    <w:rPr>
      <w:rFonts w:ascii="Calibri" w:hAnsi="Calibri"/>
      <w:color w:val="333E48"/>
      <w:sz w:val="22"/>
      <w:lang w:eastAsia="en-US"/>
    </w:rPr>
  </w:style>
  <w:style w:type="paragraph" w:customStyle="1" w:styleId="AANote">
    <w:name w:val="AA Note"/>
    <w:basedOn w:val="Normal"/>
    <w:qFormat/>
    <w:rsid w:val="002A13EB"/>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ind w:left="284" w:right="284"/>
    </w:pPr>
  </w:style>
  <w:style w:type="paragraph" w:styleId="ListParagraph">
    <w:name w:val="List Paragraph"/>
    <w:basedOn w:val="Normal"/>
    <w:uiPriority w:val="34"/>
    <w:qFormat/>
    <w:rsid w:val="00B25C48"/>
    <w:pPr>
      <w:ind w:left="720"/>
    </w:pPr>
  </w:style>
  <w:style w:type="character" w:customStyle="1" w:styleId="Heading2Char">
    <w:name w:val="Heading 2 Char"/>
    <w:aliases w:val="PSA H2 Char,ARM H2 Char"/>
    <w:basedOn w:val="DefaultParagraphFont"/>
    <w:link w:val="Heading2"/>
    <w:rsid w:val="002A13EB"/>
    <w:rPr>
      <w:rFonts w:ascii="Lato Light" w:hAnsi="Lato Light"/>
      <w:sz w:val="28"/>
      <w:lang w:eastAsia="en-US"/>
    </w:rPr>
  </w:style>
  <w:style w:type="paragraph" w:styleId="TOC5">
    <w:name w:val="toc 5"/>
    <w:basedOn w:val="Normal"/>
    <w:next w:val="Normal"/>
    <w:autoRedefine/>
    <w:semiHidden/>
    <w:unhideWhenUsed/>
    <w:rsid w:val="00B25C48"/>
    <w:pPr>
      <w:spacing w:after="100"/>
      <w:ind w:left="880"/>
    </w:pPr>
  </w:style>
  <w:style w:type="paragraph" w:styleId="TOC6">
    <w:name w:val="toc 6"/>
    <w:basedOn w:val="Normal"/>
    <w:next w:val="Normal"/>
    <w:autoRedefine/>
    <w:semiHidden/>
    <w:unhideWhenUsed/>
    <w:rsid w:val="00B25C48"/>
    <w:pPr>
      <w:spacing w:after="100"/>
      <w:ind w:left="1100"/>
    </w:pPr>
  </w:style>
  <w:style w:type="paragraph" w:styleId="TOC7">
    <w:name w:val="toc 7"/>
    <w:basedOn w:val="Normal"/>
    <w:next w:val="Normal"/>
    <w:autoRedefine/>
    <w:semiHidden/>
    <w:unhideWhenUsed/>
    <w:rsid w:val="00B25C48"/>
    <w:pPr>
      <w:spacing w:after="100"/>
      <w:ind w:left="1320"/>
    </w:pPr>
  </w:style>
  <w:style w:type="paragraph" w:styleId="TOC8">
    <w:name w:val="toc 8"/>
    <w:basedOn w:val="Normal"/>
    <w:next w:val="Normal"/>
    <w:autoRedefine/>
    <w:semiHidden/>
    <w:unhideWhenUsed/>
    <w:rsid w:val="00B25C48"/>
    <w:pPr>
      <w:spacing w:after="100"/>
      <w:ind w:left="1540"/>
    </w:pPr>
  </w:style>
  <w:style w:type="paragraph" w:customStyle="1" w:styleId="AAUnnumberedHeading">
    <w:name w:val="AA UnnumberedHeading"/>
    <w:basedOn w:val="Heading2"/>
    <w:next w:val="Normal"/>
    <w:link w:val="AAUnnumberedHeadingChar"/>
    <w:qFormat/>
    <w:rsid w:val="002A13EB"/>
    <w:pPr>
      <w:numPr>
        <w:ilvl w:val="0"/>
        <w:numId w:val="0"/>
      </w:numPr>
    </w:pPr>
    <w:rPr>
      <w:b/>
    </w:rPr>
  </w:style>
  <w:style w:type="character" w:customStyle="1" w:styleId="AAUnnumberedHeadingChar">
    <w:name w:val="AA UnnumberedHeading Char"/>
    <w:basedOn w:val="Heading2Char"/>
    <w:link w:val="AAUnnumberedHeading"/>
    <w:rsid w:val="002A13EB"/>
    <w:rPr>
      <w:rFonts w:ascii="Lato Light" w:hAnsi="Lato Light"/>
      <w:b/>
      <w:sz w:val="28"/>
      <w:lang w:eastAsia="en-US"/>
    </w:rPr>
  </w:style>
  <w:style w:type="paragraph" w:customStyle="1" w:styleId="AATableBody">
    <w:name w:val="AA TableBody"/>
    <w:basedOn w:val="Normal"/>
    <w:qFormat/>
    <w:rsid w:val="002A13EB"/>
    <w:rPr>
      <w:sz w:val="18"/>
    </w:rPr>
  </w:style>
  <w:style w:type="table" w:customStyle="1" w:styleId="PSATable">
    <w:name w:val="PSA Table"/>
    <w:basedOn w:val="TableNormal"/>
    <w:uiPriority w:val="99"/>
    <w:rsid w:val="002A13EB"/>
    <w:rPr>
      <w:rFonts w:ascii="Lato Light" w:hAnsi="Lato Ligh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pPr>
        <w:jc w:val="center"/>
      </w:pPr>
      <w:rPr>
        <w:b/>
        <w:color w:val="FFFFFF" w:themeColor="background1"/>
      </w:rPr>
      <w:tblPr/>
      <w:tcPr>
        <w:shd w:val="clear" w:color="auto" w:fill="5DBCAB"/>
        <w:vAlign w:val="center"/>
      </w:tcPr>
    </w:tblStylePr>
  </w:style>
  <w:style w:type="table" w:styleId="TableTheme">
    <w:name w:val="Table Theme"/>
    <w:basedOn w:val="TableNormal"/>
    <w:rsid w:val="00A71A43"/>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TableHeading">
    <w:name w:val="AA TableHeading"/>
    <w:basedOn w:val="Normal"/>
    <w:qFormat/>
    <w:rsid w:val="002A13EB"/>
    <w:rPr>
      <w:color w:val="FFFFFF" w:themeColor="background1"/>
      <w:sz w:val="16"/>
    </w:rPr>
  </w:style>
  <w:style w:type="paragraph" w:customStyle="1" w:styleId="AACompliance">
    <w:name w:val="AA Compliance"/>
    <w:basedOn w:val="Heading1"/>
    <w:next w:val="Normal"/>
    <w:qFormat/>
    <w:rsid w:val="002A13EB"/>
    <w:pPr>
      <w:numPr>
        <w:numId w:val="0"/>
      </w:numPr>
      <w:shd w:val="pct60" w:color="auto" w:fill="4F81BD" w:themeFill="accent1"/>
      <w:spacing w:before="360"/>
    </w:pPr>
    <w:rPr>
      <w:caps/>
    </w:rPr>
  </w:style>
  <w:style w:type="character" w:styleId="Mention">
    <w:name w:val="Mention"/>
    <w:basedOn w:val="DefaultParagraphFont"/>
    <w:uiPriority w:val="99"/>
    <w:unhideWhenUsed/>
    <w:rsid w:val="00A71A43"/>
    <w:rPr>
      <w:color w:val="2B579A"/>
      <w:shd w:val="clear" w:color="auto" w:fill="E6E6E6"/>
    </w:rPr>
  </w:style>
  <w:style w:type="character" w:styleId="FollowedHyperlink">
    <w:name w:val="FollowedHyperlink"/>
    <w:basedOn w:val="DefaultParagraphFont"/>
    <w:semiHidden/>
    <w:unhideWhenUsed/>
    <w:rsid w:val="00A71A43"/>
    <w:rPr>
      <w:color w:val="800080" w:themeColor="followedHyperlink"/>
      <w:u w:val="single"/>
    </w:rPr>
  </w:style>
  <w:style w:type="paragraph" w:customStyle="1" w:styleId="AAAppendix">
    <w:name w:val="AA Appendix"/>
    <w:basedOn w:val="AACompliance"/>
    <w:next w:val="Normal"/>
    <w:qFormat/>
    <w:rsid w:val="002A13EB"/>
    <w:pPr>
      <w:shd w:val="pct60" w:color="auto" w:fill="auto"/>
    </w:pPr>
    <w:rPr>
      <w:caps w:val="0"/>
    </w:rPr>
  </w:style>
  <w:style w:type="paragraph" w:styleId="FootnoteText">
    <w:name w:val="footnote text"/>
    <w:basedOn w:val="Normal"/>
    <w:link w:val="FootnoteTextChar"/>
    <w:semiHidden/>
    <w:unhideWhenUsed/>
    <w:rsid w:val="00A71A43"/>
  </w:style>
  <w:style w:type="character" w:customStyle="1" w:styleId="FootnoteTextChar">
    <w:name w:val="Footnote Text Char"/>
    <w:basedOn w:val="DefaultParagraphFont"/>
    <w:link w:val="FootnoteText"/>
    <w:semiHidden/>
    <w:rsid w:val="00A71A43"/>
    <w:rPr>
      <w:rFonts w:asciiTheme="minorHAnsi" w:hAnsiTheme="minorHAnsi" w:cstheme="minorBidi"/>
      <w:sz w:val="22"/>
      <w:szCs w:val="22"/>
      <w:lang w:val="en-US" w:eastAsia="zh-CN" w:bidi="he-IL"/>
    </w:rPr>
  </w:style>
  <w:style w:type="character" w:styleId="FootnoteReference">
    <w:name w:val="footnote reference"/>
    <w:basedOn w:val="DefaultParagraphFont"/>
    <w:semiHidden/>
    <w:unhideWhenUsed/>
    <w:rsid w:val="00A71A43"/>
    <w:rPr>
      <w:vertAlign w:val="superscript"/>
    </w:rPr>
  </w:style>
  <w:style w:type="character" w:styleId="UnresolvedMention">
    <w:name w:val="Unresolved Mention"/>
    <w:basedOn w:val="DefaultParagraphFont"/>
    <w:uiPriority w:val="99"/>
    <w:unhideWhenUsed/>
    <w:rsid w:val="00A71A43"/>
    <w:rPr>
      <w:color w:val="808080"/>
      <w:shd w:val="clear" w:color="auto" w:fill="E6E6E6"/>
    </w:rPr>
  </w:style>
  <w:style w:type="paragraph" w:customStyle="1" w:styleId="PSASecurityGoal">
    <w:name w:val="PSA Security Goal"/>
    <w:basedOn w:val="Normal"/>
    <w:next w:val="Normal"/>
    <w:link w:val="PSASecurityGoalChar"/>
    <w:qFormat/>
    <w:rsid w:val="00052FD9"/>
    <w:pPr>
      <w:pBdr>
        <w:top w:val="single" w:sz="4" w:space="1" w:color="auto" w:shadow="1"/>
        <w:left w:val="single" w:sz="4" w:space="4" w:color="auto" w:shadow="1"/>
        <w:bottom w:val="single" w:sz="4" w:space="1" w:color="auto" w:shadow="1"/>
        <w:right w:val="single" w:sz="4" w:space="4" w:color="auto" w:shadow="1"/>
      </w:pBdr>
      <w:shd w:val="clear" w:color="auto" w:fill="BEE4DD"/>
      <w:ind w:left="1474" w:right="567" w:hanging="907"/>
    </w:pPr>
  </w:style>
  <w:style w:type="character" w:customStyle="1" w:styleId="PSASecurityGoalChar">
    <w:name w:val="PSA Security Goal Char"/>
    <w:basedOn w:val="DefaultParagraphFont"/>
    <w:link w:val="PSASecurityGoal"/>
    <w:rsid w:val="00052FD9"/>
    <w:rPr>
      <w:rFonts w:ascii="Calibri" w:hAnsi="Calibri"/>
      <w:sz w:val="22"/>
      <w:shd w:val="clear" w:color="auto" w:fill="BEE4DD"/>
      <w:lang w:eastAsia="en-US"/>
    </w:rPr>
  </w:style>
  <w:style w:type="paragraph" w:styleId="Caption">
    <w:name w:val="caption"/>
    <w:basedOn w:val="Normal"/>
    <w:next w:val="Normal"/>
    <w:link w:val="CaptionChar"/>
    <w:unhideWhenUsed/>
    <w:qFormat/>
    <w:rsid w:val="00A71A43"/>
    <w:pPr>
      <w:spacing w:after="200"/>
    </w:pPr>
    <w:rPr>
      <w:b/>
      <w:bCs/>
      <w:color w:val="4F81BD" w:themeColor="accent1"/>
      <w:sz w:val="18"/>
      <w:szCs w:val="18"/>
    </w:rPr>
  </w:style>
  <w:style w:type="paragraph" w:styleId="BodyText">
    <w:name w:val="Body Text"/>
    <w:basedOn w:val="Normal"/>
    <w:link w:val="BodyTextChar"/>
    <w:rsid w:val="00A71A43"/>
  </w:style>
  <w:style w:type="character" w:customStyle="1" w:styleId="BodyTextChar">
    <w:name w:val="Body Text Char"/>
    <w:basedOn w:val="DefaultParagraphFont"/>
    <w:link w:val="BodyText"/>
    <w:rsid w:val="00A71A43"/>
    <w:rPr>
      <w:rFonts w:ascii="Calibri" w:hAnsi="Calibri"/>
      <w:sz w:val="22"/>
      <w:lang w:val="en-US" w:eastAsia="en-US"/>
    </w:rPr>
  </w:style>
  <w:style w:type="character" w:styleId="Strong">
    <w:name w:val="Strong"/>
    <w:basedOn w:val="DefaultParagraphFont"/>
    <w:qFormat/>
    <w:rsid w:val="00A71A43"/>
    <w:rPr>
      <w:b/>
      <w:bCs/>
    </w:rPr>
  </w:style>
  <w:style w:type="paragraph" w:styleId="CommentSubject">
    <w:name w:val="annotation subject"/>
    <w:basedOn w:val="CommentText"/>
    <w:next w:val="CommentText"/>
    <w:link w:val="CommentSubjectChar"/>
    <w:semiHidden/>
    <w:unhideWhenUsed/>
    <w:rsid w:val="00A71A43"/>
    <w:rPr>
      <w:b/>
      <w:bCs/>
    </w:rPr>
  </w:style>
  <w:style w:type="character" w:customStyle="1" w:styleId="CommentTextChar">
    <w:name w:val="Comment Text Char"/>
    <w:basedOn w:val="DefaultParagraphFont"/>
    <w:link w:val="CommentText"/>
    <w:uiPriority w:val="99"/>
    <w:semiHidden/>
    <w:rsid w:val="00A71A43"/>
    <w:rPr>
      <w:rFonts w:ascii="Calibri" w:hAnsi="Calibri"/>
      <w:sz w:val="22"/>
      <w:lang w:eastAsia="en-US"/>
    </w:rPr>
  </w:style>
  <w:style w:type="character" w:customStyle="1" w:styleId="CommentSubjectChar">
    <w:name w:val="Comment Subject Char"/>
    <w:basedOn w:val="CommentTextChar"/>
    <w:link w:val="CommentSubject"/>
    <w:semiHidden/>
    <w:rsid w:val="00A71A43"/>
    <w:rPr>
      <w:rFonts w:ascii="Calibri" w:hAnsi="Calibri"/>
      <w:b/>
      <w:bCs/>
      <w:sz w:val="22"/>
      <w:lang w:eastAsia="en-US"/>
    </w:rPr>
  </w:style>
  <w:style w:type="paragraph" w:styleId="NormalWeb">
    <w:name w:val="Normal (Web)"/>
    <w:basedOn w:val="Normal"/>
    <w:uiPriority w:val="99"/>
    <w:unhideWhenUsed/>
    <w:rsid w:val="00A71A43"/>
    <w:pPr>
      <w:spacing w:before="100" w:beforeAutospacing="1" w:after="100" w:afterAutospacing="1"/>
    </w:pPr>
  </w:style>
  <w:style w:type="character" w:customStyle="1" w:styleId="df">
    <w:name w:val="df"/>
    <w:basedOn w:val="DefaultParagraphFont"/>
    <w:rsid w:val="00C06B0F"/>
  </w:style>
  <w:style w:type="character" w:customStyle="1" w:styleId="apple-converted-space">
    <w:name w:val="apple-converted-space"/>
    <w:basedOn w:val="DefaultParagraphFont"/>
    <w:rsid w:val="00C06B0F"/>
  </w:style>
  <w:style w:type="character" w:customStyle="1" w:styleId="gp">
    <w:name w:val="gp"/>
    <w:basedOn w:val="DefaultParagraphFont"/>
    <w:rsid w:val="00C06B0F"/>
  </w:style>
  <w:style w:type="character" w:customStyle="1" w:styleId="ex">
    <w:name w:val="ex"/>
    <w:basedOn w:val="DefaultParagraphFont"/>
    <w:rsid w:val="00C06B0F"/>
  </w:style>
  <w:style w:type="paragraph" w:styleId="Revision">
    <w:name w:val="Revision"/>
    <w:hidden/>
    <w:uiPriority w:val="99"/>
    <w:semiHidden/>
    <w:rsid w:val="0095545D"/>
    <w:rPr>
      <w:rFonts w:ascii="Calibri" w:hAnsi="Calibri"/>
      <w:sz w:val="22"/>
      <w:lang w:eastAsia="en-US"/>
    </w:rPr>
  </w:style>
  <w:style w:type="paragraph" w:customStyle="1" w:styleId="paragraph">
    <w:name w:val="paragraph"/>
    <w:basedOn w:val="Normal"/>
    <w:rsid w:val="001D16D0"/>
    <w:pPr>
      <w:spacing w:before="100" w:beforeAutospacing="1" w:after="100" w:afterAutospacing="1"/>
    </w:pPr>
  </w:style>
  <w:style w:type="character" w:customStyle="1" w:styleId="normaltextrun">
    <w:name w:val="normaltextrun"/>
    <w:basedOn w:val="DefaultParagraphFont"/>
    <w:rsid w:val="001D16D0"/>
  </w:style>
  <w:style w:type="character" w:customStyle="1" w:styleId="eop">
    <w:name w:val="eop"/>
    <w:basedOn w:val="DefaultParagraphFont"/>
    <w:rsid w:val="001D16D0"/>
  </w:style>
  <w:style w:type="character" w:styleId="BookTitle">
    <w:name w:val="Book Title"/>
    <w:basedOn w:val="DefaultParagraphFont"/>
    <w:uiPriority w:val="33"/>
    <w:qFormat/>
    <w:rsid w:val="00C64C78"/>
    <w:rPr>
      <w:b/>
      <w:bCs/>
      <w:i/>
      <w:iCs/>
      <w:spacing w:val="5"/>
    </w:rPr>
  </w:style>
  <w:style w:type="paragraph" w:styleId="Title">
    <w:name w:val="Title"/>
    <w:basedOn w:val="Normal"/>
    <w:next w:val="Normal"/>
    <w:link w:val="TitleChar"/>
    <w:qFormat/>
    <w:rsid w:val="002A13EB"/>
    <w:pPr>
      <w:keepNext/>
      <w:tabs>
        <w:tab w:val="left" w:pos="0"/>
      </w:tabs>
      <w:suppressAutoHyphens/>
      <w:spacing w:before="120" w:after="120" w:line="280" w:lineRule="exact"/>
    </w:pPr>
    <w:rPr>
      <w:rFonts w:ascii="Lato" w:eastAsia="Times New Roman" w:hAnsi="Lato" w:cstheme="minorHAnsi"/>
      <w:bCs/>
      <w:color w:val="5DBCAB"/>
      <w:sz w:val="28"/>
      <w:szCs w:val="20"/>
      <w:lang w:val="en-GB" w:eastAsia="en-US" w:bidi="ar-SA"/>
    </w:rPr>
  </w:style>
  <w:style w:type="character" w:customStyle="1" w:styleId="TitleChar">
    <w:name w:val="Title Char"/>
    <w:basedOn w:val="DefaultParagraphFont"/>
    <w:link w:val="Title"/>
    <w:rsid w:val="002A13EB"/>
    <w:rPr>
      <w:rFonts w:ascii="Lato" w:hAnsi="Lato" w:cstheme="minorHAnsi"/>
      <w:bCs/>
      <w:color w:val="5DBCAB"/>
      <w:sz w:val="28"/>
      <w:lang w:eastAsia="en-US"/>
    </w:rPr>
  </w:style>
  <w:style w:type="table" w:styleId="PlainTable4">
    <w:name w:val="Plain Table 4"/>
    <w:basedOn w:val="TableNormal"/>
    <w:uiPriority w:val="44"/>
    <w:rsid w:val="002D6D3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aptionChar">
    <w:name w:val="Caption Char"/>
    <w:basedOn w:val="DefaultParagraphFont"/>
    <w:link w:val="Caption"/>
    <w:rsid w:val="00E176BB"/>
    <w:rPr>
      <w:rFonts w:asciiTheme="minorHAnsi" w:eastAsiaTheme="minorEastAsia" w:hAnsiTheme="minorHAnsi" w:cstheme="minorBidi"/>
      <w:b/>
      <w:bCs/>
      <w:color w:val="4F81BD" w:themeColor="accent1"/>
      <w:sz w:val="18"/>
      <w:szCs w:val="18"/>
      <w:lang w:val="en-US" w:eastAsia="zh-CN" w:bidi="he-IL"/>
    </w:rPr>
  </w:style>
  <w:style w:type="paragraph" w:customStyle="1" w:styleId="ARMFooter">
    <w:name w:val="ARM Footer"/>
    <w:basedOn w:val="Normal"/>
    <w:link w:val="ARMFooterChar"/>
    <w:qFormat/>
    <w:pPr>
      <w:tabs>
        <w:tab w:val="right" w:pos="10065"/>
      </w:tabs>
      <w:spacing w:before="40" w:after="40"/>
    </w:pPr>
    <w:rPr>
      <w:rFonts w:ascii="Gill Sans MT" w:hAnsi="Gill Sans MT"/>
      <w:sz w:val="16"/>
      <w:szCs w:val="16"/>
    </w:rPr>
  </w:style>
  <w:style w:type="character" w:customStyle="1" w:styleId="ARMFooterChar">
    <w:name w:val="ARM Footer Char"/>
    <w:basedOn w:val="DefaultParagraphFont"/>
    <w:link w:val="ARMFooter"/>
    <w:rPr>
      <w:rFonts w:ascii="Gill Sans MT" w:hAnsi="Gill Sans MT"/>
      <w:sz w:val="16"/>
      <w:szCs w:val="16"/>
      <w:lang w:eastAsia="en-US"/>
    </w:rPr>
  </w:style>
  <w:style w:type="character" w:customStyle="1" w:styleId="CommentaireCar1">
    <w:name w:val="Commentaire Car1"/>
    <w:basedOn w:val="DefaultParagraphFont"/>
    <w:uiPriority w:val="99"/>
    <w:semiHidden/>
    <w:rPr>
      <w:rFonts w:ascii="Gill Sans MT" w:hAnsi="Gill Sans MT"/>
      <w:sz w:val="22"/>
      <w:lang w:eastAsia="en-US"/>
    </w:rPr>
  </w:style>
  <w:style w:type="paragraph" w:customStyle="1" w:styleId="Appendix1">
    <w:name w:val="Appendix 1"/>
    <w:basedOn w:val="Heading1"/>
    <w:next w:val="Normal"/>
    <w:qFormat/>
    <w:pPr>
      <w:numPr>
        <w:numId w:val="50"/>
      </w:numPr>
    </w:pPr>
    <w:rPr>
      <w:rFonts w:asciiTheme="minorHAnsi" w:hAnsiTheme="minorHAnsi"/>
      <w:color w:val="404040" w:themeColor="text1" w:themeTint="BF"/>
    </w:rPr>
  </w:style>
  <w:style w:type="numbering" w:customStyle="1" w:styleId="AppendixHeadings">
    <w:name w:val="Appendix Headings"/>
    <w:uiPriority w:val="99"/>
    <w:pPr>
      <w:numPr>
        <w:numId w:val="18"/>
      </w:numPr>
    </w:pPr>
  </w:style>
  <w:style w:type="paragraph" w:customStyle="1" w:styleId="Appendix2">
    <w:name w:val="Appendix 2"/>
    <w:basedOn w:val="Normal"/>
    <w:next w:val="Normal"/>
    <w:qFormat/>
    <w:rsid w:val="00E6155B"/>
    <w:pPr>
      <w:keepNext/>
      <w:numPr>
        <w:ilvl w:val="1"/>
        <w:numId w:val="50"/>
      </w:numPr>
      <w:spacing w:before="403" w:after="119"/>
      <w:outlineLvl w:val="1"/>
    </w:pPr>
    <w:rPr>
      <w:rFonts w:ascii="Arial" w:eastAsia="Corbel" w:hAnsi="Arial" w:cs="Angsana New"/>
      <w:color w:val="1D1D1D"/>
      <w:sz w:val="28"/>
      <w:szCs w:val="28"/>
    </w:rPr>
  </w:style>
  <w:style w:type="paragraph" w:customStyle="1" w:styleId="Appendix3">
    <w:name w:val="Appendix 3"/>
    <w:basedOn w:val="Normal"/>
    <w:next w:val="Normal"/>
    <w:qFormat/>
    <w:pPr>
      <w:keepNext/>
      <w:numPr>
        <w:ilvl w:val="2"/>
        <w:numId w:val="50"/>
      </w:numPr>
      <w:tabs>
        <w:tab w:val="num" w:pos="1276"/>
      </w:tabs>
      <w:spacing w:before="403" w:after="119"/>
      <w:outlineLvl w:val="2"/>
    </w:pPr>
    <w:rPr>
      <w:rFonts w:ascii="Arial" w:eastAsia="Corbel" w:hAnsi="Arial" w:cs="Angsana New"/>
      <w:b/>
      <w:i/>
      <w:color w:val="585759"/>
      <w:sz w:val="28"/>
    </w:rPr>
  </w:style>
  <w:style w:type="paragraph" w:customStyle="1" w:styleId="Appendix4">
    <w:name w:val="Appendix 4"/>
    <w:basedOn w:val="Normal"/>
    <w:next w:val="Normal"/>
    <w:qFormat/>
    <w:pPr>
      <w:keepNext/>
      <w:numPr>
        <w:ilvl w:val="3"/>
        <w:numId w:val="50"/>
      </w:numPr>
      <w:spacing w:before="120" w:after="120"/>
      <w:outlineLvl w:val="3"/>
    </w:pPr>
    <w:rPr>
      <w:rFonts w:ascii="Arial" w:eastAsia="Corbel" w:hAnsi="Arial" w:cs="Angsana New"/>
      <w:i/>
      <w:iCs/>
      <w:color w:val="0D65AD"/>
      <w:sz w:val="26"/>
      <w:szCs w:val="28"/>
    </w:rPr>
  </w:style>
  <w:style w:type="paragraph" w:customStyle="1" w:styleId="Appendix5">
    <w:name w:val="Appendix 5"/>
    <w:basedOn w:val="Normal"/>
    <w:next w:val="Normal"/>
    <w:qFormat/>
    <w:pPr>
      <w:keepNext/>
      <w:numPr>
        <w:ilvl w:val="4"/>
        <w:numId w:val="50"/>
      </w:numPr>
      <w:spacing w:before="60" w:after="60"/>
      <w:outlineLvl w:val="4"/>
    </w:pPr>
    <w:rPr>
      <w:rFonts w:ascii="Arial" w:eastAsia="Corbel" w:hAnsi="Arial" w:cs="Angsana New"/>
      <w:color w:val="58575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8487">
      <w:bodyDiv w:val="1"/>
      <w:marLeft w:val="0"/>
      <w:marRight w:val="0"/>
      <w:marTop w:val="0"/>
      <w:marBottom w:val="0"/>
      <w:divBdr>
        <w:top w:val="none" w:sz="0" w:space="0" w:color="auto"/>
        <w:left w:val="none" w:sz="0" w:space="0" w:color="auto"/>
        <w:bottom w:val="none" w:sz="0" w:space="0" w:color="auto"/>
        <w:right w:val="none" w:sz="0" w:space="0" w:color="auto"/>
      </w:divBdr>
    </w:div>
    <w:div w:id="37051411">
      <w:bodyDiv w:val="1"/>
      <w:marLeft w:val="0"/>
      <w:marRight w:val="0"/>
      <w:marTop w:val="0"/>
      <w:marBottom w:val="0"/>
      <w:divBdr>
        <w:top w:val="none" w:sz="0" w:space="0" w:color="auto"/>
        <w:left w:val="none" w:sz="0" w:space="0" w:color="auto"/>
        <w:bottom w:val="none" w:sz="0" w:space="0" w:color="auto"/>
        <w:right w:val="none" w:sz="0" w:space="0" w:color="auto"/>
      </w:divBdr>
      <w:divsChild>
        <w:div w:id="292564161">
          <w:marLeft w:val="0"/>
          <w:marRight w:val="0"/>
          <w:marTop w:val="0"/>
          <w:marBottom w:val="0"/>
          <w:divBdr>
            <w:top w:val="none" w:sz="0" w:space="0" w:color="auto"/>
            <w:left w:val="none" w:sz="0" w:space="0" w:color="auto"/>
            <w:bottom w:val="none" w:sz="0" w:space="0" w:color="auto"/>
            <w:right w:val="none" w:sz="0" w:space="0" w:color="auto"/>
          </w:divBdr>
        </w:div>
      </w:divsChild>
    </w:div>
    <w:div w:id="116223893">
      <w:bodyDiv w:val="1"/>
      <w:marLeft w:val="0"/>
      <w:marRight w:val="0"/>
      <w:marTop w:val="0"/>
      <w:marBottom w:val="0"/>
      <w:divBdr>
        <w:top w:val="none" w:sz="0" w:space="0" w:color="auto"/>
        <w:left w:val="none" w:sz="0" w:space="0" w:color="auto"/>
        <w:bottom w:val="none" w:sz="0" w:space="0" w:color="auto"/>
        <w:right w:val="none" w:sz="0" w:space="0" w:color="auto"/>
      </w:divBdr>
    </w:div>
    <w:div w:id="124934955">
      <w:bodyDiv w:val="1"/>
      <w:marLeft w:val="0"/>
      <w:marRight w:val="0"/>
      <w:marTop w:val="0"/>
      <w:marBottom w:val="0"/>
      <w:divBdr>
        <w:top w:val="none" w:sz="0" w:space="0" w:color="auto"/>
        <w:left w:val="none" w:sz="0" w:space="0" w:color="auto"/>
        <w:bottom w:val="none" w:sz="0" w:space="0" w:color="auto"/>
        <w:right w:val="none" w:sz="0" w:space="0" w:color="auto"/>
      </w:divBdr>
    </w:div>
    <w:div w:id="224343555">
      <w:bodyDiv w:val="1"/>
      <w:marLeft w:val="0"/>
      <w:marRight w:val="0"/>
      <w:marTop w:val="0"/>
      <w:marBottom w:val="0"/>
      <w:divBdr>
        <w:top w:val="none" w:sz="0" w:space="0" w:color="auto"/>
        <w:left w:val="none" w:sz="0" w:space="0" w:color="auto"/>
        <w:bottom w:val="none" w:sz="0" w:space="0" w:color="auto"/>
        <w:right w:val="none" w:sz="0" w:space="0" w:color="auto"/>
      </w:divBdr>
      <w:divsChild>
        <w:div w:id="246774470">
          <w:marLeft w:val="0"/>
          <w:marRight w:val="0"/>
          <w:marTop w:val="0"/>
          <w:marBottom w:val="0"/>
          <w:divBdr>
            <w:top w:val="none" w:sz="0" w:space="0" w:color="auto"/>
            <w:left w:val="none" w:sz="0" w:space="0" w:color="auto"/>
            <w:bottom w:val="none" w:sz="0" w:space="0" w:color="auto"/>
            <w:right w:val="none" w:sz="0" w:space="0" w:color="auto"/>
          </w:divBdr>
        </w:div>
        <w:div w:id="930160077">
          <w:marLeft w:val="0"/>
          <w:marRight w:val="0"/>
          <w:marTop w:val="0"/>
          <w:marBottom w:val="0"/>
          <w:divBdr>
            <w:top w:val="none" w:sz="0" w:space="0" w:color="auto"/>
            <w:left w:val="none" w:sz="0" w:space="0" w:color="auto"/>
            <w:bottom w:val="none" w:sz="0" w:space="0" w:color="auto"/>
            <w:right w:val="none" w:sz="0" w:space="0" w:color="auto"/>
          </w:divBdr>
        </w:div>
        <w:div w:id="1022584192">
          <w:marLeft w:val="0"/>
          <w:marRight w:val="0"/>
          <w:marTop w:val="0"/>
          <w:marBottom w:val="0"/>
          <w:divBdr>
            <w:top w:val="none" w:sz="0" w:space="0" w:color="auto"/>
            <w:left w:val="none" w:sz="0" w:space="0" w:color="auto"/>
            <w:bottom w:val="none" w:sz="0" w:space="0" w:color="auto"/>
            <w:right w:val="none" w:sz="0" w:space="0" w:color="auto"/>
          </w:divBdr>
        </w:div>
        <w:div w:id="1462847423">
          <w:marLeft w:val="0"/>
          <w:marRight w:val="0"/>
          <w:marTop w:val="0"/>
          <w:marBottom w:val="0"/>
          <w:divBdr>
            <w:top w:val="none" w:sz="0" w:space="0" w:color="auto"/>
            <w:left w:val="none" w:sz="0" w:space="0" w:color="auto"/>
            <w:bottom w:val="none" w:sz="0" w:space="0" w:color="auto"/>
            <w:right w:val="none" w:sz="0" w:space="0" w:color="auto"/>
          </w:divBdr>
        </w:div>
        <w:div w:id="2080520197">
          <w:marLeft w:val="0"/>
          <w:marRight w:val="0"/>
          <w:marTop w:val="0"/>
          <w:marBottom w:val="0"/>
          <w:divBdr>
            <w:top w:val="none" w:sz="0" w:space="0" w:color="auto"/>
            <w:left w:val="none" w:sz="0" w:space="0" w:color="auto"/>
            <w:bottom w:val="none" w:sz="0" w:space="0" w:color="auto"/>
            <w:right w:val="none" w:sz="0" w:space="0" w:color="auto"/>
          </w:divBdr>
        </w:div>
      </w:divsChild>
    </w:div>
    <w:div w:id="246889434">
      <w:bodyDiv w:val="1"/>
      <w:marLeft w:val="0"/>
      <w:marRight w:val="0"/>
      <w:marTop w:val="0"/>
      <w:marBottom w:val="0"/>
      <w:divBdr>
        <w:top w:val="none" w:sz="0" w:space="0" w:color="auto"/>
        <w:left w:val="none" w:sz="0" w:space="0" w:color="auto"/>
        <w:bottom w:val="none" w:sz="0" w:space="0" w:color="auto"/>
        <w:right w:val="none" w:sz="0" w:space="0" w:color="auto"/>
      </w:divBdr>
    </w:div>
    <w:div w:id="279528901">
      <w:bodyDiv w:val="1"/>
      <w:marLeft w:val="0"/>
      <w:marRight w:val="0"/>
      <w:marTop w:val="0"/>
      <w:marBottom w:val="0"/>
      <w:divBdr>
        <w:top w:val="none" w:sz="0" w:space="0" w:color="auto"/>
        <w:left w:val="none" w:sz="0" w:space="0" w:color="auto"/>
        <w:bottom w:val="none" w:sz="0" w:space="0" w:color="auto"/>
        <w:right w:val="none" w:sz="0" w:space="0" w:color="auto"/>
      </w:divBdr>
    </w:div>
    <w:div w:id="314382183">
      <w:bodyDiv w:val="1"/>
      <w:marLeft w:val="0"/>
      <w:marRight w:val="0"/>
      <w:marTop w:val="0"/>
      <w:marBottom w:val="0"/>
      <w:divBdr>
        <w:top w:val="none" w:sz="0" w:space="0" w:color="auto"/>
        <w:left w:val="none" w:sz="0" w:space="0" w:color="auto"/>
        <w:bottom w:val="none" w:sz="0" w:space="0" w:color="auto"/>
        <w:right w:val="none" w:sz="0" w:space="0" w:color="auto"/>
      </w:divBdr>
    </w:div>
    <w:div w:id="381633765">
      <w:bodyDiv w:val="1"/>
      <w:marLeft w:val="0"/>
      <w:marRight w:val="0"/>
      <w:marTop w:val="0"/>
      <w:marBottom w:val="0"/>
      <w:divBdr>
        <w:top w:val="none" w:sz="0" w:space="0" w:color="auto"/>
        <w:left w:val="none" w:sz="0" w:space="0" w:color="auto"/>
        <w:bottom w:val="none" w:sz="0" w:space="0" w:color="auto"/>
        <w:right w:val="none" w:sz="0" w:space="0" w:color="auto"/>
      </w:divBdr>
    </w:div>
    <w:div w:id="507252313">
      <w:bodyDiv w:val="1"/>
      <w:marLeft w:val="0"/>
      <w:marRight w:val="0"/>
      <w:marTop w:val="0"/>
      <w:marBottom w:val="0"/>
      <w:divBdr>
        <w:top w:val="none" w:sz="0" w:space="0" w:color="auto"/>
        <w:left w:val="none" w:sz="0" w:space="0" w:color="auto"/>
        <w:bottom w:val="none" w:sz="0" w:space="0" w:color="auto"/>
        <w:right w:val="none" w:sz="0" w:space="0" w:color="auto"/>
      </w:divBdr>
      <w:divsChild>
        <w:div w:id="1252666702">
          <w:marLeft w:val="0"/>
          <w:marRight w:val="0"/>
          <w:marTop w:val="0"/>
          <w:marBottom w:val="0"/>
          <w:divBdr>
            <w:top w:val="none" w:sz="0" w:space="0" w:color="auto"/>
            <w:left w:val="none" w:sz="0" w:space="0" w:color="auto"/>
            <w:bottom w:val="none" w:sz="0" w:space="0" w:color="auto"/>
            <w:right w:val="none" w:sz="0" w:space="0" w:color="auto"/>
          </w:divBdr>
          <w:divsChild>
            <w:div w:id="908199318">
              <w:marLeft w:val="0"/>
              <w:marRight w:val="0"/>
              <w:marTop w:val="0"/>
              <w:marBottom w:val="0"/>
              <w:divBdr>
                <w:top w:val="none" w:sz="0" w:space="0" w:color="auto"/>
                <w:left w:val="none" w:sz="0" w:space="0" w:color="auto"/>
                <w:bottom w:val="none" w:sz="0" w:space="0" w:color="auto"/>
                <w:right w:val="none" w:sz="0" w:space="0" w:color="auto"/>
              </w:divBdr>
              <w:divsChild>
                <w:div w:id="12879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7336">
      <w:bodyDiv w:val="1"/>
      <w:marLeft w:val="0"/>
      <w:marRight w:val="0"/>
      <w:marTop w:val="0"/>
      <w:marBottom w:val="0"/>
      <w:divBdr>
        <w:top w:val="none" w:sz="0" w:space="0" w:color="auto"/>
        <w:left w:val="none" w:sz="0" w:space="0" w:color="auto"/>
        <w:bottom w:val="none" w:sz="0" w:space="0" w:color="auto"/>
        <w:right w:val="none" w:sz="0" w:space="0" w:color="auto"/>
      </w:divBdr>
    </w:div>
    <w:div w:id="768434121">
      <w:bodyDiv w:val="1"/>
      <w:marLeft w:val="0"/>
      <w:marRight w:val="0"/>
      <w:marTop w:val="0"/>
      <w:marBottom w:val="0"/>
      <w:divBdr>
        <w:top w:val="none" w:sz="0" w:space="0" w:color="auto"/>
        <w:left w:val="none" w:sz="0" w:space="0" w:color="auto"/>
        <w:bottom w:val="none" w:sz="0" w:space="0" w:color="auto"/>
        <w:right w:val="none" w:sz="0" w:space="0" w:color="auto"/>
      </w:divBdr>
    </w:div>
    <w:div w:id="817841766">
      <w:bodyDiv w:val="1"/>
      <w:marLeft w:val="0"/>
      <w:marRight w:val="0"/>
      <w:marTop w:val="0"/>
      <w:marBottom w:val="0"/>
      <w:divBdr>
        <w:top w:val="none" w:sz="0" w:space="0" w:color="auto"/>
        <w:left w:val="none" w:sz="0" w:space="0" w:color="auto"/>
        <w:bottom w:val="none" w:sz="0" w:space="0" w:color="auto"/>
        <w:right w:val="none" w:sz="0" w:space="0" w:color="auto"/>
      </w:divBdr>
      <w:divsChild>
        <w:div w:id="60643170">
          <w:marLeft w:val="0"/>
          <w:marRight w:val="0"/>
          <w:marTop w:val="0"/>
          <w:marBottom w:val="0"/>
          <w:divBdr>
            <w:top w:val="none" w:sz="0" w:space="0" w:color="auto"/>
            <w:left w:val="none" w:sz="0" w:space="0" w:color="auto"/>
            <w:bottom w:val="none" w:sz="0" w:space="0" w:color="auto"/>
            <w:right w:val="none" w:sz="0" w:space="0" w:color="auto"/>
          </w:divBdr>
        </w:div>
        <w:div w:id="175845800">
          <w:marLeft w:val="0"/>
          <w:marRight w:val="0"/>
          <w:marTop w:val="0"/>
          <w:marBottom w:val="0"/>
          <w:divBdr>
            <w:top w:val="none" w:sz="0" w:space="0" w:color="auto"/>
            <w:left w:val="none" w:sz="0" w:space="0" w:color="auto"/>
            <w:bottom w:val="none" w:sz="0" w:space="0" w:color="auto"/>
            <w:right w:val="none" w:sz="0" w:space="0" w:color="auto"/>
          </w:divBdr>
        </w:div>
        <w:div w:id="473333430">
          <w:marLeft w:val="0"/>
          <w:marRight w:val="0"/>
          <w:marTop w:val="0"/>
          <w:marBottom w:val="0"/>
          <w:divBdr>
            <w:top w:val="none" w:sz="0" w:space="0" w:color="auto"/>
            <w:left w:val="none" w:sz="0" w:space="0" w:color="auto"/>
            <w:bottom w:val="none" w:sz="0" w:space="0" w:color="auto"/>
            <w:right w:val="none" w:sz="0" w:space="0" w:color="auto"/>
          </w:divBdr>
        </w:div>
        <w:div w:id="1167942310">
          <w:marLeft w:val="0"/>
          <w:marRight w:val="0"/>
          <w:marTop w:val="0"/>
          <w:marBottom w:val="0"/>
          <w:divBdr>
            <w:top w:val="none" w:sz="0" w:space="0" w:color="auto"/>
            <w:left w:val="none" w:sz="0" w:space="0" w:color="auto"/>
            <w:bottom w:val="none" w:sz="0" w:space="0" w:color="auto"/>
            <w:right w:val="none" w:sz="0" w:space="0" w:color="auto"/>
          </w:divBdr>
        </w:div>
        <w:div w:id="1252004144">
          <w:marLeft w:val="0"/>
          <w:marRight w:val="0"/>
          <w:marTop w:val="0"/>
          <w:marBottom w:val="0"/>
          <w:divBdr>
            <w:top w:val="none" w:sz="0" w:space="0" w:color="auto"/>
            <w:left w:val="none" w:sz="0" w:space="0" w:color="auto"/>
            <w:bottom w:val="none" w:sz="0" w:space="0" w:color="auto"/>
            <w:right w:val="none" w:sz="0" w:space="0" w:color="auto"/>
          </w:divBdr>
        </w:div>
        <w:div w:id="1528982442">
          <w:marLeft w:val="0"/>
          <w:marRight w:val="0"/>
          <w:marTop w:val="0"/>
          <w:marBottom w:val="0"/>
          <w:divBdr>
            <w:top w:val="none" w:sz="0" w:space="0" w:color="auto"/>
            <w:left w:val="none" w:sz="0" w:space="0" w:color="auto"/>
            <w:bottom w:val="none" w:sz="0" w:space="0" w:color="auto"/>
            <w:right w:val="none" w:sz="0" w:space="0" w:color="auto"/>
          </w:divBdr>
        </w:div>
        <w:div w:id="2043748539">
          <w:marLeft w:val="0"/>
          <w:marRight w:val="0"/>
          <w:marTop w:val="0"/>
          <w:marBottom w:val="0"/>
          <w:divBdr>
            <w:top w:val="none" w:sz="0" w:space="0" w:color="auto"/>
            <w:left w:val="none" w:sz="0" w:space="0" w:color="auto"/>
            <w:bottom w:val="none" w:sz="0" w:space="0" w:color="auto"/>
            <w:right w:val="none" w:sz="0" w:space="0" w:color="auto"/>
          </w:divBdr>
        </w:div>
      </w:divsChild>
    </w:div>
    <w:div w:id="819426076">
      <w:bodyDiv w:val="1"/>
      <w:marLeft w:val="0"/>
      <w:marRight w:val="0"/>
      <w:marTop w:val="0"/>
      <w:marBottom w:val="0"/>
      <w:divBdr>
        <w:top w:val="none" w:sz="0" w:space="0" w:color="auto"/>
        <w:left w:val="none" w:sz="0" w:space="0" w:color="auto"/>
        <w:bottom w:val="none" w:sz="0" w:space="0" w:color="auto"/>
        <w:right w:val="none" w:sz="0" w:space="0" w:color="auto"/>
      </w:divBdr>
    </w:div>
    <w:div w:id="898134976">
      <w:bodyDiv w:val="1"/>
      <w:marLeft w:val="0"/>
      <w:marRight w:val="0"/>
      <w:marTop w:val="0"/>
      <w:marBottom w:val="0"/>
      <w:divBdr>
        <w:top w:val="none" w:sz="0" w:space="0" w:color="auto"/>
        <w:left w:val="none" w:sz="0" w:space="0" w:color="auto"/>
        <w:bottom w:val="none" w:sz="0" w:space="0" w:color="auto"/>
        <w:right w:val="none" w:sz="0" w:space="0" w:color="auto"/>
      </w:divBdr>
      <w:divsChild>
        <w:div w:id="1304699748">
          <w:marLeft w:val="0"/>
          <w:marRight w:val="0"/>
          <w:marTop w:val="0"/>
          <w:marBottom w:val="0"/>
          <w:divBdr>
            <w:top w:val="none" w:sz="0" w:space="0" w:color="auto"/>
            <w:left w:val="none" w:sz="0" w:space="0" w:color="auto"/>
            <w:bottom w:val="none" w:sz="0" w:space="0" w:color="auto"/>
            <w:right w:val="none" w:sz="0" w:space="0" w:color="auto"/>
          </w:divBdr>
          <w:divsChild>
            <w:div w:id="2077236962">
              <w:marLeft w:val="0"/>
              <w:marRight w:val="0"/>
              <w:marTop w:val="0"/>
              <w:marBottom w:val="0"/>
              <w:divBdr>
                <w:top w:val="none" w:sz="0" w:space="0" w:color="auto"/>
                <w:left w:val="none" w:sz="0" w:space="0" w:color="auto"/>
                <w:bottom w:val="none" w:sz="0" w:space="0" w:color="auto"/>
                <w:right w:val="none" w:sz="0" w:space="0" w:color="auto"/>
              </w:divBdr>
              <w:divsChild>
                <w:div w:id="12572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795151">
      <w:bodyDiv w:val="1"/>
      <w:marLeft w:val="0"/>
      <w:marRight w:val="0"/>
      <w:marTop w:val="0"/>
      <w:marBottom w:val="0"/>
      <w:divBdr>
        <w:top w:val="none" w:sz="0" w:space="0" w:color="auto"/>
        <w:left w:val="none" w:sz="0" w:space="0" w:color="auto"/>
        <w:bottom w:val="none" w:sz="0" w:space="0" w:color="auto"/>
        <w:right w:val="none" w:sz="0" w:space="0" w:color="auto"/>
      </w:divBdr>
    </w:div>
    <w:div w:id="1243024009">
      <w:bodyDiv w:val="1"/>
      <w:marLeft w:val="0"/>
      <w:marRight w:val="0"/>
      <w:marTop w:val="0"/>
      <w:marBottom w:val="0"/>
      <w:divBdr>
        <w:top w:val="none" w:sz="0" w:space="0" w:color="auto"/>
        <w:left w:val="none" w:sz="0" w:space="0" w:color="auto"/>
        <w:bottom w:val="none" w:sz="0" w:space="0" w:color="auto"/>
        <w:right w:val="none" w:sz="0" w:space="0" w:color="auto"/>
      </w:divBdr>
      <w:divsChild>
        <w:div w:id="651518077">
          <w:marLeft w:val="0"/>
          <w:marRight w:val="0"/>
          <w:marTop w:val="0"/>
          <w:marBottom w:val="0"/>
          <w:divBdr>
            <w:top w:val="none" w:sz="0" w:space="0" w:color="auto"/>
            <w:left w:val="none" w:sz="0" w:space="0" w:color="auto"/>
            <w:bottom w:val="none" w:sz="0" w:space="0" w:color="auto"/>
            <w:right w:val="none" w:sz="0" w:space="0" w:color="auto"/>
          </w:divBdr>
          <w:divsChild>
            <w:div w:id="2114396714">
              <w:marLeft w:val="0"/>
              <w:marRight w:val="0"/>
              <w:marTop w:val="0"/>
              <w:marBottom w:val="0"/>
              <w:divBdr>
                <w:top w:val="none" w:sz="0" w:space="0" w:color="auto"/>
                <w:left w:val="none" w:sz="0" w:space="0" w:color="auto"/>
                <w:bottom w:val="none" w:sz="0" w:space="0" w:color="auto"/>
                <w:right w:val="none" w:sz="0" w:space="0" w:color="auto"/>
              </w:divBdr>
              <w:divsChild>
                <w:div w:id="17511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42290">
      <w:bodyDiv w:val="1"/>
      <w:marLeft w:val="0"/>
      <w:marRight w:val="0"/>
      <w:marTop w:val="0"/>
      <w:marBottom w:val="0"/>
      <w:divBdr>
        <w:top w:val="none" w:sz="0" w:space="0" w:color="auto"/>
        <w:left w:val="none" w:sz="0" w:space="0" w:color="auto"/>
        <w:bottom w:val="none" w:sz="0" w:space="0" w:color="auto"/>
        <w:right w:val="none" w:sz="0" w:space="0" w:color="auto"/>
      </w:divBdr>
    </w:div>
    <w:div w:id="1389719995">
      <w:bodyDiv w:val="1"/>
      <w:marLeft w:val="0"/>
      <w:marRight w:val="0"/>
      <w:marTop w:val="0"/>
      <w:marBottom w:val="0"/>
      <w:divBdr>
        <w:top w:val="none" w:sz="0" w:space="0" w:color="auto"/>
        <w:left w:val="none" w:sz="0" w:space="0" w:color="auto"/>
        <w:bottom w:val="none" w:sz="0" w:space="0" w:color="auto"/>
        <w:right w:val="none" w:sz="0" w:space="0" w:color="auto"/>
      </w:divBdr>
    </w:div>
    <w:div w:id="1443307315">
      <w:bodyDiv w:val="1"/>
      <w:marLeft w:val="0"/>
      <w:marRight w:val="0"/>
      <w:marTop w:val="0"/>
      <w:marBottom w:val="0"/>
      <w:divBdr>
        <w:top w:val="none" w:sz="0" w:space="0" w:color="auto"/>
        <w:left w:val="none" w:sz="0" w:space="0" w:color="auto"/>
        <w:bottom w:val="none" w:sz="0" w:space="0" w:color="auto"/>
        <w:right w:val="none" w:sz="0" w:space="0" w:color="auto"/>
      </w:divBdr>
    </w:div>
    <w:div w:id="1521239947">
      <w:bodyDiv w:val="1"/>
      <w:marLeft w:val="0"/>
      <w:marRight w:val="0"/>
      <w:marTop w:val="0"/>
      <w:marBottom w:val="0"/>
      <w:divBdr>
        <w:top w:val="none" w:sz="0" w:space="0" w:color="auto"/>
        <w:left w:val="none" w:sz="0" w:space="0" w:color="auto"/>
        <w:bottom w:val="none" w:sz="0" w:space="0" w:color="auto"/>
        <w:right w:val="none" w:sz="0" w:space="0" w:color="auto"/>
      </w:divBdr>
      <w:divsChild>
        <w:div w:id="639926103">
          <w:marLeft w:val="0"/>
          <w:marRight w:val="0"/>
          <w:marTop w:val="0"/>
          <w:marBottom w:val="0"/>
          <w:divBdr>
            <w:top w:val="none" w:sz="0" w:space="0" w:color="auto"/>
            <w:left w:val="none" w:sz="0" w:space="0" w:color="auto"/>
            <w:bottom w:val="none" w:sz="0" w:space="0" w:color="auto"/>
            <w:right w:val="none" w:sz="0" w:space="0" w:color="auto"/>
          </w:divBdr>
          <w:divsChild>
            <w:div w:id="133568840">
              <w:marLeft w:val="0"/>
              <w:marRight w:val="0"/>
              <w:marTop w:val="0"/>
              <w:marBottom w:val="0"/>
              <w:divBdr>
                <w:top w:val="none" w:sz="0" w:space="0" w:color="auto"/>
                <w:left w:val="none" w:sz="0" w:space="0" w:color="auto"/>
                <w:bottom w:val="none" w:sz="0" w:space="0" w:color="auto"/>
                <w:right w:val="none" w:sz="0" w:space="0" w:color="auto"/>
              </w:divBdr>
              <w:divsChild>
                <w:div w:id="97602876">
                  <w:marLeft w:val="0"/>
                  <w:marRight w:val="0"/>
                  <w:marTop w:val="0"/>
                  <w:marBottom w:val="0"/>
                  <w:divBdr>
                    <w:top w:val="none" w:sz="0" w:space="0" w:color="auto"/>
                    <w:left w:val="none" w:sz="0" w:space="0" w:color="auto"/>
                    <w:bottom w:val="none" w:sz="0" w:space="0" w:color="auto"/>
                    <w:right w:val="none" w:sz="0" w:space="0" w:color="auto"/>
                  </w:divBdr>
                </w:div>
              </w:divsChild>
            </w:div>
            <w:div w:id="827792550">
              <w:marLeft w:val="0"/>
              <w:marRight w:val="0"/>
              <w:marTop w:val="0"/>
              <w:marBottom w:val="0"/>
              <w:divBdr>
                <w:top w:val="none" w:sz="0" w:space="0" w:color="auto"/>
                <w:left w:val="none" w:sz="0" w:space="0" w:color="auto"/>
                <w:bottom w:val="none" w:sz="0" w:space="0" w:color="auto"/>
                <w:right w:val="none" w:sz="0" w:space="0" w:color="auto"/>
              </w:divBdr>
              <w:divsChild>
                <w:div w:id="20491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630508">
      <w:bodyDiv w:val="1"/>
      <w:marLeft w:val="0"/>
      <w:marRight w:val="0"/>
      <w:marTop w:val="0"/>
      <w:marBottom w:val="0"/>
      <w:divBdr>
        <w:top w:val="none" w:sz="0" w:space="0" w:color="auto"/>
        <w:left w:val="none" w:sz="0" w:space="0" w:color="auto"/>
        <w:bottom w:val="none" w:sz="0" w:space="0" w:color="auto"/>
        <w:right w:val="none" w:sz="0" w:space="0" w:color="auto"/>
      </w:divBdr>
    </w:div>
    <w:div w:id="1631009085">
      <w:bodyDiv w:val="1"/>
      <w:marLeft w:val="0"/>
      <w:marRight w:val="0"/>
      <w:marTop w:val="0"/>
      <w:marBottom w:val="0"/>
      <w:divBdr>
        <w:top w:val="none" w:sz="0" w:space="0" w:color="auto"/>
        <w:left w:val="none" w:sz="0" w:space="0" w:color="auto"/>
        <w:bottom w:val="none" w:sz="0" w:space="0" w:color="auto"/>
        <w:right w:val="none" w:sz="0" w:space="0" w:color="auto"/>
      </w:divBdr>
    </w:div>
    <w:div w:id="1671330277">
      <w:bodyDiv w:val="1"/>
      <w:marLeft w:val="0"/>
      <w:marRight w:val="0"/>
      <w:marTop w:val="0"/>
      <w:marBottom w:val="0"/>
      <w:divBdr>
        <w:top w:val="none" w:sz="0" w:space="0" w:color="auto"/>
        <w:left w:val="none" w:sz="0" w:space="0" w:color="auto"/>
        <w:bottom w:val="none" w:sz="0" w:space="0" w:color="auto"/>
        <w:right w:val="none" w:sz="0" w:space="0" w:color="auto"/>
      </w:divBdr>
      <w:divsChild>
        <w:div w:id="1722092247">
          <w:marLeft w:val="0"/>
          <w:marRight w:val="0"/>
          <w:marTop w:val="0"/>
          <w:marBottom w:val="0"/>
          <w:divBdr>
            <w:top w:val="none" w:sz="0" w:space="0" w:color="auto"/>
            <w:left w:val="none" w:sz="0" w:space="0" w:color="auto"/>
            <w:bottom w:val="none" w:sz="0" w:space="0" w:color="auto"/>
            <w:right w:val="none" w:sz="0" w:space="0" w:color="auto"/>
          </w:divBdr>
          <w:divsChild>
            <w:div w:id="940263995">
              <w:marLeft w:val="0"/>
              <w:marRight w:val="0"/>
              <w:marTop w:val="0"/>
              <w:marBottom w:val="0"/>
              <w:divBdr>
                <w:top w:val="none" w:sz="0" w:space="0" w:color="auto"/>
                <w:left w:val="none" w:sz="0" w:space="0" w:color="auto"/>
                <w:bottom w:val="none" w:sz="0" w:space="0" w:color="auto"/>
                <w:right w:val="none" w:sz="0" w:space="0" w:color="auto"/>
              </w:divBdr>
              <w:divsChild>
                <w:div w:id="4470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7097">
      <w:bodyDiv w:val="1"/>
      <w:marLeft w:val="0"/>
      <w:marRight w:val="0"/>
      <w:marTop w:val="0"/>
      <w:marBottom w:val="0"/>
      <w:divBdr>
        <w:top w:val="none" w:sz="0" w:space="0" w:color="auto"/>
        <w:left w:val="none" w:sz="0" w:space="0" w:color="auto"/>
        <w:bottom w:val="none" w:sz="0" w:space="0" w:color="auto"/>
        <w:right w:val="none" w:sz="0" w:space="0" w:color="auto"/>
      </w:divBdr>
      <w:divsChild>
        <w:div w:id="1001545604">
          <w:marLeft w:val="0"/>
          <w:marRight w:val="0"/>
          <w:marTop w:val="0"/>
          <w:marBottom w:val="0"/>
          <w:divBdr>
            <w:top w:val="none" w:sz="0" w:space="0" w:color="auto"/>
            <w:left w:val="none" w:sz="0" w:space="0" w:color="auto"/>
            <w:bottom w:val="none" w:sz="0" w:space="0" w:color="auto"/>
            <w:right w:val="none" w:sz="0" w:space="0" w:color="auto"/>
          </w:divBdr>
          <w:divsChild>
            <w:div w:id="1620837114">
              <w:marLeft w:val="0"/>
              <w:marRight w:val="0"/>
              <w:marTop w:val="0"/>
              <w:marBottom w:val="0"/>
              <w:divBdr>
                <w:top w:val="none" w:sz="0" w:space="0" w:color="auto"/>
                <w:left w:val="none" w:sz="0" w:space="0" w:color="auto"/>
                <w:bottom w:val="none" w:sz="0" w:space="0" w:color="auto"/>
                <w:right w:val="none" w:sz="0" w:space="0" w:color="auto"/>
              </w:divBdr>
              <w:divsChild>
                <w:div w:id="8040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068252">
      <w:bodyDiv w:val="1"/>
      <w:marLeft w:val="0"/>
      <w:marRight w:val="0"/>
      <w:marTop w:val="0"/>
      <w:marBottom w:val="0"/>
      <w:divBdr>
        <w:top w:val="none" w:sz="0" w:space="0" w:color="auto"/>
        <w:left w:val="none" w:sz="0" w:space="0" w:color="auto"/>
        <w:bottom w:val="none" w:sz="0" w:space="0" w:color="auto"/>
        <w:right w:val="none" w:sz="0" w:space="0" w:color="auto"/>
      </w:divBdr>
    </w:div>
    <w:div w:id="1832259465">
      <w:bodyDiv w:val="1"/>
      <w:marLeft w:val="0"/>
      <w:marRight w:val="0"/>
      <w:marTop w:val="0"/>
      <w:marBottom w:val="0"/>
      <w:divBdr>
        <w:top w:val="none" w:sz="0" w:space="0" w:color="auto"/>
        <w:left w:val="none" w:sz="0" w:space="0" w:color="auto"/>
        <w:bottom w:val="none" w:sz="0" w:space="0" w:color="auto"/>
        <w:right w:val="none" w:sz="0" w:space="0" w:color="auto"/>
      </w:divBdr>
    </w:div>
    <w:div w:id="1842625767">
      <w:bodyDiv w:val="1"/>
      <w:marLeft w:val="0"/>
      <w:marRight w:val="0"/>
      <w:marTop w:val="0"/>
      <w:marBottom w:val="0"/>
      <w:divBdr>
        <w:top w:val="none" w:sz="0" w:space="0" w:color="auto"/>
        <w:left w:val="none" w:sz="0" w:space="0" w:color="auto"/>
        <w:bottom w:val="none" w:sz="0" w:space="0" w:color="auto"/>
        <w:right w:val="none" w:sz="0" w:space="0" w:color="auto"/>
      </w:divBdr>
    </w:div>
    <w:div w:id="1862546132">
      <w:bodyDiv w:val="1"/>
      <w:marLeft w:val="0"/>
      <w:marRight w:val="0"/>
      <w:marTop w:val="0"/>
      <w:marBottom w:val="0"/>
      <w:divBdr>
        <w:top w:val="none" w:sz="0" w:space="0" w:color="auto"/>
        <w:left w:val="none" w:sz="0" w:space="0" w:color="auto"/>
        <w:bottom w:val="none" w:sz="0" w:space="0" w:color="auto"/>
        <w:right w:val="none" w:sz="0" w:space="0" w:color="auto"/>
      </w:divBdr>
      <w:divsChild>
        <w:div w:id="1509714948">
          <w:marLeft w:val="0"/>
          <w:marRight w:val="0"/>
          <w:marTop w:val="0"/>
          <w:marBottom w:val="0"/>
          <w:divBdr>
            <w:top w:val="none" w:sz="0" w:space="0" w:color="auto"/>
            <w:left w:val="none" w:sz="0" w:space="0" w:color="auto"/>
            <w:bottom w:val="none" w:sz="0" w:space="0" w:color="auto"/>
            <w:right w:val="none" w:sz="0" w:space="0" w:color="auto"/>
          </w:divBdr>
          <w:divsChild>
            <w:div w:id="1893037120">
              <w:marLeft w:val="0"/>
              <w:marRight w:val="0"/>
              <w:marTop w:val="0"/>
              <w:marBottom w:val="0"/>
              <w:divBdr>
                <w:top w:val="none" w:sz="0" w:space="0" w:color="auto"/>
                <w:left w:val="none" w:sz="0" w:space="0" w:color="auto"/>
                <w:bottom w:val="none" w:sz="0" w:space="0" w:color="auto"/>
                <w:right w:val="none" w:sz="0" w:space="0" w:color="auto"/>
              </w:divBdr>
              <w:divsChild>
                <w:div w:id="171149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21816">
      <w:bodyDiv w:val="1"/>
      <w:marLeft w:val="0"/>
      <w:marRight w:val="0"/>
      <w:marTop w:val="0"/>
      <w:marBottom w:val="0"/>
      <w:divBdr>
        <w:top w:val="none" w:sz="0" w:space="0" w:color="auto"/>
        <w:left w:val="none" w:sz="0" w:space="0" w:color="auto"/>
        <w:bottom w:val="none" w:sz="0" w:space="0" w:color="auto"/>
        <w:right w:val="none" w:sz="0" w:space="0" w:color="auto"/>
      </w:divBdr>
      <w:divsChild>
        <w:div w:id="968779536">
          <w:marLeft w:val="0"/>
          <w:marRight w:val="0"/>
          <w:marTop w:val="0"/>
          <w:marBottom w:val="0"/>
          <w:divBdr>
            <w:top w:val="none" w:sz="0" w:space="0" w:color="auto"/>
            <w:left w:val="none" w:sz="0" w:space="0" w:color="auto"/>
            <w:bottom w:val="none" w:sz="0" w:space="0" w:color="auto"/>
            <w:right w:val="none" w:sz="0" w:space="0" w:color="auto"/>
          </w:divBdr>
          <w:divsChild>
            <w:div w:id="1135295170">
              <w:marLeft w:val="0"/>
              <w:marRight w:val="0"/>
              <w:marTop w:val="0"/>
              <w:marBottom w:val="0"/>
              <w:divBdr>
                <w:top w:val="none" w:sz="0" w:space="0" w:color="auto"/>
                <w:left w:val="none" w:sz="0" w:space="0" w:color="auto"/>
                <w:bottom w:val="none" w:sz="0" w:space="0" w:color="auto"/>
                <w:right w:val="none" w:sz="0" w:space="0" w:color="auto"/>
              </w:divBdr>
              <w:divsChild>
                <w:div w:id="147694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601">
      <w:bodyDiv w:val="1"/>
      <w:marLeft w:val="0"/>
      <w:marRight w:val="0"/>
      <w:marTop w:val="0"/>
      <w:marBottom w:val="0"/>
      <w:divBdr>
        <w:top w:val="none" w:sz="0" w:space="0" w:color="auto"/>
        <w:left w:val="none" w:sz="0" w:space="0" w:color="auto"/>
        <w:bottom w:val="none" w:sz="0" w:space="0" w:color="auto"/>
        <w:right w:val="none" w:sz="0" w:space="0" w:color="auto"/>
      </w:divBdr>
    </w:div>
    <w:div w:id="1904683651">
      <w:bodyDiv w:val="1"/>
      <w:marLeft w:val="0"/>
      <w:marRight w:val="0"/>
      <w:marTop w:val="0"/>
      <w:marBottom w:val="0"/>
      <w:divBdr>
        <w:top w:val="none" w:sz="0" w:space="0" w:color="auto"/>
        <w:left w:val="none" w:sz="0" w:space="0" w:color="auto"/>
        <w:bottom w:val="none" w:sz="0" w:space="0" w:color="auto"/>
        <w:right w:val="none" w:sz="0" w:space="0" w:color="auto"/>
      </w:divBdr>
    </w:div>
    <w:div w:id="1979336838">
      <w:bodyDiv w:val="1"/>
      <w:marLeft w:val="0"/>
      <w:marRight w:val="0"/>
      <w:marTop w:val="0"/>
      <w:marBottom w:val="0"/>
      <w:divBdr>
        <w:top w:val="none" w:sz="0" w:space="0" w:color="auto"/>
        <w:left w:val="none" w:sz="0" w:space="0" w:color="auto"/>
        <w:bottom w:val="none" w:sz="0" w:space="0" w:color="auto"/>
        <w:right w:val="none" w:sz="0" w:space="0" w:color="auto"/>
      </w:divBdr>
    </w:div>
    <w:div w:id="2116092752">
      <w:bodyDiv w:val="1"/>
      <w:marLeft w:val="0"/>
      <w:marRight w:val="0"/>
      <w:marTop w:val="0"/>
      <w:marBottom w:val="0"/>
      <w:divBdr>
        <w:top w:val="none" w:sz="0" w:space="0" w:color="auto"/>
        <w:left w:val="none" w:sz="0" w:space="0" w:color="auto"/>
        <w:bottom w:val="none" w:sz="0" w:space="0" w:color="auto"/>
        <w:right w:val="none" w:sz="0" w:space="0" w:color="auto"/>
      </w:divBdr>
      <w:divsChild>
        <w:div w:id="213978153">
          <w:marLeft w:val="0"/>
          <w:marRight w:val="0"/>
          <w:marTop w:val="0"/>
          <w:marBottom w:val="0"/>
          <w:divBdr>
            <w:top w:val="none" w:sz="0" w:space="0" w:color="auto"/>
            <w:left w:val="none" w:sz="0" w:space="0" w:color="auto"/>
            <w:bottom w:val="none" w:sz="0" w:space="0" w:color="auto"/>
            <w:right w:val="none" w:sz="0" w:space="0" w:color="auto"/>
          </w:divBdr>
          <w:divsChild>
            <w:div w:id="2136826760">
              <w:marLeft w:val="0"/>
              <w:marRight w:val="0"/>
              <w:marTop w:val="0"/>
              <w:marBottom w:val="0"/>
              <w:divBdr>
                <w:top w:val="none" w:sz="0" w:space="0" w:color="auto"/>
                <w:left w:val="none" w:sz="0" w:space="0" w:color="auto"/>
                <w:bottom w:val="none" w:sz="0" w:space="0" w:color="auto"/>
                <w:right w:val="none" w:sz="0" w:space="0" w:color="auto"/>
              </w:divBdr>
              <w:divsChild>
                <w:div w:id="299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www.arm.com/company/policies/trademarks" TargetMode="Externa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emf"/><Relationship Id="rId25" Type="http://schemas.openxmlformats.org/officeDocument/2006/relationships/hyperlink" Target="http://www.psacertified.org/resources"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s://pages.arm.com/psa-apis.html"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psacertified.org" TargetMode="External"/><Relationship Id="rId28"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s://certify.psacertified.org/" TargetMode="External"/><Relationship Id="rId27" Type="http://schemas.openxmlformats.org/officeDocument/2006/relationships/hyperlink" Target="http://www.psacertified.org/getting-certified/silicon-vendor/overview/level-1/questionnaire-composition"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eveloper.arm.com/architectures/security-architectures/platform-security-architecture" TargetMode="External"/><Relationship Id="rId1" Type="http://schemas.openxmlformats.org/officeDocument/2006/relationships/hyperlink" Target="https://datatracker.ietf.org/doc/draft-tschofenig-rats-psa-tok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drews\OfflineDocs\ATG_Document_v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AB0864A944B74AD979A7DB93B37BD"/>
        <w:category>
          <w:name w:val="General"/>
          <w:gallery w:val="placeholder"/>
        </w:category>
        <w:types>
          <w:type w:val="bbPlcHdr"/>
        </w:types>
        <w:behaviors>
          <w:behavior w:val="content"/>
        </w:behaviors>
        <w:guid w:val="{067D4942-3307-440E-A512-CFD87BB926BC}"/>
      </w:docPartPr>
      <w:docPartBody>
        <w:p w:rsidR="00E2360B" w:rsidRDefault="00F7478E" w:rsidP="00F7478E">
          <w:pPr>
            <w:pStyle w:val="831AB0864A944B74AD979A7DB93B37BD"/>
          </w:pPr>
          <w:r w:rsidRPr="00A96801">
            <w:rPr>
              <w:rStyle w:val="PlaceholderText"/>
            </w:rPr>
            <w:t>[Publish Date]</w:t>
          </w:r>
        </w:p>
      </w:docPartBody>
    </w:docPart>
    <w:docPart>
      <w:docPartPr>
        <w:name w:val="0F1EA9A902E5774AB29B5273D0746E55"/>
        <w:category>
          <w:name w:val="General"/>
          <w:gallery w:val="placeholder"/>
        </w:category>
        <w:types>
          <w:type w:val="bbPlcHdr"/>
        </w:types>
        <w:behaviors>
          <w:behavior w:val="content"/>
        </w:behaviors>
        <w:guid w:val="{8326B3A4-197D-4246-96CF-C454FB1C3CA6}"/>
      </w:docPartPr>
      <w:docPartBody>
        <w:p w:rsidR="000C5936" w:rsidRDefault="00857329">
          <w:pPr>
            <w:pStyle w:val="0F1EA9A902E5774AB29B5273D0746E55"/>
          </w:pPr>
          <w:r w:rsidRPr="0042346A">
            <w:rPr>
              <w:rStyle w:val="PlaceholderText"/>
            </w:rPr>
            <w:t>[Title]</w:t>
          </w:r>
        </w:p>
      </w:docPartBody>
    </w:docPart>
    <w:docPart>
      <w:docPartPr>
        <w:name w:val="F488DCA7E457534193FE62883D66DD8F"/>
        <w:category>
          <w:name w:val="General"/>
          <w:gallery w:val="placeholder"/>
        </w:category>
        <w:types>
          <w:type w:val="bbPlcHdr"/>
        </w:types>
        <w:behaviors>
          <w:behavior w:val="content"/>
        </w:behaviors>
        <w:guid w:val="{95C320BF-7BB6-E343-88BF-E6F37A7843D9}"/>
      </w:docPartPr>
      <w:docPartBody>
        <w:p w:rsidR="000C5936" w:rsidRDefault="00857329">
          <w:pPr>
            <w:pStyle w:val="F488DCA7E457534193FE62883D66DD8F"/>
          </w:pPr>
          <w:r w:rsidRPr="00A96801">
            <w:rPr>
              <w:rStyle w:val="PlaceholderText"/>
            </w:rPr>
            <w:t>[Publication DocID]</w:t>
          </w:r>
        </w:p>
      </w:docPartBody>
    </w:docPart>
    <w:docPart>
      <w:docPartPr>
        <w:name w:val="ACAD0A2FF53C2F4D9B58F341A226A6E1"/>
        <w:category>
          <w:name w:val="General"/>
          <w:gallery w:val="placeholder"/>
        </w:category>
        <w:types>
          <w:type w:val="bbPlcHdr"/>
        </w:types>
        <w:behaviors>
          <w:behavior w:val="content"/>
        </w:behaviors>
        <w:guid w:val="{40438788-0E4C-8446-A3FE-6F3BE62D0DBB}"/>
      </w:docPartPr>
      <w:docPartBody>
        <w:p w:rsidR="000C5936" w:rsidRDefault="00857329">
          <w:pPr>
            <w:pStyle w:val="ACAD0A2FF53C2F4D9B58F341A226A6E1"/>
          </w:pPr>
          <w:r w:rsidRPr="00A96801">
            <w:rPr>
              <w:rStyle w:val="PlaceholderText"/>
            </w:rPr>
            <w:t>[Quality Level]</w:t>
          </w:r>
        </w:p>
      </w:docPartBody>
    </w:docPart>
    <w:docPart>
      <w:docPartPr>
        <w:name w:val="59762E37ECD16F468C4E4B5744B6D291"/>
        <w:category>
          <w:name w:val="General"/>
          <w:gallery w:val="placeholder"/>
        </w:category>
        <w:types>
          <w:type w:val="bbPlcHdr"/>
        </w:types>
        <w:behaviors>
          <w:behavior w:val="content"/>
        </w:behaviors>
        <w:guid w:val="{ECD2A244-FD4C-F44E-9684-1B13050F1698}"/>
      </w:docPartPr>
      <w:docPartBody>
        <w:p w:rsidR="000C5936" w:rsidRDefault="00857329">
          <w:pPr>
            <w:pStyle w:val="59762E37ECD16F468C4E4B5744B6D291"/>
          </w:pPr>
          <w:r w:rsidRPr="00A96801">
            <w:rPr>
              <w:rStyle w:val="PlaceholderText"/>
            </w:rPr>
            <w:t>[Release Number]</w:t>
          </w:r>
        </w:p>
      </w:docPartBody>
    </w:docPart>
    <w:docPart>
      <w:docPartPr>
        <w:name w:val="FA5200D862D5204BB12130E3F13DABA6"/>
        <w:category>
          <w:name w:val="General"/>
          <w:gallery w:val="placeholder"/>
        </w:category>
        <w:types>
          <w:type w:val="bbPlcHdr"/>
        </w:types>
        <w:behaviors>
          <w:behavior w:val="content"/>
        </w:behaviors>
        <w:guid w:val="{54E66D4E-D37A-F844-827D-D08FB0EBA2E0}"/>
      </w:docPartPr>
      <w:docPartBody>
        <w:p w:rsidR="000C5936" w:rsidRDefault="003B5F08">
          <w:pPr>
            <w:pStyle w:val="FA5200D862D5204BB12130E3F13DABA6"/>
          </w:pPr>
          <w:r w:rsidRPr="00A96801">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4D"/>
    <w:family w:val="swiss"/>
    <w:pitch w:val="variable"/>
    <w:sig w:usb0="E10002FF" w:usb1="5000ECFF" w:usb2="00000021" w:usb3="00000000" w:csb0="0000019F" w:csb1="00000000"/>
  </w:font>
  <w:font w:name="Lato Light">
    <w:panose1 w:val="020F0502020204030203"/>
    <w:charset w:val="4D"/>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rial (Body CS)">
    <w:altName w:val="Arial"/>
    <w:panose1 w:val="020B0604020202020204"/>
    <w:charset w:val="00"/>
    <w:family w:val="roman"/>
    <w:notTrueType/>
    <w:pitch w:val="default"/>
  </w:font>
  <w:font w:name="Calibri (Body)">
    <w:altName w:val="Calibri"/>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78E"/>
    <w:rsid w:val="00013E65"/>
    <w:rsid w:val="00041668"/>
    <w:rsid w:val="00045E1B"/>
    <w:rsid w:val="00057826"/>
    <w:rsid w:val="000678BB"/>
    <w:rsid w:val="00077C05"/>
    <w:rsid w:val="00094F3A"/>
    <w:rsid w:val="000A4970"/>
    <w:rsid w:val="000A50A4"/>
    <w:rsid w:val="000B2BEA"/>
    <w:rsid w:val="000C5936"/>
    <w:rsid w:val="000E4B14"/>
    <w:rsid w:val="000F6CE7"/>
    <w:rsid w:val="00105BA0"/>
    <w:rsid w:val="00111505"/>
    <w:rsid w:val="00111836"/>
    <w:rsid w:val="00122FC9"/>
    <w:rsid w:val="0013121E"/>
    <w:rsid w:val="001370B7"/>
    <w:rsid w:val="00137F82"/>
    <w:rsid w:val="00161E90"/>
    <w:rsid w:val="00194258"/>
    <w:rsid w:val="001B6460"/>
    <w:rsid w:val="001B7602"/>
    <w:rsid w:val="001E5238"/>
    <w:rsid w:val="001F5186"/>
    <w:rsid w:val="0021310C"/>
    <w:rsid w:val="00216A27"/>
    <w:rsid w:val="00223361"/>
    <w:rsid w:val="00234A85"/>
    <w:rsid w:val="0023552C"/>
    <w:rsid w:val="00240474"/>
    <w:rsid w:val="0026601C"/>
    <w:rsid w:val="00266A58"/>
    <w:rsid w:val="002769EC"/>
    <w:rsid w:val="00276ADE"/>
    <w:rsid w:val="002A5BBC"/>
    <w:rsid w:val="002B2C18"/>
    <w:rsid w:val="002C4117"/>
    <w:rsid w:val="002C647C"/>
    <w:rsid w:val="002D0F15"/>
    <w:rsid w:val="002E2A3B"/>
    <w:rsid w:val="002F2AA0"/>
    <w:rsid w:val="003039A3"/>
    <w:rsid w:val="00304607"/>
    <w:rsid w:val="00312871"/>
    <w:rsid w:val="003353C9"/>
    <w:rsid w:val="00350556"/>
    <w:rsid w:val="00354559"/>
    <w:rsid w:val="00361F5A"/>
    <w:rsid w:val="00364F6F"/>
    <w:rsid w:val="0036562E"/>
    <w:rsid w:val="0038576C"/>
    <w:rsid w:val="0039464A"/>
    <w:rsid w:val="003A1C31"/>
    <w:rsid w:val="003B0A78"/>
    <w:rsid w:val="003B5F08"/>
    <w:rsid w:val="003B7900"/>
    <w:rsid w:val="003C3F45"/>
    <w:rsid w:val="003D3236"/>
    <w:rsid w:val="003E2ED9"/>
    <w:rsid w:val="004002DA"/>
    <w:rsid w:val="004109CE"/>
    <w:rsid w:val="004348B4"/>
    <w:rsid w:val="00440227"/>
    <w:rsid w:val="00450BF6"/>
    <w:rsid w:val="00457AF5"/>
    <w:rsid w:val="00474AD1"/>
    <w:rsid w:val="00475F86"/>
    <w:rsid w:val="004777BA"/>
    <w:rsid w:val="00480063"/>
    <w:rsid w:val="00484EED"/>
    <w:rsid w:val="0049567C"/>
    <w:rsid w:val="004A0683"/>
    <w:rsid w:val="004C0CE2"/>
    <w:rsid w:val="004D6151"/>
    <w:rsid w:val="004F6B56"/>
    <w:rsid w:val="004F7986"/>
    <w:rsid w:val="005118EF"/>
    <w:rsid w:val="005173A0"/>
    <w:rsid w:val="005317D1"/>
    <w:rsid w:val="00536C55"/>
    <w:rsid w:val="00542BA3"/>
    <w:rsid w:val="00552997"/>
    <w:rsid w:val="00560540"/>
    <w:rsid w:val="005A0DC7"/>
    <w:rsid w:val="005A7F12"/>
    <w:rsid w:val="005B21AA"/>
    <w:rsid w:val="005C2CDC"/>
    <w:rsid w:val="005C66B2"/>
    <w:rsid w:val="005E366E"/>
    <w:rsid w:val="00601465"/>
    <w:rsid w:val="00606290"/>
    <w:rsid w:val="0064096A"/>
    <w:rsid w:val="00642CF3"/>
    <w:rsid w:val="006462F0"/>
    <w:rsid w:val="00651C3A"/>
    <w:rsid w:val="00653081"/>
    <w:rsid w:val="00653312"/>
    <w:rsid w:val="0065591B"/>
    <w:rsid w:val="00657955"/>
    <w:rsid w:val="00674451"/>
    <w:rsid w:val="00680EAD"/>
    <w:rsid w:val="00684A23"/>
    <w:rsid w:val="006A3963"/>
    <w:rsid w:val="006B08B4"/>
    <w:rsid w:val="006D4393"/>
    <w:rsid w:val="006F7628"/>
    <w:rsid w:val="00715B89"/>
    <w:rsid w:val="00724BE1"/>
    <w:rsid w:val="0072501E"/>
    <w:rsid w:val="007379E7"/>
    <w:rsid w:val="0074242E"/>
    <w:rsid w:val="00746105"/>
    <w:rsid w:val="007504F5"/>
    <w:rsid w:val="00761FD6"/>
    <w:rsid w:val="00782049"/>
    <w:rsid w:val="0079226A"/>
    <w:rsid w:val="00794CE6"/>
    <w:rsid w:val="007A39CD"/>
    <w:rsid w:val="007A6ABE"/>
    <w:rsid w:val="007B0B59"/>
    <w:rsid w:val="007B16F4"/>
    <w:rsid w:val="007B63A3"/>
    <w:rsid w:val="007C2896"/>
    <w:rsid w:val="007C6842"/>
    <w:rsid w:val="007D6522"/>
    <w:rsid w:val="007E1B20"/>
    <w:rsid w:val="007E27A6"/>
    <w:rsid w:val="007F2673"/>
    <w:rsid w:val="0083226A"/>
    <w:rsid w:val="00855477"/>
    <w:rsid w:val="00857329"/>
    <w:rsid w:val="008623F9"/>
    <w:rsid w:val="00862659"/>
    <w:rsid w:val="00885D21"/>
    <w:rsid w:val="00894EC2"/>
    <w:rsid w:val="008B6E41"/>
    <w:rsid w:val="008D60BD"/>
    <w:rsid w:val="008E2B28"/>
    <w:rsid w:val="008F6FFA"/>
    <w:rsid w:val="00906EE7"/>
    <w:rsid w:val="00912EBC"/>
    <w:rsid w:val="0092514A"/>
    <w:rsid w:val="00937786"/>
    <w:rsid w:val="00941218"/>
    <w:rsid w:val="009545F1"/>
    <w:rsid w:val="009629AE"/>
    <w:rsid w:val="009638C1"/>
    <w:rsid w:val="00965634"/>
    <w:rsid w:val="009B21CB"/>
    <w:rsid w:val="009B5434"/>
    <w:rsid w:val="009B78F2"/>
    <w:rsid w:val="009C7751"/>
    <w:rsid w:val="009D60A2"/>
    <w:rsid w:val="009E1F48"/>
    <w:rsid w:val="009F5F4C"/>
    <w:rsid w:val="009F6947"/>
    <w:rsid w:val="009F7110"/>
    <w:rsid w:val="00A0389A"/>
    <w:rsid w:val="00A17833"/>
    <w:rsid w:val="00A23DDC"/>
    <w:rsid w:val="00A54833"/>
    <w:rsid w:val="00A56704"/>
    <w:rsid w:val="00A56BF1"/>
    <w:rsid w:val="00A57762"/>
    <w:rsid w:val="00A72B7C"/>
    <w:rsid w:val="00A73AD5"/>
    <w:rsid w:val="00A94734"/>
    <w:rsid w:val="00AF55F4"/>
    <w:rsid w:val="00B00AE5"/>
    <w:rsid w:val="00B102EF"/>
    <w:rsid w:val="00B23A0A"/>
    <w:rsid w:val="00B33598"/>
    <w:rsid w:val="00B35215"/>
    <w:rsid w:val="00B40834"/>
    <w:rsid w:val="00B71D9C"/>
    <w:rsid w:val="00BA1833"/>
    <w:rsid w:val="00BB5474"/>
    <w:rsid w:val="00BB7FF9"/>
    <w:rsid w:val="00BC029E"/>
    <w:rsid w:val="00BC0FE7"/>
    <w:rsid w:val="00BC6B3A"/>
    <w:rsid w:val="00BD067A"/>
    <w:rsid w:val="00BD2427"/>
    <w:rsid w:val="00BD6623"/>
    <w:rsid w:val="00BE20F9"/>
    <w:rsid w:val="00BF24CF"/>
    <w:rsid w:val="00BF5A2A"/>
    <w:rsid w:val="00C14F70"/>
    <w:rsid w:val="00C3541A"/>
    <w:rsid w:val="00C90381"/>
    <w:rsid w:val="00CC44BD"/>
    <w:rsid w:val="00CC668B"/>
    <w:rsid w:val="00CD1F2F"/>
    <w:rsid w:val="00CD3A47"/>
    <w:rsid w:val="00CD622B"/>
    <w:rsid w:val="00CD729E"/>
    <w:rsid w:val="00CE2207"/>
    <w:rsid w:val="00CF01B4"/>
    <w:rsid w:val="00CF2DE7"/>
    <w:rsid w:val="00D12B3B"/>
    <w:rsid w:val="00D12F94"/>
    <w:rsid w:val="00D14945"/>
    <w:rsid w:val="00D25BE6"/>
    <w:rsid w:val="00D303A9"/>
    <w:rsid w:val="00D31CA1"/>
    <w:rsid w:val="00D357A2"/>
    <w:rsid w:val="00D42EE7"/>
    <w:rsid w:val="00D70F52"/>
    <w:rsid w:val="00DC0027"/>
    <w:rsid w:val="00DD7AC6"/>
    <w:rsid w:val="00DF61C5"/>
    <w:rsid w:val="00E02CA7"/>
    <w:rsid w:val="00E040A9"/>
    <w:rsid w:val="00E07253"/>
    <w:rsid w:val="00E2360B"/>
    <w:rsid w:val="00E436CF"/>
    <w:rsid w:val="00E5401E"/>
    <w:rsid w:val="00E65DB3"/>
    <w:rsid w:val="00E75DEF"/>
    <w:rsid w:val="00E9399F"/>
    <w:rsid w:val="00EA3AF3"/>
    <w:rsid w:val="00EB2ED3"/>
    <w:rsid w:val="00EB775D"/>
    <w:rsid w:val="00EE6D3C"/>
    <w:rsid w:val="00EF5B27"/>
    <w:rsid w:val="00EF78DC"/>
    <w:rsid w:val="00F052D9"/>
    <w:rsid w:val="00F20170"/>
    <w:rsid w:val="00F27429"/>
    <w:rsid w:val="00F609FF"/>
    <w:rsid w:val="00F631C3"/>
    <w:rsid w:val="00F6795C"/>
    <w:rsid w:val="00F71EED"/>
    <w:rsid w:val="00F7478E"/>
    <w:rsid w:val="00F84716"/>
    <w:rsid w:val="00F90629"/>
    <w:rsid w:val="00FB2383"/>
    <w:rsid w:val="00FB41BF"/>
    <w:rsid w:val="00FC487F"/>
    <w:rsid w:val="00FC6A4B"/>
    <w:rsid w:val="00FD105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0920C68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31AB0864A944B74AD979A7DB93B37BD">
    <w:name w:val="831AB0864A944B74AD979A7DB93B37BD"/>
    <w:rsid w:val="00F7478E"/>
  </w:style>
  <w:style w:type="paragraph" w:customStyle="1" w:styleId="0F1EA9A902E5774AB29B5273D0746E55">
    <w:name w:val="0F1EA9A902E5774AB29B5273D0746E55"/>
    <w:pPr>
      <w:spacing w:after="0" w:line="240" w:lineRule="auto"/>
    </w:pPr>
    <w:rPr>
      <w:sz w:val="24"/>
      <w:szCs w:val="24"/>
      <w:lang w:val="en-GB" w:eastAsia="en-GB" w:bidi="ar-SA"/>
    </w:rPr>
  </w:style>
  <w:style w:type="paragraph" w:customStyle="1" w:styleId="F488DCA7E457534193FE62883D66DD8F">
    <w:name w:val="F488DCA7E457534193FE62883D66DD8F"/>
    <w:pPr>
      <w:spacing w:after="0" w:line="240" w:lineRule="auto"/>
    </w:pPr>
    <w:rPr>
      <w:sz w:val="24"/>
      <w:szCs w:val="24"/>
      <w:lang w:val="en-GB" w:eastAsia="en-GB" w:bidi="ar-SA"/>
    </w:rPr>
  </w:style>
  <w:style w:type="paragraph" w:customStyle="1" w:styleId="ACAD0A2FF53C2F4D9B58F341A226A6E1">
    <w:name w:val="ACAD0A2FF53C2F4D9B58F341A226A6E1"/>
    <w:pPr>
      <w:spacing w:after="0" w:line="240" w:lineRule="auto"/>
    </w:pPr>
    <w:rPr>
      <w:sz w:val="24"/>
      <w:szCs w:val="24"/>
      <w:lang w:val="en-GB" w:eastAsia="en-GB" w:bidi="ar-SA"/>
    </w:rPr>
  </w:style>
  <w:style w:type="paragraph" w:customStyle="1" w:styleId="59762E37ECD16F468C4E4B5744B6D291">
    <w:name w:val="59762E37ECD16F468C4E4B5744B6D291"/>
    <w:pPr>
      <w:spacing w:after="0" w:line="240" w:lineRule="auto"/>
    </w:pPr>
    <w:rPr>
      <w:sz w:val="24"/>
      <w:szCs w:val="24"/>
      <w:lang w:val="en-GB" w:eastAsia="en-GB" w:bidi="ar-SA"/>
    </w:rPr>
  </w:style>
  <w:style w:type="paragraph" w:customStyle="1" w:styleId="FA5200D862D5204BB12130E3F13DABA6">
    <w:name w:val="FA5200D862D5204BB12130E3F13DABA6"/>
    <w:pPr>
      <w:spacing w:after="0" w:line="240" w:lineRule="auto"/>
    </w:pPr>
    <w:rPr>
      <w:sz w:val="24"/>
      <w:szCs w:val="24"/>
      <w:lang w:val="en-GB" w:eastAsia="en-GB"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2022-05-20T00:00:00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019BDE1A297048BE3A8BF451D3BDD2" ma:contentTypeVersion="21" ma:contentTypeDescription="Create a new document." ma:contentTypeScope="" ma:versionID="7dfbe9a6beb2cdddf95240ef30f4fe10">
  <xsd:schema xmlns:xsd="http://www.w3.org/2001/XMLSchema" xmlns:xs="http://www.w3.org/2001/XMLSchema" xmlns:p="http://schemas.microsoft.com/office/2006/metadata/properties" xmlns:ns2="e938d428-471b-4971-927a-dfbcc9cb2f2b" xmlns:ns3="3699ccc1-c522-408e-8b5c-87b5ff216bd7" targetNamespace="http://schemas.microsoft.com/office/2006/metadata/properties" ma:root="true" ma:fieldsID="0e330de2322b2ff96499f05a5fdf4c3c" ns2:_="" ns3:_="">
    <xsd:import namespace="e938d428-471b-4971-927a-dfbcc9cb2f2b"/>
    <xsd:import namespace="3699ccc1-c522-408e-8b5c-87b5ff216bd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2:SharedWithUsers" minOccurs="0"/>
                <xsd:element ref="ns2:SharedWithDetail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8d428-471b-4971-927a-dfbcc9cb2f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9ccc1-c522-408e-8b5c-87b5ff216b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938d428-471b-4971-927a-dfbcc9cb2f2b">ARM040-1684928092-63921</_dlc_DocId>
    <_dlc_DocIdUrl xmlns="e938d428-471b-4971-927a-dfbcc9cb2f2b">
      <Url>https://armh.sharepoint.com/sites/ts-atg/psa/marketing/_layouts/15/DocIdRedir.aspx?ID=ARM040-1684928092-63921</Url>
      <Description>ARM040-1684928092-63921</Description>
    </_dlc_DocIdUrl>
    <SharedWithUsers xmlns="e938d428-471b-4971-927a-dfbcc9cb2f2b">
      <UserInfo>
        <DisplayName>Rob Smart</DisplayName>
        <AccountId>3867</AccountId>
        <AccountType/>
      </UserInfo>
      <UserInfo>
        <DisplayName>Marcus Streets</DisplayName>
        <AccountId>1269</AccountId>
        <AccountType/>
      </UserInfo>
      <UserInfo>
        <DisplayName>Suresh Marisetty</DisplayName>
        <AccountId>691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LongProperties xmlns="http://schemas.microsoft.com/office/2006/metadata/longProperti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85680-EF01-4812-B2E3-60DD7923A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8d428-471b-4971-927a-dfbcc9cb2f2b"/>
    <ds:schemaRef ds:uri="3699ccc1-c522-408e-8b5c-87b5ff216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3405C7-D121-453C-9707-F0684F1E77D1}">
  <ds:schemaRefs>
    <ds:schemaRef ds:uri="http://schemas.microsoft.com/office/2006/metadata/properties"/>
    <ds:schemaRef ds:uri="http://schemas.microsoft.com/office/infopath/2007/PartnerControls"/>
    <ds:schemaRef ds:uri="e938d428-471b-4971-927a-dfbcc9cb2f2b"/>
  </ds:schemaRefs>
</ds:datastoreItem>
</file>

<file path=customXml/itemProps4.xml><?xml version="1.0" encoding="utf-8"?>
<ds:datastoreItem xmlns:ds="http://schemas.openxmlformats.org/officeDocument/2006/customXml" ds:itemID="{82A9C9CA-EE8D-40D6-9B4B-9AC13F1F52D8}">
  <ds:schemaRefs>
    <ds:schemaRef ds:uri="http://schemas.microsoft.com/sharepoint/v3/contenttype/forms"/>
  </ds:schemaRefs>
</ds:datastoreItem>
</file>

<file path=customXml/itemProps5.xml><?xml version="1.0" encoding="utf-8"?>
<ds:datastoreItem xmlns:ds="http://schemas.openxmlformats.org/officeDocument/2006/customXml" ds:itemID="{323EB85C-2E5A-4B5A-8A04-6A93C3008C15}">
  <ds:schemaRefs>
    <ds:schemaRef ds:uri="http://schemas.microsoft.com/sharepoint/v3/contenttype/forms"/>
  </ds:schemaRefs>
</ds:datastoreItem>
</file>

<file path=customXml/itemProps6.xml><?xml version="1.0" encoding="utf-8"?>
<ds:datastoreItem xmlns:ds="http://schemas.openxmlformats.org/officeDocument/2006/customXml" ds:itemID="{8CD11DF8-80E2-4E41-92CD-31EBD1BDF4BA}">
  <ds:schemaRefs>
    <ds:schemaRef ds:uri="http://schemas.microsoft.com/sharepoint/events"/>
  </ds:schemaRefs>
</ds:datastoreItem>
</file>

<file path=customXml/itemProps7.xml><?xml version="1.0" encoding="utf-8"?>
<ds:datastoreItem xmlns:ds="http://schemas.openxmlformats.org/officeDocument/2006/customXml" ds:itemID="{7657565C-0C68-450F-97D5-E956993E5FE3}">
  <ds:schemaRefs>
    <ds:schemaRef ds:uri="http://schemas.openxmlformats.org/officeDocument/2006/bibliography"/>
  </ds:schemaRefs>
</ds:datastoreItem>
</file>

<file path=customXml/itemProps8.xml><?xml version="1.0" encoding="utf-8"?>
<ds:datastoreItem xmlns:ds="http://schemas.openxmlformats.org/officeDocument/2006/customXml" ds:itemID="{C0662AFB-25A1-4614-A2F9-D922B6BCBAB6}">
  <ds:schemaRefs>
    <ds:schemaRef ds:uri="http://schemas.microsoft.com/office/2006/metadata/longProperties"/>
  </ds:schemaRefs>
</ds:datastoreItem>
</file>

<file path=customXml/itemProps9.xml><?xml version="1.0" encoding="utf-8"?>
<ds:datastoreItem xmlns:ds="http://schemas.openxmlformats.org/officeDocument/2006/customXml" ds:itemID="{ADFF30E5-AB3E-4583-ACB0-C21E6A4F8E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C:\Users\randrews\OfflineDocs\ATG_Document_v2.1.dotx</Template>
  <TotalTime>0</TotalTime>
  <Pages>54</Pages>
  <Words>12521</Words>
  <Characters>71375</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PSA Certified™                                     Level 1 Questionnaire                  Version 2.2</vt:lpstr>
    </vt:vector>
  </TitlesOfParts>
  <Manager/>
  <Company/>
  <LinksUpToDate>false</LinksUpToDate>
  <CharactersWithSpaces>83729</CharactersWithSpaces>
  <SharedDoc>false</SharedDoc>
  <HyperlinkBase/>
  <HLinks>
    <vt:vector size="48" baseType="variant">
      <vt:variant>
        <vt:i4>7929901</vt:i4>
      </vt:variant>
      <vt:variant>
        <vt:i4>317</vt:i4>
      </vt:variant>
      <vt:variant>
        <vt:i4>0</vt:i4>
      </vt:variant>
      <vt:variant>
        <vt:i4>5</vt:i4>
      </vt:variant>
      <vt:variant>
        <vt:lpwstr>http://www.psacertified.org/getting-certified/silicon-vendor/overview/level-1/questionnaire-composition</vt:lpwstr>
      </vt:variant>
      <vt:variant>
        <vt:lpwstr/>
      </vt:variant>
      <vt:variant>
        <vt:i4>4587593</vt:i4>
      </vt:variant>
      <vt:variant>
        <vt:i4>234</vt:i4>
      </vt:variant>
      <vt:variant>
        <vt:i4>0</vt:i4>
      </vt:variant>
      <vt:variant>
        <vt:i4>5</vt:i4>
      </vt:variant>
      <vt:variant>
        <vt:lpwstr>http://www.psacertified.org/resources</vt:lpwstr>
      </vt:variant>
      <vt:variant>
        <vt:lpwstr/>
      </vt:variant>
      <vt:variant>
        <vt:i4>8323173</vt:i4>
      </vt:variant>
      <vt:variant>
        <vt:i4>231</vt:i4>
      </vt:variant>
      <vt:variant>
        <vt:i4>0</vt:i4>
      </vt:variant>
      <vt:variant>
        <vt:i4>5</vt:i4>
      </vt:variant>
      <vt:variant>
        <vt:lpwstr>https://pages.arm.com/psa-apis.html</vt:lpwstr>
      </vt:variant>
      <vt:variant>
        <vt:lpwstr/>
      </vt:variant>
      <vt:variant>
        <vt:i4>5963870</vt:i4>
      </vt:variant>
      <vt:variant>
        <vt:i4>228</vt:i4>
      </vt:variant>
      <vt:variant>
        <vt:i4>0</vt:i4>
      </vt:variant>
      <vt:variant>
        <vt:i4>5</vt:i4>
      </vt:variant>
      <vt:variant>
        <vt:lpwstr>http://www.psacertified.org/</vt:lpwstr>
      </vt:variant>
      <vt:variant>
        <vt:lpwstr/>
      </vt:variant>
      <vt:variant>
        <vt:i4>4587550</vt:i4>
      </vt:variant>
      <vt:variant>
        <vt:i4>225</vt:i4>
      </vt:variant>
      <vt:variant>
        <vt:i4>0</vt:i4>
      </vt:variant>
      <vt:variant>
        <vt:i4>5</vt:i4>
      </vt:variant>
      <vt:variant>
        <vt:lpwstr>https://certify.psacertified.org/</vt:lpwstr>
      </vt:variant>
      <vt:variant>
        <vt:lpwstr/>
      </vt:variant>
      <vt:variant>
        <vt:i4>7340148</vt:i4>
      </vt:variant>
      <vt:variant>
        <vt:i4>0</vt:i4>
      </vt:variant>
      <vt:variant>
        <vt:i4>0</vt:i4>
      </vt:variant>
      <vt:variant>
        <vt:i4>5</vt:i4>
      </vt:variant>
      <vt:variant>
        <vt:lpwstr>http://www.arm.com/company/policies/trademarks</vt:lpwstr>
      </vt:variant>
      <vt:variant>
        <vt:lpwstr/>
      </vt:variant>
      <vt:variant>
        <vt:i4>4194325</vt:i4>
      </vt:variant>
      <vt:variant>
        <vt:i4>3</vt:i4>
      </vt:variant>
      <vt:variant>
        <vt:i4>0</vt:i4>
      </vt:variant>
      <vt:variant>
        <vt:i4>5</vt:i4>
      </vt:variant>
      <vt:variant>
        <vt:lpwstr>https://developer.arm.com/architectures/security-architectures/platform-security-architecture</vt:lpwstr>
      </vt:variant>
      <vt:variant>
        <vt:lpwstr/>
      </vt:variant>
      <vt:variant>
        <vt:i4>1900608</vt:i4>
      </vt:variant>
      <vt:variant>
        <vt:i4>0</vt:i4>
      </vt:variant>
      <vt:variant>
        <vt:i4>0</vt:i4>
      </vt:variant>
      <vt:variant>
        <vt:i4>5</vt:i4>
      </vt:variant>
      <vt:variant>
        <vt:lpwstr>https://datatracker.ietf.org/doc/draft-tschofenig-rats-psa-token/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 Certified™                                     Level 1 Questionnaire                  Version 2.2</dc:title>
  <dc:subject/>
  <dc:creator/>
  <cp:keywords/>
  <dc:description/>
  <cp:lastModifiedBy/>
  <cp:revision>1</cp:revision>
  <dcterms:created xsi:type="dcterms:W3CDTF">2022-05-23T16:16:00Z</dcterms:created>
  <dcterms:modified xsi:type="dcterms:W3CDTF">2022-05-23T16:16:00Z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0x010100AD019BDE1A297048BE3A8BF451D3BDD2</vt:lpwstr>
  </property>
  <property fmtid="{D5CDD505-2E9C-101B-9397-08002B2CF9AE}" pid="3" name="Publication Quality">
    <vt:lpwstr>alp</vt:lpwstr>
  </property>
  <property fmtid="{D5CDD505-2E9C-101B-9397-08002B2CF9AE}" pid="4" name="Document Confidentiality">
    <vt:lpwstr>Confidential</vt:lpwstr>
  </property>
  <property fmtid="{D5CDD505-2E9C-101B-9397-08002B2CF9AE}" pid="5" name="Calendar Year">
    <vt:lpwstr>2;#2017|58467e81-5d99-44a5-abb5-12a016b65e9e</vt:lpwstr>
  </property>
  <property fmtid="{D5CDD505-2E9C-101B-9397-08002B2CF9AE}" pid="6" name="TaxCatchAll">
    <vt:lpwstr>2;#2017|58467e81-5d99-44a5-abb5-12a016b65e9e</vt:lpwstr>
  </property>
  <property fmtid="{D5CDD505-2E9C-101B-9397-08002B2CF9AE}" pid="7" name="j60c3ced31bb40378c6254d49035d966">
    <vt:lpwstr>2017|58467e81-5d99-44a5-abb5-12a016b65e9e</vt:lpwstr>
  </property>
  <property fmtid="{D5CDD505-2E9C-101B-9397-08002B2CF9AE}" pid="8" name="ComputedVersion">
    <vt:lpwstr>VERSION NUMBER</vt:lpwstr>
  </property>
  <property fmtid="{D5CDD505-2E9C-101B-9397-08002B2CF9AE}" pid="9" name="TemplateUrl">
    <vt:lpwstr/>
  </property>
  <property fmtid="{D5CDD505-2E9C-101B-9397-08002B2CF9AE}" pid="10" name="xd_ProgID">
    <vt:lpwstr/>
  </property>
  <property fmtid="{D5CDD505-2E9C-101B-9397-08002B2CF9AE}" pid="11" name="_CopySource">
    <vt:lpwstr/>
  </property>
  <property fmtid="{D5CDD505-2E9C-101B-9397-08002B2CF9AE}" pid="12" name="Order">
    <vt:lpwstr>1100.00000000000</vt:lpwstr>
  </property>
  <property fmtid="{D5CDD505-2E9C-101B-9397-08002B2CF9AE}" pid="13" name="_Status">
    <vt:lpwstr>Not Started</vt:lpwstr>
  </property>
  <property fmtid="{D5CDD505-2E9C-101B-9397-08002B2CF9AE}" pid="14" name="Document Author">
    <vt:lpwstr/>
  </property>
  <property fmtid="{D5CDD505-2E9C-101B-9397-08002B2CF9AE}" pid="15" name="ARM Legacy ID">
    <vt:lpwstr/>
  </property>
  <property fmtid="{D5CDD505-2E9C-101B-9397-08002B2CF9AE}" pid="16" name="RoutingRuleDescription">
    <vt:lpwstr/>
  </property>
  <property fmtid="{D5CDD505-2E9C-101B-9397-08002B2CF9AE}" pid="17" name="TaxKeyword">
    <vt:lpwstr/>
  </property>
  <property fmtid="{D5CDD505-2E9C-101B-9397-08002B2CF9AE}" pid="18" name="TaxKeywordTaxHTField">
    <vt:lpwstr/>
  </property>
  <property fmtid="{D5CDD505-2E9C-101B-9397-08002B2CF9AE}" pid="19" name="c45c40ffca3445d9bf3205a60bd2f6d6">
    <vt:lpwstr>Confidential|28d1025d-1415-4984-b35e-5b79e7d32b5c</vt:lpwstr>
  </property>
  <property fmtid="{D5CDD505-2E9C-101B-9397-08002B2CF9AE}" pid="20" name="Confidentiality">
    <vt:lpwstr>1;#Confidential|28d1025d-1415-4984-b35e-5b79e7d32b5c</vt:lpwstr>
  </property>
  <property fmtid="{D5CDD505-2E9C-101B-9397-08002B2CF9AE}" pid="21" name="_dlc_DocIdItemGuid">
    <vt:lpwstr>5423c20f-e8e2-44ab-bb45-a0469de27585</vt:lpwstr>
  </property>
</Properties>
</file>